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838C" w14:textId="0F9EDA6D" w:rsidR="006A0C58" w:rsidRPr="000C0441" w:rsidRDefault="000C076E" w:rsidP="000C076E">
      <w:pPr>
        <w:pStyle w:val="Nzev"/>
        <w:jc w:val="both"/>
      </w:pPr>
      <w:bookmarkStart w:id="1" w:name="_Hlk24104355"/>
      <w:r w:rsidRPr="00EF104F">
        <w:rPr>
          <w:rFonts w:cs="Arial"/>
          <w:bCs/>
          <w:color w:val="auto"/>
          <w:kern w:val="0"/>
          <w:szCs w:val="32"/>
          <w14:ligatures w14:val="none"/>
        </w:rPr>
        <w:t xml:space="preserve">Pravidla k poskytování dotace z rozpočtu </w:t>
      </w:r>
      <w:r w:rsidR="00CD003F" w:rsidRPr="00EF104F">
        <w:rPr>
          <w:rFonts w:cs="Arial"/>
          <w:bCs/>
          <w:color w:val="auto"/>
          <w:kern w:val="0"/>
          <w:szCs w:val="32"/>
          <w14:ligatures w14:val="none"/>
        </w:rPr>
        <w:t>m</w:t>
      </w:r>
      <w:r w:rsidRPr="00EF104F">
        <w:rPr>
          <w:rFonts w:cs="Arial"/>
          <w:bCs/>
          <w:color w:val="auto"/>
          <w:kern w:val="0"/>
          <w:szCs w:val="32"/>
          <w14:ligatures w14:val="none"/>
        </w:rPr>
        <w:t>ěsta Humpolc</w:t>
      </w:r>
      <w:r w:rsidR="00CD003F" w:rsidRPr="00EF104F">
        <w:rPr>
          <w:rFonts w:cs="Arial"/>
          <w:bCs/>
          <w:color w:val="auto"/>
          <w:kern w:val="0"/>
          <w:szCs w:val="32"/>
          <w14:ligatures w14:val="none"/>
        </w:rPr>
        <w:t>e</w:t>
      </w:r>
      <w:r w:rsidRPr="00EF104F">
        <w:rPr>
          <w:rFonts w:cs="Arial"/>
          <w:bCs/>
          <w:color w:val="auto"/>
          <w:kern w:val="0"/>
          <w:szCs w:val="32"/>
          <w14:ligatures w14:val="none"/>
        </w:rPr>
        <w:t xml:space="preserve"> pro poskytovatele registrovaných sociálních služeb</w:t>
      </w:r>
    </w:p>
    <w:p w14:paraId="500F8446" w14:textId="5DAC6873" w:rsidR="000275DB" w:rsidRPr="00EF104F" w:rsidRDefault="000C076E" w:rsidP="000C076E">
      <w:pPr>
        <w:pStyle w:val="Podnadpis"/>
        <w:rPr>
          <w:rFonts w:asciiTheme="minorHAnsi" w:hAnsiTheme="minorHAnsi"/>
          <w:sz w:val="20"/>
          <w:szCs w:val="20"/>
        </w:rPr>
      </w:pPr>
      <w:r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Účelem těchto </w:t>
      </w:r>
      <w:r w:rsidR="00BC7DC6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>Pravidel k poskytování dotace z rozpočtu města Humpolce pro poskytovatele registrovaných sociálních služeb (dále jen „pravidla)</w:t>
      </w:r>
      <w:r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je zabezpečení a rozvoj sociální péče a uspokojování potřeb</w:t>
      </w:r>
      <w:r w:rsidR="006B7BDA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občanů města Humpolce ve smyslu zákona č. 128/2000 Sb., o obcích</w:t>
      </w:r>
      <w:r w:rsidR="00BC7DC6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(obecní zřízení)</w:t>
      </w:r>
      <w:r w:rsidR="006B7BDA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>, ve znění</w:t>
      </w:r>
      <w:r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pozdějších</w:t>
      </w:r>
      <w:r w:rsidR="006B7BDA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právních</w:t>
      </w:r>
      <w:r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předpisů (§ 35 odst. 2), ustanovení zákona č. 108/2006 Sb., o sociálních službách, ve znění pozdějších </w:t>
      </w:r>
      <w:r w:rsidR="006B7BDA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právních </w:t>
      </w:r>
      <w:r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>předpisů (§ 92 a 94)</w:t>
      </w:r>
      <w:r w:rsidR="006B7BDA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>,</w:t>
      </w:r>
      <w:r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ustanovení § 10a zákona č. 250/2000 Sb., o rozpočtových pravidlech územních rozpočtů, ve znění pozdějších</w:t>
      </w:r>
      <w:r w:rsidR="006B7BDA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právních</w:t>
      </w:r>
      <w:r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předpisů. </w:t>
      </w:r>
    </w:p>
    <w:p w14:paraId="2F7AD360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Čl. I.</w:t>
      </w:r>
    </w:p>
    <w:p w14:paraId="160BD8B4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Základní ustanovení</w:t>
      </w:r>
    </w:p>
    <w:p w14:paraId="5F853F2A" w14:textId="77777777" w:rsidR="000C076E" w:rsidRPr="00EF104F" w:rsidRDefault="000C076E" w:rsidP="000C076E">
      <w:pPr>
        <w:pStyle w:val="Bntext"/>
        <w:rPr>
          <w:rFonts w:asciiTheme="minorHAnsi" w:hAnsiTheme="minorHAnsi"/>
          <w:b/>
        </w:rPr>
      </w:pPr>
    </w:p>
    <w:p w14:paraId="49BECAA2" w14:textId="77777777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Dotace se poskytuje na neinvestiční výdaje na účel určený poskytovatelem v těchto pravidlech.</w:t>
      </w:r>
    </w:p>
    <w:p w14:paraId="6C4AAB9D" w14:textId="0156E691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Dotaci nelze poskytnout na sociální služby poskytované v rámci Programu podpory B – celostátní/nadregionální služby, kdy podpora MPSV trvá celý kalendářní rok, na který je dotace </w:t>
      </w:r>
      <w:r w:rsidR="00084A77" w:rsidRPr="00EF104F">
        <w:rPr>
          <w:rFonts w:asciiTheme="minorHAnsi" w:hAnsiTheme="minorHAnsi"/>
        </w:rPr>
        <w:t>m</w:t>
      </w:r>
      <w:r w:rsidRPr="00EF104F">
        <w:rPr>
          <w:rFonts w:asciiTheme="minorHAnsi" w:hAnsiTheme="minorHAnsi"/>
        </w:rPr>
        <w:t>ěsta Humpolec poskytována</w:t>
      </w:r>
      <w:r w:rsidR="003052B3" w:rsidRPr="00EF104F">
        <w:rPr>
          <w:rFonts w:asciiTheme="minorHAnsi" w:hAnsiTheme="minorHAnsi"/>
        </w:rPr>
        <w:t xml:space="preserve"> (v</w:t>
      </w:r>
      <w:r w:rsidRPr="00EF104F">
        <w:rPr>
          <w:rFonts w:asciiTheme="minorHAnsi" w:hAnsiTheme="minorHAnsi"/>
        </w:rPr>
        <w:t> případě, že Program podpory B je poskytován pouze část tohoto roku, lze žádat na poměrnou část roku, kdy tato podpora poskytována není</w:t>
      </w:r>
      <w:r w:rsidR="003052B3" w:rsidRPr="00EF104F">
        <w:rPr>
          <w:rFonts w:asciiTheme="minorHAnsi" w:hAnsiTheme="minorHAnsi"/>
        </w:rPr>
        <w:t>), s výjimkou terénních sociálních služeb: Pečovatelská služba, Osobní asistence, Sociálně aktivizační služby, které prokazatelně poskytují terénní sociální služby na území města Humpolec a jeho místních částí pro cílovou skupinu senioři a osoby se zdravotním postižením a jsou zařazení do Krajské sítě sociálních služeb Kraje Vysočina.</w:t>
      </w:r>
      <w:r w:rsidRPr="00EF104F">
        <w:rPr>
          <w:rFonts w:asciiTheme="minorHAnsi" w:hAnsiTheme="minorHAnsi"/>
        </w:rPr>
        <w:t xml:space="preserve">   </w:t>
      </w:r>
    </w:p>
    <w:p w14:paraId="0794E225" w14:textId="77777777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Na finanční podporu není právní nárok a nemusí být žadateli poskytnuta </w:t>
      </w:r>
      <w:r w:rsidRPr="00EF104F">
        <w:rPr>
          <w:rFonts w:asciiTheme="minorHAnsi" w:hAnsiTheme="minorHAnsi"/>
        </w:rPr>
        <w:br/>
        <w:t>v požadované výši.</w:t>
      </w:r>
    </w:p>
    <w:p w14:paraId="1F240476" w14:textId="75B45E16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Příjemcem podpory může být pouze:  </w:t>
      </w:r>
    </w:p>
    <w:p w14:paraId="43CBDAB0" w14:textId="77777777" w:rsidR="000C076E" w:rsidRPr="00EF104F" w:rsidRDefault="000C076E" w:rsidP="00EF104F">
      <w:pPr>
        <w:pStyle w:val="Bntext"/>
        <w:numPr>
          <w:ilvl w:val="0"/>
          <w:numId w:val="16"/>
        </w:numPr>
        <w:ind w:left="1066" w:hanging="357"/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registrovaný poskytovatel sociálních služeb se sídlem ve městě Humpolec, </w:t>
      </w:r>
    </w:p>
    <w:p w14:paraId="7E917823" w14:textId="77777777" w:rsidR="000C076E" w:rsidRPr="00EF104F" w:rsidRDefault="000C076E" w:rsidP="00EF104F">
      <w:pPr>
        <w:pStyle w:val="Bntext"/>
        <w:numPr>
          <w:ilvl w:val="0"/>
          <w:numId w:val="16"/>
        </w:numPr>
        <w:ind w:left="1066" w:hanging="357"/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registrovaný poskytovatel sociálních služeb se sídlem mimo území města Humpolec v případě služeb, které nejsou zajišťovány poskytovateli působícími na území města Humpolec, </w:t>
      </w:r>
    </w:p>
    <w:p w14:paraId="2DBACDA1" w14:textId="77777777" w:rsidR="000C076E" w:rsidRPr="00EF104F" w:rsidRDefault="000C076E" w:rsidP="00EF104F">
      <w:pPr>
        <w:pStyle w:val="Bntext"/>
        <w:numPr>
          <w:ilvl w:val="0"/>
          <w:numId w:val="16"/>
        </w:numPr>
        <w:ind w:left="1066" w:hanging="357"/>
        <w:rPr>
          <w:rFonts w:asciiTheme="minorHAnsi" w:hAnsiTheme="minorHAnsi"/>
        </w:rPr>
      </w:pPr>
      <w:r w:rsidRPr="00EF104F">
        <w:rPr>
          <w:rFonts w:asciiTheme="minorHAnsi" w:hAnsiTheme="minorHAnsi"/>
        </w:rPr>
        <w:t>v případě duplicitních služeb registrovaný poskytovatel sociálních služeb území města Humpolec na základě souhlasu poskytovatele tyto služby poskytujícího dle písmene a) nebo b) z důvodu vhodnosti.</w:t>
      </w:r>
    </w:p>
    <w:p w14:paraId="06A01127" w14:textId="3A2FF991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Dotace bude poskytnuta na základě písemné žádosti. Formulář žádosti o poskytnutí dotace včetně příloh je umístěn na webových stránkách města www.mesto-humpolec.cz, </w:t>
      </w:r>
      <w:r w:rsidR="002C7265" w:rsidRPr="00EF104F">
        <w:rPr>
          <w:rFonts w:asciiTheme="minorHAnsi" w:hAnsiTheme="minorHAnsi"/>
        </w:rPr>
        <w:t>Vedení města</w:t>
      </w:r>
      <w:r w:rsidRPr="00EF104F">
        <w:rPr>
          <w:rFonts w:asciiTheme="minorHAnsi" w:hAnsiTheme="minorHAnsi"/>
        </w:rPr>
        <w:t xml:space="preserve">, záložka </w:t>
      </w:r>
      <w:r w:rsidR="00BC7DC6" w:rsidRPr="00EF104F">
        <w:rPr>
          <w:rFonts w:asciiTheme="minorHAnsi" w:hAnsiTheme="minorHAnsi"/>
        </w:rPr>
        <w:t>„</w:t>
      </w:r>
      <w:r w:rsidR="002C7265" w:rsidRPr="00EF104F">
        <w:rPr>
          <w:rFonts w:asciiTheme="minorHAnsi" w:hAnsiTheme="minorHAnsi"/>
        </w:rPr>
        <w:t>Podporujeme</w:t>
      </w:r>
      <w:r w:rsidR="00BC7DC6" w:rsidRPr="00EF104F">
        <w:rPr>
          <w:rFonts w:asciiTheme="minorHAnsi" w:hAnsiTheme="minorHAnsi"/>
        </w:rPr>
        <w:t>“</w:t>
      </w:r>
      <w:r w:rsidRPr="00EF104F">
        <w:rPr>
          <w:rFonts w:asciiTheme="minorHAnsi" w:hAnsiTheme="minorHAnsi"/>
        </w:rPr>
        <w:t>.</w:t>
      </w:r>
    </w:p>
    <w:p w14:paraId="5966E8A3" w14:textId="4D081208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Žádost je možné podat v období od 1.</w:t>
      </w:r>
      <w:r w:rsidR="001215C2">
        <w:rPr>
          <w:rFonts w:asciiTheme="minorHAnsi" w:hAnsiTheme="minorHAnsi"/>
        </w:rPr>
        <w:t xml:space="preserve"> </w:t>
      </w:r>
      <w:r w:rsidR="00593D33">
        <w:rPr>
          <w:rFonts w:asciiTheme="minorHAnsi" w:hAnsiTheme="minorHAnsi"/>
        </w:rPr>
        <w:t xml:space="preserve">9. </w:t>
      </w:r>
      <w:r w:rsidRPr="00EF104F">
        <w:rPr>
          <w:rFonts w:asciiTheme="minorHAnsi" w:hAnsiTheme="minorHAnsi"/>
        </w:rPr>
        <w:t xml:space="preserve"> do 30. </w:t>
      </w:r>
      <w:r w:rsidR="00593D33">
        <w:rPr>
          <w:rFonts w:asciiTheme="minorHAnsi" w:hAnsiTheme="minorHAnsi"/>
        </w:rPr>
        <w:t>9</w:t>
      </w:r>
      <w:r w:rsidRPr="00EF104F">
        <w:rPr>
          <w:rFonts w:asciiTheme="minorHAnsi" w:hAnsiTheme="minorHAnsi"/>
        </w:rPr>
        <w:t xml:space="preserve">. </w:t>
      </w:r>
      <w:proofErr w:type="gramStart"/>
      <w:r w:rsidRPr="00EF104F">
        <w:rPr>
          <w:rFonts w:asciiTheme="minorHAnsi" w:hAnsiTheme="minorHAnsi"/>
        </w:rPr>
        <w:t>toho</w:t>
      </w:r>
      <w:proofErr w:type="gramEnd"/>
      <w:r w:rsidRPr="00EF104F">
        <w:rPr>
          <w:rFonts w:asciiTheme="minorHAnsi" w:hAnsiTheme="minorHAnsi"/>
        </w:rPr>
        <w:t xml:space="preserve"> kterého roku. Žádosti budou přijímány v elektronické podobě včetně příloh prostřednictvím datové schránky (6gfbdxd) se </w:t>
      </w:r>
      <w:r w:rsidRPr="00EF104F">
        <w:rPr>
          <w:rFonts w:asciiTheme="minorHAnsi" w:hAnsiTheme="minorHAnsi"/>
        </w:rPr>
        <w:lastRenderedPageBreak/>
        <w:t xml:space="preserve">zaručeným elektronickým podpisem. Pokud žadatel nedisponuje datovou schránkou nebo elektronickým podpisem, po dohodě s administrátorem může zaslat </w:t>
      </w:r>
      <w:r w:rsidR="00B97555" w:rsidRPr="00EF104F">
        <w:rPr>
          <w:rFonts w:asciiTheme="minorHAnsi" w:hAnsiTheme="minorHAnsi"/>
        </w:rPr>
        <w:t xml:space="preserve">žádost </w:t>
      </w:r>
      <w:r w:rsidRPr="00EF104F">
        <w:rPr>
          <w:rFonts w:asciiTheme="minorHAnsi" w:hAnsiTheme="minorHAnsi"/>
        </w:rPr>
        <w:t xml:space="preserve">v písemné podobě přes podatelnu Městského úřadu v Humpolci, Horní náměstí 300, 396 01 Humpolec, nebo poštou. Žádosti musí být předkládány v zalepené obálce označené: </w:t>
      </w:r>
      <w:r w:rsidRPr="00EF104F">
        <w:rPr>
          <w:rFonts w:asciiTheme="minorHAnsi" w:hAnsiTheme="minorHAnsi"/>
          <w:b/>
        </w:rPr>
        <w:t>„Podpora poskytovatelů sociálních služeb.“</w:t>
      </w:r>
      <w:r w:rsidRPr="00EF104F">
        <w:rPr>
          <w:rFonts w:asciiTheme="minorHAnsi" w:hAnsiTheme="minorHAnsi"/>
        </w:rPr>
        <w:t xml:space="preserve">  </w:t>
      </w:r>
    </w:p>
    <w:p w14:paraId="4B7979CA" w14:textId="53F6351A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Kontaktní údaje administrátora: </w:t>
      </w:r>
      <w:r w:rsidR="003F4314">
        <w:rPr>
          <w:rFonts w:asciiTheme="minorHAnsi" w:hAnsiTheme="minorHAnsi"/>
          <w:szCs w:val="20"/>
        </w:rPr>
        <w:t xml:space="preserve">Bc. Ivana </w:t>
      </w:r>
      <w:proofErr w:type="gramStart"/>
      <w:r w:rsidR="003F4314">
        <w:rPr>
          <w:rFonts w:asciiTheme="minorHAnsi" w:hAnsiTheme="minorHAnsi"/>
          <w:szCs w:val="20"/>
        </w:rPr>
        <w:t>Bulantová,  Ekonomický</w:t>
      </w:r>
      <w:proofErr w:type="gramEnd"/>
      <w:r w:rsidR="003F4314">
        <w:rPr>
          <w:rFonts w:asciiTheme="minorHAnsi" w:hAnsiTheme="minorHAnsi"/>
          <w:szCs w:val="20"/>
        </w:rPr>
        <w:t xml:space="preserve"> odbor, Oddělení regionálního rozvoje, školství, kultury a sportu, </w:t>
      </w:r>
      <w:r w:rsidR="003F4314" w:rsidRPr="004D535D">
        <w:rPr>
          <w:rFonts w:asciiTheme="minorHAnsi" w:hAnsiTheme="minorHAnsi"/>
          <w:szCs w:val="20"/>
        </w:rPr>
        <w:t>Městský</w:t>
      </w:r>
      <w:r w:rsidR="003F4314" w:rsidRPr="00DC0B4A">
        <w:rPr>
          <w:rFonts w:asciiTheme="minorHAnsi" w:hAnsiTheme="minorHAnsi"/>
          <w:szCs w:val="20"/>
        </w:rPr>
        <w:t xml:space="preserve"> úřad Humpolec, Horní náměstí 300, 396 01 Humpolec; e-mail: </w:t>
      </w:r>
      <w:hyperlink r:id="rId7" w:history="1">
        <w:r w:rsidR="003F4314" w:rsidRPr="00A06795">
          <w:rPr>
            <w:rStyle w:val="Hypertextovodkaz"/>
            <w:rFonts w:asciiTheme="minorHAnsi" w:hAnsiTheme="minorHAnsi"/>
            <w:szCs w:val="20"/>
          </w:rPr>
          <w:t>ivana.bulantova@mesto-humpolec.cz</w:t>
        </w:r>
      </w:hyperlink>
      <w:r w:rsidR="003F4314">
        <w:rPr>
          <w:rFonts w:asciiTheme="minorHAnsi" w:hAnsiTheme="minorHAnsi"/>
          <w:szCs w:val="20"/>
        </w:rPr>
        <w:t xml:space="preserve">, </w:t>
      </w:r>
      <w:hyperlink r:id="rId8" w:history="1"/>
      <w:r w:rsidR="003F4314" w:rsidRPr="00DC0B4A">
        <w:rPr>
          <w:rFonts w:asciiTheme="minorHAnsi" w:hAnsiTheme="minorHAnsi"/>
          <w:szCs w:val="20"/>
        </w:rPr>
        <w:t xml:space="preserve"> tel.: 565 518</w:t>
      </w:r>
      <w:r w:rsidR="003F4314">
        <w:rPr>
          <w:rFonts w:asciiTheme="minorHAnsi" w:hAnsiTheme="minorHAnsi"/>
          <w:szCs w:val="20"/>
        </w:rPr>
        <w:t> </w:t>
      </w:r>
      <w:r w:rsidR="003F4314" w:rsidRPr="00DC0B4A">
        <w:rPr>
          <w:rFonts w:asciiTheme="minorHAnsi" w:hAnsiTheme="minorHAnsi"/>
          <w:szCs w:val="20"/>
        </w:rPr>
        <w:t>1</w:t>
      </w:r>
      <w:r w:rsidR="003F4314">
        <w:rPr>
          <w:rFonts w:asciiTheme="minorHAnsi" w:hAnsiTheme="minorHAnsi"/>
          <w:szCs w:val="20"/>
        </w:rPr>
        <w:t>46</w:t>
      </w:r>
      <w:r w:rsidR="003F4314" w:rsidRPr="00DC0B4A">
        <w:rPr>
          <w:rFonts w:asciiTheme="minorHAnsi" w:hAnsiTheme="minorHAnsi"/>
          <w:szCs w:val="20"/>
        </w:rPr>
        <w:t>.</w:t>
      </w:r>
    </w:p>
    <w:p w14:paraId="56783B98" w14:textId="77777777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Dotaci lze poskytnout pouze registrovanému poskytovateli sociálních služeb, který nemá nesplněné závazky po splatnosti vůči městu Humpolec.</w:t>
      </w:r>
    </w:p>
    <w:p w14:paraId="70F1D0DB" w14:textId="77777777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Konkrétní podmínky poskytnutí dotace se řídí veřejnoprávní smlouvou a těmito pravidly.</w:t>
      </w:r>
    </w:p>
    <w:p w14:paraId="0EB9C55B" w14:textId="07E64A50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Z tohoto dotačního titulu lze žadateli poskytnout dotaci pouze jedenkrát za kalendářní rok.</w:t>
      </w:r>
    </w:p>
    <w:p w14:paraId="28BD9024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</w:p>
    <w:p w14:paraId="060540BA" w14:textId="5B338B8D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Čl. 2.</w:t>
      </w:r>
    </w:p>
    <w:p w14:paraId="615D2893" w14:textId="1290E1CF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Účel dotace</w:t>
      </w:r>
    </w:p>
    <w:p w14:paraId="4DEA8BC8" w14:textId="77777777" w:rsidR="000C076E" w:rsidRPr="00EF104F" w:rsidRDefault="000C076E" w:rsidP="000C076E">
      <w:pPr>
        <w:pStyle w:val="Bntext"/>
        <w:rPr>
          <w:rFonts w:asciiTheme="minorHAnsi" w:hAnsiTheme="minorHAnsi"/>
          <w:b/>
        </w:rPr>
      </w:pPr>
    </w:p>
    <w:p w14:paraId="754F9CFF" w14:textId="77777777" w:rsidR="000C076E" w:rsidRPr="00EF104F" w:rsidRDefault="000C076E" w:rsidP="000C076E">
      <w:pPr>
        <w:pStyle w:val="Bntext"/>
        <w:numPr>
          <w:ilvl w:val="0"/>
          <w:numId w:val="21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Objem finančních prostředků vyčleněných v rámci rozpočtu města schvaluje zastupitelstvo města. </w:t>
      </w:r>
    </w:p>
    <w:p w14:paraId="6216E793" w14:textId="5C96CB81" w:rsidR="000C076E" w:rsidRPr="00EF104F" w:rsidRDefault="000C076E" w:rsidP="000C076E">
      <w:pPr>
        <w:pStyle w:val="Bntext"/>
        <w:numPr>
          <w:ilvl w:val="0"/>
          <w:numId w:val="21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Dotace je určena registrovaným poskytovatelům sociálních služeb</w:t>
      </w:r>
      <w:r w:rsidR="00261C5B" w:rsidRPr="00EF104F">
        <w:rPr>
          <w:rFonts w:asciiTheme="minorHAnsi" w:hAnsiTheme="minorHAnsi"/>
        </w:rPr>
        <w:t>,</w:t>
      </w:r>
      <w:r w:rsidRPr="00EF104F">
        <w:rPr>
          <w:rFonts w:asciiTheme="minorHAnsi" w:hAnsiTheme="minorHAnsi"/>
        </w:rPr>
        <w:t xml:space="preserve"> a to pouze na úhradu nákladů spojených se zajištěním sociálních služeb pro občany města Humpolec a </w:t>
      </w:r>
      <w:r w:rsidR="00261C5B" w:rsidRPr="00EF104F">
        <w:rPr>
          <w:rFonts w:asciiTheme="minorHAnsi" w:hAnsiTheme="minorHAnsi"/>
        </w:rPr>
        <w:t xml:space="preserve">jeho </w:t>
      </w:r>
      <w:r w:rsidRPr="00EF104F">
        <w:rPr>
          <w:rFonts w:asciiTheme="minorHAnsi" w:hAnsiTheme="minorHAnsi"/>
        </w:rPr>
        <w:t xml:space="preserve">místních částí. </w:t>
      </w:r>
    </w:p>
    <w:p w14:paraId="47C0B115" w14:textId="77777777" w:rsidR="000C076E" w:rsidRPr="00EF104F" w:rsidRDefault="000C076E" w:rsidP="000C076E">
      <w:pPr>
        <w:pStyle w:val="Bntext"/>
        <w:numPr>
          <w:ilvl w:val="0"/>
          <w:numId w:val="21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Náklady (výdaje) musí být prokazatelně vynaloženy v průběhu kalendářního roku, v </w:t>
      </w:r>
      <w:proofErr w:type="gramStart"/>
      <w:r w:rsidRPr="00EF104F">
        <w:rPr>
          <w:rFonts w:asciiTheme="minorHAnsi" w:hAnsiTheme="minorHAnsi"/>
        </w:rPr>
        <w:t>rámci</w:t>
      </w:r>
      <w:proofErr w:type="gramEnd"/>
      <w:r w:rsidRPr="00EF104F">
        <w:rPr>
          <w:rFonts w:asciiTheme="minorHAnsi" w:hAnsiTheme="minorHAnsi"/>
        </w:rPr>
        <w:t xml:space="preserve"> kterého je žadatelem podávána žádost o poskytnutí dotace, zaneseny v účetnictví žadatele a musí být doloženy prvotními doklady.</w:t>
      </w:r>
    </w:p>
    <w:p w14:paraId="6C4DB3D8" w14:textId="5E73FE8E" w:rsidR="000C076E" w:rsidRPr="00EF104F" w:rsidRDefault="000C076E" w:rsidP="000C076E">
      <w:pPr>
        <w:pStyle w:val="Bntext"/>
        <w:numPr>
          <w:ilvl w:val="0"/>
          <w:numId w:val="21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Žádost o poskytnutí dotace bude předložena k</w:t>
      </w:r>
      <w:r w:rsidR="00EC56EA">
        <w:rPr>
          <w:rFonts w:asciiTheme="minorHAnsi" w:hAnsiTheme="minorHAnsi"/>
        </w:rPr>
        <w:t> </w:t>
      </w:r>
      <w:r w:rsidRPr="00EF104F">
        <w:rPr>
          <w:rFonts w:asciiTheme="minorHAnsi" w:hAnsiTheme="minorHAnsi"/>
        </w:rPr>
        <w:t>projednání</w:t>
      </w:r>
      <w:r w:rsidR="00EC56EA">
        <w:rPr>
          <w:rFonts w:asciiTheme="minorHAnsi" w:hAnsiTheme="minorHAnsi"/>
        </w:rPr>
        <w:t xml:space="preserve"> odborné</w:t>
      </w:r>
      <w:r w:rsidRPr="00EF104F">
        <w:rPr>
          <w:rFonts w:asciiTheme="minorHAnsi" w:hAnsiTheme="minorHAnsi"/>
        </w:rPr>
        <w:t xml:space="preserve"> pracovní skupině při </w:t>
      </w:r>
      <w:r w:rsidR="00511BE5">
        <w:rPr>
          <w:rFonts w:asciiTheme="minorHAnsi" w:hAnsiTheme="minorHAnsi"/>
        </w:rPr>
        <w:t>O</w:t>
      </w:r>
      <w:r w:rsidR="00EC56EA">
        <w:rPr>
          <w:rFonts w:asciiTheme="minorHAnsi" w:hAnsiTheme="minorHAnsi"/>
        </w:rPr>
        <w:t xml:space="preserve">dboru zdravotnictví a sociálních věcí Městského úřadu </w:t>
      </w:r>
      <w:r w:rsidRPr="00EF104F">
        <w:rPr>
          <w:rFonts w:asciiTheme="minorHAnsi" w:hAnsiTheme="minorHAnsi"/>
        </w:rPr>
        <w:t xml:space="preserve">Humpolec. Poté bude </w:t>
      </w:r>
      <w:r w:rsidR="003A7995">
        <w:rPr>
          <w:rFonts w:asciiTheme="minorHAnsi" w:hAnsiTheme="minorHAnsi"/>
        </w:rPr>
        <w:t xml:space="preserve">Ekonomickým odborem </w:t>
      </w:r>
      <w:r w:rsidRPr="00EF104F">
        <w:rPr>
          <w:rFonts w:asciiTheme="minorHAnsi" w:hAnsiTheme="minorHAnsi"/>
        </w:rPr>
        <w:t xml:space="preserve">předložena zastupitelstvu města ke schválení. </w:t>
      </w:r>
    </w:p>
    <w:p w14:paraId="4AF36746" w14:textId="09EA39BA" w:rsidR="000C076E" w:rsidRPr="00EF104F" w:rsidRDefault="000C076E" w:rsidP="000C076E">
      <w:pPr>
        <w:pStyle w:val="Bntext"/>
        <w:numPr>
          <w:ilvl w:val="0"/>
          <w:numId w:val="21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Dotace se poskytují registrovanému poskytovateli sociálních služeb jednou platbou ve výši schválené zastupitelstvem </w:t>
      </w:r>
      <w:r w:rsidR="00261C5B" w:rsidRPr="00EF104F">
        <w:rPr>
          <w:rFonts w:asciiTheme="minorHAnsi" w:hAnsiTheme="minorHAnsi"/>
        </w:rPr>
        <w:t xml:space="preserve">města </w:t>
      </w:r>
      <w:r w:rsidRPr="00EF104F">
        <w:rPr>
          <w:rFonts w:asciiTheme="minorHAnsi" w:hAnsiTheme="minorHAnsi"/>
        </w:rPr>
        <w:t>na základě uzavřené veřejnoprávní smlouvy.</w:t>
      </w:r>
    </w:p>
    <w:p w14:paraId="268B0E2A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</w:p>
    <w:p w14:paraId="26D901D3" w14:textId="0786E7D9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Čl. 3.</w:t>
      </w:r>
    </w:p>
    <w:p w14:paraId="2F1B154B" w14:textId="6E27CA40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Vypořádání dotace</w:t>
      </w:r>
    </w:p>
    <w:p w14:paraId="3D0C9EFC" w14:textId="77777777" w:rsidR="000C076E" w:rsidRPr="00EF104F" w:rsidRDefault="000C076E" w:rsidP="000C076E">
      <w:pPr>
        <w:pStyle w:val="Bntext"/>
        <w:rPr>
          <w:rFonts w:asciiTheme="minorHAnsi" w:hAnsiTheme="minorHAnsi"/>
          <w:b/>
        </w:rPr>
      </w:pPr>
    </w:p>
    <w:p w14:paraId="50694EF8" w14:textId="10B87637" w:rsidR="000C076E" w:rsidRPr="00EF104F" w:rsidRDefault="000C076E" w:rsidP="000C076E">
      <w:pPr>
        <w:pStyle w:val="Bntext"/>
        <w:numPr>
          <w:ilvl w:val="0"/>
          <w:numId w:val="22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Finanční vypořádání dotace (přehled o čerpání a použití poskytnutých peněžních prostředků a o vrácení nepoužitých prostředků do rozpočtu poskytovatele), a to prostřednictvím formuláře „</w:t>
      </w:r>
      <w:r w:rsidR="00511BE5">
        <w:rPr>
          <w:rFonts w:asciiTheme="minorHAnsi" w:hAnsiTheme="minorHAnsi"/>
        </w:rPr>
        <w:t>Závěrečná zpráva a v</w:t>
      </w:r>
      <w:r w:rsidRPr="00EF104F">
        <w:rPr>
          <w:rFonts w:asciiTheme="minorHAnsi" w:hAnsiTheme="minorHAnsi"/>
        </w:rPr>
        <w:t>yúčtování dotace poskytnuté Městem Humpolec,“ včetně kopií prvotních účetních dokladů musí být předloženo do 15. 1. následujícího kalendářního roku po roce, v němž mělo být dosaženo poskytnuté dotace, na adresu Městský úřad Humpolec, Iva Vacatová, odbor tajemníka, Horní náměstí 300, 396 01 Humpolec.</w:t>
      </w:r>
    </w:p>
    <w:p w14:paraId="016EAEAA" w14:textId="482F8986" w:rsidR="000C076E" w:rsidRPr="001215C2" w:rsidRDefault="000C076E" w:rsidP="001215C2">
      <w:pPr>
        <w:pStyle w:val="Bntext"/>
        <w:numPr>
          <w:ilvl w:val="0"/>
          <w:numId w:val="22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Formulář „</w:t>
      </w:r>
      <w:r w:rsidR="000F5A1C">
        <w:rPr>
          <w:rFonts w:asciiTheme="minorHAnsi" w:hAnsiTheme="minorHAnsi"/>
        </w:rPr>
        <w:t>Závěrečná zpráva a v</w:t>
      </w:r>
      <w:r w:rsidRPr="00EF104F">
        <w:rPr>
          <w:rFonts w:asciiTheme="minorHAnsi" w:hAnsiTheme="minorHAnsi"/>
        </w:rPr>
        <w:t xml:space="preserve">yúčtování dotace poskytnuté Městem Humpolec“ si lze vyžádat </w:t>
      </w:r>
      <w:r w:rsidR="003F4314">
        <w:rPr>
          <w:rFonts w:asciiTheme="minorHAnsi" w:hAnsiTheme="minorHAnsi"/>
          <w:szCs w:val="20"/>
        </w:rPr>
        <w:t xml:space="preserve">u paní Ivy </w:t>
      </w:r>
      <w:proofErr w:type="spellStart"/>
      <w:r w:rsidR="003F4314">
        <w:rPr>
          <w:rFonts w:asciiTheme="minorHAnsi" w:hAnsiTheme="minorHAnsi"/>
          <w:szCs w:val="20"/>
        </w:rPr>
        <w:t>Vacatové</w:t>
      </w:r>
      <w:proofErr w:type="spellEnd"/>
      <w:r w:rsidR="003F4314">
        <w:rPr>
          <w:rFonts w:asciiTheme="minorHAnsi" w:hAnsiTheme="minorHAnsi"/>
          <w:szCs w:val="20"/>
        </w:rPr>
        <w:t>, Odbor tajemníka, Městský úřad Humpolec</w:t>
      </w:r>
      <w:r w:rsidR="003F4314" w:rsidRPr="00EF104F">
        <w:rPr>
          <w:rFonts w:asciiTheme="minorHAnsi" w:hAnsiTheme="minorHAnsi"/>
        </w:rPr>
        <w:t xml:space="preserve"> </w:t>
      </w:r>
      <w:r w:rsidRPr="00EF104F">
        <w:rPr>
          <w:rFonts w:asciiTheme="minorHAnsi" w:hAnsiTheme="minorHAnsi"/>
        </w:rPr>
        <w:t xml:space="preserve">nebo je možné ho získat na webových stránkách města www.mesto-humpolec.cz, </w:t>
      </w:r>
      <w:r w:rsidR="000F5A1C">
        <w:rPr>
          <w:rFonts w:asciiTheme="minorHAnsi" w:hAnsiTheme="minorHAnsi"/>
        </w:rPr>
        <w:t>Vedení města,</w:t>
      </w:r>
      <w:r w:rsidRPr="00EF104F">
        <w:rPr>
          <w:rFonts w:asciiTheme="minorHAnsi" w:hAnsiTheme="minorHAnsi"/>
        </w:rPr>
        <w:t xml:space="preserve"> záložka </w:t>
      </w:r>
      <w:r w:rsidR="000F5A1C">
        <w:rPr>
          <w:rFonts w:asciiTheme="minorHAnsi" w:hAnsiTheme="minorHAnsi"/>
        </w:rPr>
        <w:t>„Podporujeme“</w:t>
      </w:r>
      <w:r w:rsidRPr="00EF104F">
        <w:rPr>
          <w:rFonts w:asciiTheme="minorHAnsi" w:hAnsiTheme="minorHAnsi"/>
        </w:rPr>
        <w:t xml:space="preserve">. </w:t>
      </w:r>
    </w:p>
    <w:p w14:paraId="2DABBCB0" w14:textId="50BDEA2B" w:rsidR="000C076E" w:rsidRPr="00EF104F" w:rsidRDefault="000C076E" w:rsidP="000C076E">
      <w:pPr>
        <w:pStyle w:val="Bntext"/>
        <w:numPr>
          <w:ilvl w:val="0"/>
          <w:numId w:val="22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lastRenderedPageBreak/>
        <w:t>Příjemci dotace, který nesplní řádně a včas podmínky stanovené veřejnoprávní smlouvou, bude uložena sankce za neoprávněné použití nebo zadržení finančních prostředků dotace podle ustanovení § 22 zák</w:t>
      </w:r>
      <w:r w:rsidR="00261C5B" w:rsidRPr="00EF104F">
        <w:rPr>
          <w:rFonts w:asciiTheme="minorHAnsi" w:hAnsiTheme="minorHAnsi"/>
        </w:rPr>
        <w:t>ona</w:t>
      </w:r>
      <w:r w:rsidRPr="00EF104F">
        <w:rPr>
          <w:rFonts w:asciiTheme="minorHAnsi" w:hAnsiTheme="minorHAnsi"/>
        </w:rPr>
        <w:t xml:space="preserve"> č. 250/2000 Sb., o rozpočtových pravidlech územních rozpočtů</w:t>
      </w:r>
      <w:r w:rsidR="00261C5B" w:rsidRPr="00EF104F">
        <w:rPr>
          <w:rFonts w:asciiTheme="minorHAnsi" w:hAnsiTheme="minorHAnsi"/>
        </w:rPr>
        <w:t>,</w:t>
      </w:r>
      <w:r w:rsidRPr="00EF104F">
        <w:rPr>
          <w:rFonts w:asciiTheme="minorHAnsi" w:hAnsiTheme="minorHAnsi"/>
        </w:rPr>
        <w:t xml:space="preserve"> ve znění pozdějších předpisů. </w:t>
      </w:r>
    </w:p>
    <w:p w14:paraId="3074FBB7" w14:textId="307284E1" w:rsidR="000C076E" w:rsidRPr="00EF104F" w:rsidRDefault="000C076E" w:rsidP="000C076E">
      <w:pPr>
        <w:pStyle w:val="Bntext"/>
        <w:numPr>
          <w:ilvl w:val="0"/>
          <w:numId w:val="22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Příjemci dotace, který nesplní řádně a včas podmínky stanovené veřejnoprávní smlouvou, může být dotace v následujícím roce neposkytnuta.</w:t>
      </w:r>
    </w:p>
    <w:p w14:paraId="2552CEB3" w14:textId="77777777" w:rsidR="00F35832" w:rsidRPr="00EF104F" w:rsidRDefault="00F35832" w:rsidP="00F35832">
      <w:pPr>
        <w:pStyle w:val="Bntext"/>
        <w:ind w:left="720"/>
        <w:rPr>
          <w:rFonts w:asciiTheme="minorHAnsi" w:hAnsiTheme="minorHAnsi"/>
        </w:rPr>
      </w:pPr>
    </w:p>
    <w:p w14:paraId="34607685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</w:rPr>
      </w:pPr>
    </w:p>
    <w:p w14:paraId="305E8E0E" w14:textId="6116CF5B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Čl. 4.</w:t>
      </w:r>
    </w:p>
    <w:p w14:paraId="7D72B427" w14:textId="367C7EBC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Kontrola</w:t>
      </w:r>
    </w:p>
    <w:p w14:paraId="347634CE" w14:textId="77777777" w:rsidR="000C076E" w:rsidRPr="00EF104F" w:rsidRDefault="000C076E" w:rsidP="000C076E">
      <w:pPr>
        <w:pStyle w:val="Bntext"/>
        <w:rPr>
          <w:rFonts w:asciiTheme="minorHAnsi" w:hAnsiTheme="minorHAnsi"/>
          <w:b/>
        </w:rPr>
      </w:pPr>
    </w:p>
    <w:p w14:paraId="3DE1A65C" w14:textId="6F894636" w:rsidR="000C076E" w:rsidRPr="00EF104F" w:rsidRDefault="000C076E" w:rsidP="000C076E">
      <w:pPr>
        <w:pStyle w:val="Bntext"/>
        <w:numPr>
          <w:ilvl w:val="0"/>
          <w:numId w:val="23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Následnou finanční kontrolu plnění jednotlivých </w:t>
      </w:r>
      <w:r w:rsidR="003324CB" w:rsidRPr="00EF104F">
        <w:rPr>
          <w:rFonts w:asciiTheme="minorHAnsi" w:hAnsiTheme="minorHAnsi"/>
        </w:rPr>
        <w:t xml:space="preserve">veřejnoprávních </w:t>
      </w:r>
      <w:r w:rsidRPr="00EF104F">
        <w:rPr>
          <w:rFonts w:asciiTheme="minorHAnsi" w:hAnsiTheme="minorHAnsi"/>
        </w:rPr>
        <w:t xml:space="preserve">smluv o poskytnutí dotace je oprávněn provádět pověřený </w:t>
      </w:r>
      <w:r w:rsidR="003324CB" w:rsidRPr="00EF104F">
        <w:rPr>
          <w:rFonts w:asciiTheme="minorHAnsi" w:hAnsiTheme="minorHAnsi"/>
        </w:rPr>
        <w:t xml:space="preserve">zaměstnanec </w:t>
      </w:r>
      <w:r w:rsidRPr="00EF104F">
        <w:rPr>
          <w:rFonts w:asciiTheme="minorHAnsi" w:hAnsiTheme="minorHAnsi"/>
        </w:rPr>
        <w:t xml:space="preserve">odboru tajemníka, není-li stanoveno jinak. </w:t>
      </w:r>
      <w:r w:rsidR="003324CB" w:rsidRPr="00EF104F">
        <w:rPr>
          <w:rFonts w:asciiTheme="minorHAnsi" w:hAnsiTheme="minorHAnsi"/>
        </w:rPr>
        <w:t xml:space="preserve">Zaměstnanec </w:t>
      </w:r>
      <w:r w:rsidRPr="00EF104F">
        <w:rPr>
          <w:rFonts w:asciiTheme="minorHAnsi" w:hAnsiTheme="minorHAnsi"/>
        </w:rPr>
        <w:t>odboru tajemníka je povinen předložit výsledky z těchto kontrol</w:t>
      </w:r>
      <w:r w:rsidR="00D936A8">
        <w:rPr>
          <w:rFonts w:asciiTheme="minorHAnsi" w:hAnsiTheme="minorHAnsi"/>
        </w:rPr>
        <w:t xml:space="preserve"> odborné</w:t>
      </w:r>
      <w:r w:rsidRPr="00EF104F">
        <w:rPr>
          <w:rFonts w:asciiTheme="minorHAnsi" w:hAnsiTheme="minorHAnsi"/>
        </w:rPr>
        <w:t xml:space="preserve"> pracovní skupině při </w:t>
      </w:r>
      <w:r w:rsidR="00F064BD">
        <w:rPr>
          <w:rFonts w:asciiTheme="minorHAnsi" w:hAnsiTheme="minorHAnsi"/>
        </w:rPr>
        <w:t>o</w:t>
      </w:r>
      <w:r w:rsidR="00F064BD" w:rsidRPr="00EF104F">
        <w:rPr>
          <w:rFonts w:asciiTheme="minorHAnsi" w:hAnsiTheme="minorHAnsi"/>
        </w:rPr>
        <w:t xml:space="preserve">dboru </w:t>
      </w:r>
      <w:r w:rsidRPr="00EF104F">
        <w:rPr>
          <w:rFonts w:asciiTheme="minorHAnsi" w:hAnsiTheme="minorHAnsi"/>
        </w:rPr>
        <w:t>zdravotnictví a sociálních věcí, především výsledky z kontrol závěrečných zpráv a vyúčtování.</w:t>
      </w:r>
    </w:p>
    <w:p w14:paraId="235F333C" w14:textId="131F330A" w:rsidR="000C076E" w:rsidRPr="00EF104F" w:rsidRDefault="000C076E" w:rsidP="000C076E">
      <w:pPr>
        <w:pStyle w:val="Bntext"/>
        <w:numPr>
          <w:ilvl w:val="0"/>
          <w:numId w:val="23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Při kontrolách se kontrolní orgány řídí obecně závaznými právními předpisy (zejména zákonem č. 320/2001</w:t>
      </w:r>
      <w:r w:rsidR="00CD194B" w:rsidRPr="00EF104F">
        <w:rPr>
          <w:rFonts w:asciiTheme="minorHAnsi" w:hAnsiTheme="minorHAnsi"/>
        </w:rPr>
        <w:t xml:space="preserve"> </w:t>
      </w:r>
      <w:r w:rsidRPr="00EF104F">
        <w:rPr>
          <w:rFonts w:asciiTheme="minorHAnsi" w:hAnsiTheme="minorHAnsi"/>
        </w:rPr>
        <w:t xml:space="preserve">Sb., o finanční kontrole ve veřejné správě a o změně některých zákonů </w:t>
      </w:r>
      <w:r w:rsidR="003324CB" w:rsidRPr="00EF104F">
        <w:rPr>
          <w:rFonts w:asciiTheme="minorHAnsi" w:hAnsiTheme="minorHAnsi"/>
        </w:rPr>
        <w:t>(</w:t>
      </w:r>
      <w:r w:rsidRPr="00EF104F">
        <w:rPr>
          <w:rFonts w:asciiTheme="minorHAnsi" w:hAnsiTheme="minorHAnsi"/>
        </w:rPr>
        <w:t>zákon o finanční kontrole</w:t>
      </w:r>
      <w:r w:rsidR="003324CB" w:rsidRPr="00EF104F">
        <w:rPr>
          <w:rFonts w:asciiTheme="minorHAnsi" w:hAnsiTheme="minorHAnsi"/>
        </w:rPr>
        <w:t>)</w:t>
      </w:r>
      <w:r w:rsidRPr="00EF104F">
        <w:rPr>
          <w:rFonts w:asciiTheme="minorHAnsi" w:hAnsiTheme="minorHAnsi"/>
        </w:rPr>
        <w:t>, ve znění pozdějších předpisů).</w:t>
      </w:r>
    </w:p>
    <w:p w14:paraId="0164D0C3" w14:textId="031266B4" w:rsidR="000C076E" w:rsidRPr="00EF104F" w:rsidRDefault="000C076E" w:rsidP="000C076E">
      <w:pPr>
        <w:pStyle w:val="Bntext"/>
        <w:numPr>
          <w:ilvl w:val="0"/>
          <w:numId w:val="23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Bude-li zjištěno porušení rozpočtové kázně, postupuje se v souladu se zákonem č. 250/2000 Sb., o rozpočtových pravidlech územních rozpočtů, ve znění pozdějších předpisů.</w:t>
      </w:r>
    </w:p>
    <w:p w14:paraId="47D80DC1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</w:p>
    <w:p w14:paraId="6F63DF3C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Čl. 5</w:t>
      </w:r>
    </w:p>
    <w:p w14:paraId="6577F562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Závěrečná ustanovení</w:t>
      </w:r>
    </w:p>
    <w:p w14:paraId="460DA2B8" w14:textId="77777777" w:rsidR="000C076E" w:rsidRPr="00EF104F" w:rsidRDefault="000C076E" w:rsidP="000C076E">
      <w:pPr>
        <w:pStyle w:val="Bntext"/>
        <w:rPr>
          <w:rFonts w:asciiTheme="minorHAnsi" w:hAnsiTheme="minorHAnsi"/>
          <w:b/>
        </w:rPr>
      </w:pPr>
    </w:p>
    <w:p w14:paraId="3F094574" w14:textId="464676B6" w:rsidR="003324CB" w:rsidRPr="00EF104F" w:rsidRDefault="000C076E" w:rsidP="00EF104F">
      <w:pPr>
        <w:pStyle w:val="Bntext"/>
        <w:numPr>
          <w:ilvl w:val="0"/>
          <w:numId w:val="24"/>
        </w:numPr>
        <w:ind w:left="714" w:hanging="357"/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Za aktualizaci těchto pravidel odpovídá </w:t>
      </w:r>
      <w:r w:rsidR="002A521E">
        <w:rPr>
          <w:rFonts w:asciiTheme="minorHAnsi" w:hAnsiTheme="minorHAnsi"/>
        </w:rPr>
        <w:t>Ekonomický odbor</w:t>
      </w:r>
      <w:r w:rsidR="00CD194B" w:rsidRPr="00EF104F">
        <w:rPr>
          <w:rFonts w:asciiTheme="minorHAnsi" w:hAnsiTheme="minorHAnsi"/>
        </w:rPr>
        <w:t xml:space="preserve"> Městského úřadu </w:t>
      </w:r>
      <w:r w:rsidR="003324CB" w:rsidRPr="00EF104F">
        <w:rPr>
          <w:rFonts w:asciiTheme="minorHAnsi" w:hAnsiTheme="minorHAnsi"/>
        </w:rPr>
        <w:t>Humpolec</w:t>
      </w:r>
      <w:r w:rsidRPr="00EF104F">
        <w:rPr>
          <w:rFonts w:asciiTheme="minorHAnsi" w:hAnsiTheme="minorHAnsi"/>
        </w:rPr>
        <w:t xml:space="preserve">. </w:t>
      </w:r>
    </w:p>
    <w:p w14:paraId="6D8C331C" w14:textId="77777777" w:rsidR="003324CB" w:rsidRPr="00EF104F" w:rsidRDefault="000C076E" w:rsidP="00EF104F">
      <w:pPr>
        <w:pStyle w:val="Bntext"/>
        <w:numPr>
          <w:ilvl w:val="0"/>
          <w:numId w:val="24"/>
        </w:numPr>
        <w:ind w:left="714" w:hanging="357"/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Tato pravidla nabývají platnosti dnem schválení Zastupitelstvem města Humpolec. </w:t>
      </w:r>
    </w:p>
    <w:p w14:paraId="5C51B981" w14:textId="56B49D8C" w:rsidR="000C076E" w:rsidRDefault="000C076E" w:rsidP="00EF104F">
      <w:pPr>
        <w:pStyle w:val="Bntext"/>
        <w:numPr>
          <w:ilvl w:val="0"/>
          <w:numId w:val="24"/>
        </w:numPr>
        <w:ind w:left="714" w:hanging="357"/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Tato pravidla byla projednána na jednání Zastupitelstva města Humpolec, č. usnesení </w:t>
      </w:r>
      <w:proofErr w:type="spellStart"/>
      <w:r w:rsidR="00A022AC">
        <w:rPr>
          <w:rFonts w:asciiTheme="minorHAnsi" w:hAnsiTheme="minorHAnsi"/>
        </w:rPr>
        <w:t>xxx</w:t>
      </w:r>
      <w:proofErr w:type="spellEnd"/>
      <w:r w:rsidR="00A022AC">
        <w:rPr>
          <w:rFonts w:asciiTheme="minorHAnsi" w:hAnsiTheme="minorHAnsi"/>
        </w:rPr>
        <w:t>/</w:t>
      </w:r>
      <w:proofErr w:type="spellStart"/>
      <w:r w:rsidR="00A022AC">
        <w:rPr>
          <w:rFonts w:asciiTheme="minorHAnsi" w:hAnsiTheme="minorHAnsi"/>
        </w:rPr>
        <w:t>xx</w:t>
      </w:r>
      <w:proofErr w:type="spellEnd"/>
      <w:r w:rsidR="00A022AC">
        <w:rPr>
          <w:rFonts w:asciiTheme="minorHAnsi" w:hAnsiTheme="minorHAnsi"/>
        </w:rPr>
        <w:t>/</w:t>
      </w:r>
      <w:r w:rsidR="00AB612F" w:rsidRPr="00EF104F">
        <w:rPr>
          <w:rFonts w:asciiTheme="minorHAnsi" w:hAnsiTheme="minorHAnsi"/>
        </w:rPr>
        <w:t>ZM/202</w:t>
      </w:r>
      <w:r w:rsidR="00A022AC">
        <w:rPr>
          <w:rFonts w:asciiTheme="minorHAnsi" w:hAnsiTheme="minorHAnsi"/>
        </w:rPr>
        <w:t>5</w:t>
      </w:r>
      <w:r w:rsidRPr="00EF104F">
        <w:rPr>
          <w:rFonts w:asciiTheme="minorHAnsi" w:hAnsiTheme="minorHAnsi"/>
        </w:rPr>
        <w:t xml:space="preserve"> ze dne</w:t>
      </w:r>
      <w:r w:rsidR="00AB612F" w:rsidRPr="00EF104F">
        <w:rPr>
          <w:rFonts w:asciiTheme="minorHAnsi" w:hAnsiTheme="minorHAnsi"/>
        </w:rPr>
        <w:t xml:space="preserve"> </w:t>
      </w:r>
      <w:r w:rsidR="003324CB" w:rsidRPr="00EF104F">
        <w:rPr>
          <w:rFonts w:asciiTheme="minorHAnsi" w:hAnsiTheme="minorHAnsi"/>
        </w:rPr>
        <w:t>25.</w:t>
      </w:r>
      <w:r w:rsidR="001215C2">
        <w:rPr>
          <w:rFonts w:asciiTheme="minorHAnsi" w:hAnsiTheme="minorHAnsi"/>
        </w:rPr>
        <w:t xml:space="preserve"> </w:t>
      </w:r>
      <w:r w:rsidR="00A022AC">
        <w:rPr>
          <w:rFonts w:asciiTheme="minorHAnsi" w:hAnsiTheme="minorHAnsi"/>
        </w:rPr>
        <w:t>6</w:t>
      </w:r>
      <w:r w:rsidR="00AB612F" w:rsidRPr="00EF104F">
        <w:rPr>
          <w:rFonts w:asciiTheme="minorHAnsi" w:hAnsiTheme="minorHAnsi"/>
        </w:rPr>
        <w:t>.</w:t>
      </w:r>
      <w:r w:rsidR="001215C2">
        <w:rPr>
          <w:rFonts w:asciiTheme="minorHAnsi" w:hAnsiTheme="minorHAnsi"/>
        </w:rPr>
        <w:t xml:space="preserve"> </w:t>
      </w:r>
      <w:r w:rsidR="00AB612F" w:rsidRPr="00EF104F">
        <w:rPr>
          <w:rFonts w:asciiTheme="minorHAnsi" w:hAnsiTheme="minorHAnsi"/>
        </w:rPr>
        <w:t>202</w:t>
      </w:r>
      <w:r w:rsidR="00A022AC">
        <w:rPr>
          <w:rFonts w:asciiTheme="minorHAnsi" w:hAnsiTheme="minorHAnsi"/>
        </w:rPr>
        <w:t>5</w:t>
      </w:r>
      <w:r w:rsidR="00AB612F" w:rsidRPr="00EF104F">
        <w:rPr>
          <w:rFonts w:asciiTheme="minorHAnsi" w:hAnsiTheme="minorHAnsi"/>
        </w:rPr>
        <w:t>.</w:t>
      </w:r>
    </w:p>
    <w:p w14:paraId="70093ABD" w14:textId="555CCD3D" w:rsidR="00945D2E" w:rsidRPr="00EF104F" w:rsidRDefault="00945D2E" w:rsidP="00EF104F">
      <w:pPr>
        <w:pStyle w:val="Bntext"/>
        <w:numPr>
          <w:ilvl w:val="0"/>
          <w:numId w:val="24"/>
        </w:numPr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Těmito pravidly se ruší dosud platná pravidla pro poskytování dotace z rozpočtu města Humpolce pro poskytovatele registrovaných sociálních služeb.</w:t>
      </w:r>
    </w:p>
    <w:p w14:paraId="46465F82" w14:textId="77777777" w:rsidR="000C076E" w:rsidRPr="00EF104F" w:rsidRDefault="000C076E" w:rsidP="000C076E">
      <w:pPr>
        <w:pStyle w:val="Bntext"/>
        <w:rPr>
          <w:rFonts w:asciiTheme="minorHAnsi" w:hAnsiTheme="minorHAnsi"/>
        </w:rPr>
      </w:pPr>
    </w:p>
    <w:p w14:paraId="14CAC94F" w14:textId="77777777" w:rsidR="000C076E" w:rsidRPr="00EF104F" w:rsidRDefault="000C076E" w:rsidP="000C076E">
      <w:pPr>
        <w:pStyle w:val="Bntext"/>
        <w:rPr>
          <w:rFonts w:asciiTheme="minorHAnsi" w:hAnsiTheme="minorHAnsi"/>
        </w:rPr>
      </w:pPr>
    </w:p>
    <w:p w14:paraId="55C7855B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</w:rPr>
      </w:pPr>
    </w:p>
    <w:p w14:paraId="14FA4663" w14:textId="77777777" w:rsidR="003052D2" w:rsidRDefault="003052D2" w:rsidP="000C076E">
      <w:pPr>
        <w:pStyle w:val="Bntext"/>
        <w:ind w:left="0"/>
        <w:rPr>
          <w:rFonts w:asciiTheme="minorHAnsi" w:hAnsiTheme="minorHAnsi"/>
        </w:rPr>
      </w:pPr>
    </w:p>
    <w:p w14:paraId="0B798401" w14:textId="77777777" w:rsidR="001215C2" w:rsidRPr="00EF104F" w:rsidRDefault="001215C2" w:rsidP="000C076E">
      <w:pPr>
        <w:pStyle w:val="Bntext"/>
        <w:ind w:left="0"/>
        <w:rPr>
          <w:rFonts w:asciiTheme="minorHAnsi" w:hAnsiTheme="minorHAnsi"/>
        </w:rPr>
      </w:pPr>
    </w:p>
    <w:p w14:paraId="606AFEEF" w14:textId="77777777" w:rsidR="003052D2" w:rsidRPr="00EF104F" w:rsidRDefault="003052D2" w:rsidP="000C076E">
      <w:pPr>
        <w:pStyle w:val="Bntext"/>
        <w:ind w:left="0"/>
        <w:rPr>
          <w:rFonts w:asciiTheme="minorHAnsi" w:hAnsiTheme="minorHAnsi"/>
        </w:rPr>
      </w:pPr>
    </w:p>
    <w:p w14:paraId="301C0BED" w14:textId="0B85E74F" w:rsidR="003052D2" w:rsidRPr="00EF104F" w:rsidRDefault="000C076E" w:rsidP="000C076E">
      <w:pPr>
        <w:pStyle w:val="Bntext"/>
        <w:ind w:left="0"/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V Humpolci, </w:t>
      </w:r>
      <w:r w:rsidR="003324CB" w:rsidRPr="00EF104F">
        <w:rPr>
          <w:rFonts w:asciiTheme="minorHAnsi" w:hAnsiTheme="minorHAnsi"/>
        </w:rPr>
        <w:t>25.</w:t>
      </w:r>
      <w:r w:rsidR="00A022AC">
        <w:rPr>
          <w:rFonts w:asciiTheme="minorHAnsi" w:hAnsiTheme="minorHAnsi"/>
        </w:rPr>
        <w:t>6</w:t>
      </w:r>
      <w:r w:rsidR="00AB612F" w:rsidRPr="00EF104F">
        <w:rPr>
          <w:rFonts w:asciiTheme="minorHAnsi" w:hAnsiTheme="minorHAnsi"/>
        </w:rPr>
        <w:t>.202</w:t>
      </w:r>
      <w:r w:rsidR="00A022AC">
        <w:rPr>
          <w:rFonts w:asciiTheme="minorHAnsi" w:hAnsiTheme="minorHAnsi"/>
        </w:rPr>
        <w:t>5</w:t>
      </w:r>
      <w:r w:rsidRPr="00EF104F">
        <w:rPr>
          <w:rFonts w:asciiTheme="minorHAnsi" w:hAnsiTheme="minorHAnsi"/>
        </w:rPr>
        <w:t xml:space="preserve">                                                           </w:t>
      </w:r>
      <w:r w:rsidR="00AB612F" w:rsidRPr="00EF104F">
        <w:rPr>
          <w:rFonts w:asciiTheme="minorHAnsi" w:hAnsiTheme="minorHAnsi"/>
        </w:rPr>
        <w:t xml:space="preserve">  </w:t>
      </w:r>
      <w:r w:rsidR="001215C2">
        <w:rPr>
          <w:rFonts w:asciiTheme="minorHAnsi" w:hAnsiTheme="minorHAnsi"/>
        </w:rPr>
        <w:t xml:space="preserve">  </w:t>
      </w:r>
      <w:r w:rsidR="00AB612F" w:rsidRPr="00EF104F">
        <w:rPr>
          <w:rFonts w:asciiTheme="minorHAnsi" w:hAnsiTheme="minorHAnsi"/>
        </w:rPr>
        <w:t xml:space="preserve">  </w:t>
      </w:r>
      <w:proofErr w:type="gramStart"/>
      <w:r w:rsidR="00AB612F" w:rsidRPr="00EF104F">
        <w:rPr>
          <w:rFonts w:asciiTheme="minorHAnsi" w:hAnsiTheme="minorHAnsi"/>
        </w:rPr>
        <w:t xml:space="preserve"> </w:t>
      </w:r>
      <w:r w:rsidR="003052D2" w:rsidRPr="00EF104F">
        <w:rPr>
          <w:rFonts w:asciiTheme="minorHAnsi" w:hAnsiTheme="minorHAnsi"/>
        </w:rPr>
        <w:t>….</w:t>
      </w:r>
      <w:proofErr w:type="gramEnd"/>
      <w:r w:rsidR="003052D2" w:rsidRPr="00EF104F">
        <w:rPr>
          <w:rFonts w:asciiTheme="minorHAnsi" w:hAnsiTheme="minorHAnsi"/>
        </w:rPr>
        <w:t>………………………………</w:t>
      </w:r>
      <w:proofErr w:type="gramStart"/>
      <w:r w:rsidR="00443E2B">
        <w:rPr>
          <w:rFonts w:asciiTheme="minorHAnsi" w:hAnsiTheme="minorHAnsi"/>
        </w:rPr>
        <w:t>…….</w:t>
      </w:r>
      <w:proofErr w:type="gramEnd"/>
      <w:r w:rsidR="00443E2B">
        <w:rPr>
          <w:rFonts w:asciiTheme="minorHAnsi" w:hAnsiTheme="minorHAnsi"/>
        </w:rPr>
        <w:t>.</w:t>
      </w:r>
    </w:p>
    <w:p w14:paraId="2FAD951F" w14:textId="6ACD665A" w:rsidR="007E507E" w:rsidRPr="00CE37D4" w:rsidRDefault="003052D2" w:rsidP="001215C2">
      <w:pPr>
        <w:pStyle w:val="Podpis"/>
      </w:pPr>
      <w:r w:rsidRPr="00EF104F">
        <w:rPr>
          <w:rFonts w:eastAsia="Times New Roman" w:cs="Arial"/>
          <w:bCs/>
          <w:color w:val="auto"/>
          <w:kern w:val="0"/>
          <w:szCs w:val="32"/>
          <w:lang w:eastAsia="cs-CZ"/>
          <w14:ligatures w14:val="none"/>
        </w:rPr>
        <w:t xml:space="preserve">                                                                                                     </w:t>
      </w:r>
      <w:r w:rsidR="00F35832" w:rsidRPr="00EF104F">
        <w:rPr>
          <w:rFonts w:eastAsia="Times New Roman" w:cs="Arial"/>
          <w:bCs/>
          <w:color w:val="auto"/>
          <w:kern w:val="0"/>
          <w:szCs w:val="32"/>
          <w:lang w:eastAsia="cs-CZ"/>
          <w14:ligatures w14:val="none"/>
        </w:rPr>
        <w:t>Ing. Petr Machek</w:t>
      </w:r>
      <w:r w:rsidR="000C076E" w:rsidRPr="00EF104F">
        <w:rPr>
          <w:rFonts w:eastAsia="Times New Roman" w:cs="Arial"/>
          <w:bCs/>
          <w:color w:val="auto"/>
          <w:kern w:val="0"/>
          <w:szCs w:val="32"/>
          <w:lang w:eastAsia="cs-CZ"/>
          <w14:ligatures w14:val="none"/>
        </w:rPr>
        <w:t>, star</w:t>
      </w:r>
      <w:r w:rsidR="00A022AC">
        <w:rPr>
          <w:rFonts w:eastAsia="Times New Roman" w:cs="Arial"/>
          <w:bCs/>
          <w:color w:val="auto"/>
          <w:kern w:val="0"/>
          <w:szCs w:val="32"/>
          <w:lang w:eastAsia="cs-CZ"/>
          <w14:ligatures w14:val="none"/>
        </w:rPr>
        <w:t>osta</w:t>
      </w:r>
    </w:p>
    <w:bookmarkEnd w:id="1"/>
    <w:p w14:paraId="313E90AB" w14:textId="77777777" w:rsidR="00B3045E" w:rsidRPr="00CE37D4" w:rsidRDefault="00B3045E" w:rsidP="000E24D8"/>
    <w:sectPr w:rsidR="00B3045E" w:rsidRPr="00CE37D4" w:rsidSect="009C55C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714" w:right="1134" w:bottom="2495" w:left="1361" w:header="1038" w:footer="9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B263" w14:textId="77777777" w:rsidR="00232906" w:rsidRDefault="00232906" w:rsidP="006A4E7B">
      <w:r>
        <w:separator/>
      </w:r>
    </w:p>
  </w:endnote>
  <w:endnote w:type="continuationSeparator" w:id="0">
    <w:p w14:paraId="3310AC6B" w14:textId="77777777" w:rsidR="00232906" w:rsidRDefault="00232906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3F6ECF" w14:paraId="298FB076" w14:textId="77777777" w:rsidTr="009C55CD">
      <w:tc>
        <w:tcPr>
          <w:tcW w:w="1928" w:type="dxa"/>
        </w:tcPr>
        <w:p w14:paraId="378B2985" w14:textId="77777777" w:rsidR="003F6ECF" w:rsidRDefault="003F6ECF" w:rsidP="003F6ECF">
          <w:pPr>
            <w:pStyle w:val="Zpat"/>
          </w:pPr>
          <w:r>
            <w:t>Město Humpolec</w:t>
          </w:r>
        </w:p>
        <w:p w14:paraId="70C4B791" w14:textId="77777777" w:rsidR="003F6ECF" w:rsidRDefault="003F6ECF" w:rsidP="003F6ECF">
          <w:pPr>
            <w:pStyle w:val="Zpat"/>
          </w:pPr>
          <w:r>
            <w:t>Horní náměstí 300</w:t>
          </w:r>
        </w:p>
        <w:p w14:paraId="45C3373A" w14:textId="77777777" w:rsidR="003F6ECF" w:rsidRDefault="003F6ECF" w:rsidP="003F6ECF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6D2A8828" w14:textId="77777777" w:rsidR="003F6ECF" w:rsidRDefault="003F6ECF" w:rsidP="003F6ECF">
          <w:pPr>
            <w:pStyle w:val="Zpat"/>
          </w:pPr>
          <w:r>
            <w:t>Komerční banka a. s.</w:t>
          </w:r>
        </w:p>
        <w:p w14:paraId="13B64971" w14:textId="77777777" w:rsidR="003F6ECF" w:rsidRDefault="003F6ECF" w:rsidP="003F6ECF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532C1E89" w14:textId="77777777" w:rsidR="003F6ECF" w:rsidRDefault="003F6ECF" w:rsidP="003F6ECF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E9C473B" w14:textId="77777777" w:rsidR="003F6ECF" w:rsidRDefault="003F6ECF" w:rsidP="003F6ECF">
          <w:pPr>
            <w:pStyle w:val="Zpat"/>
          </w:pPr>
          <w:r>
            <w:t>TEL: 565 518 111</w:t>
          </w:r>
        </w:p>
        <w:p w14:paraId="2C659DFE" w14:textId="77777777" w:rsidR="003F6ECF" w:rsidRDefault="003F6ECF" w:rsidP="003F6ECF">
          <w:pPr>
            <w:pStyle w:val="Zpat"/>
          </w:pPr>
          <w:r>
            <w:t>FAX: 565 518 199</w:t>
          </w:r>
        </w:p>
        <w:p w14:paraId="516AE0E7" w14:textId="77777777" w:rsidR="003F6ECF" w:rsidRDefault="003F6ECF" w:rsidP="003F6ECF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0C42F0A3" w14:textId="77777777" w:rsidR="003F6ECF" w:rsidRDefault="003F6ECF" w:rsidP="003F6ECF">
          <w:pPr>
            <w:pStyle w:val="Zpat"/>
          </w:pPr>
          <w:r>
            <w:t>IČ: 002 48 266</w:t>
          </w:r>
        </w:p>
        <w:p w14:paraId="7F165435" w14:textId="77777777" w:rsidR="003F6ECF" w:rsidRDefault="003F6ECF" w:rsidP="003F6ECF">
          <w:pPr>
            <w:pStyle w:val="Zpat"/>
          </w:pPr>
          <w:r>
            <w:t>DIČ: CZ00248266</w:t>
          </w:r>
        </w:p>
        <w:p w14:paraId="16A981E6" w14:textId="77777777" w:rsidR="003F6ECF" w:rsidRDefault="003F6ECF" w:rsidP="003F6ECF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7FE905C7" w14:textId="77777777" w:rsidR="003F6ECF" w:rsidRDefault="003F6ECF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43E2B">
            <w:rPr>
              <w:noProof/>
            </w:rPr>
            <w:t>2</w:t>
          </w:r>
          <w:r>
            <w:fldChar w:fldCharType="end"/>
          </w:r>
          <w:r>
            <w:t>/</w:t>
          </w:r>
          <w:r w:rsidR="004B5C1A">
            <w:rPr>
              <w:noProof/>
            </w:rPr>
            <w:fldChar w:fldCharType="begin"/>
          </w:r>
          <w:r w:rsidR="004B5C1A">
            <w:rPr>
              <w:noProof/>
            </w:rPr>
            <w:instrText xml:space="preserve"> NUMPAGES   \* MERGEFORMAT </w:instrText>
          </w:r>
          <w:r w:rsidR="004B5C1A">
            <w:rPr>
              <w:noProof/>
            </w:rPr>
            <w:fldChar w:fldCharType="separate"/>
          </w:r>
          <w:r w:rsidR="00443E2B">
            <w:rPr>
              <w:noProof/>
            </w:rPr>
            <w:t>3</w:t>
          </w:r>
          <w:r w:rsidR="004B5C1A">
            <w:rPr>
              <w:noProof/>
            </w:rPr>
            <w:fldChar w:fldCharType="end"/>
          </w:r>
        </w:p>
      </w:tc>
    </w:tr>
  </w:tbl>
  <w:p w14:paraId="08715A70" w14:textId="77777777" w:rsidR="00F5263F" w:rsidRPr="00320C90" w:rsidRDefault="00F5263F" w:rsidP="00F5263F">
    <w:pPr>
      <w:pStyle w:val="Zpat"/>
    </w:pP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4231D9B2" wp14:editId="0D795F7A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24D1A6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04508EAF" wp14:editId="217E8E5E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349451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7A96D86D" w14:textId="77777777" w:rsidTr="007A1C29">
      <w:tc>
        <w:tcPr>
          <w:tcW w:w="1928" w:type="dxa"/>
        </w:tcPr>
        <w:p w14:paraId="78E2E1B0" w14:textId="77777777" w:rsidR="007A1C29" w:rsidRDefault="007A1C29" w:rsidP="007A1C29">
          <w:pPr>
            <w:pStyle w:val="Zpat"/>
          </w:pPr>
          <w:r>
            <w:t>Město Humpolec</w:t>
          </w:r>
        </w:p>
        <w:p w14:paraId="32F902D7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15EECD25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0540D285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22D8F622" w14:textId="77777777" w:rsidR="007A1C29" w:rsidRDefault="007A1C29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78674A91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2DA4A32C" w14:textId="77777777" w:rsidR="007A1C29" w:rsidRDefault="007A1C29" w:rsidP="007A1C29">
          <w:pPr>
            <w:pStyle w:val="Zpat"/>
          </w:pPr>
          <w:r>
            <w:t>TEL: 565 518 111</w:t>
          </w:r>
        </w:p>
        <w:p w14:paraId="2014AAA0" w14:textId="77777777" w:rsidR="007A1C29" w:rsidRDefault="007A1C29" w:rsidP="007A1C29">
          <w:pPr>
            <w:pStyle w:val="Zpat"/>
          </w:pPr>
          <w:r>
            <w:t>FAX: 565 518 199</w:t>
          </w:r>
        </w:p>
        <w:p w14:paraId="53E27538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31B7CEEB" w14:textId="77777777" w:rsidR="007A1C29" w:rsidRDefault="007A1C29" w:rsidP="007A1C29">
          <w:pPr>
            <w:pStyle w:val="Zpat"/>
          </w:pPr>
          <w:r>
            <w:t>IČ: 002 48 266</w:t>
          </w:r>
        </w:p>
        <w:p w14:paraId="7389E496" w14:textId="77777777" w:rsidR="007A1C29" w:rsidRDefault="007A1C29" w:rsidP="007A1C29">
          <w:pPr>
            <w:pStyle w:val="Zpat"/>
          </w:pPr>
          <w:r>
            <w:t>DIČ: CZ00248266</w:t>
          </w:r>
        </w:p>
        <w:p w14:paraId="0C1338D2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8777A2C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4B5C1A">
            <w:rPr>
              <w:noProof/>
            </w:rPr>
            <w:fldChar w:fldCharType="begin"/>
          </w:r>
          <w:r w:rsidR="004B5C1A">
            <w:rPr>
              <w:noProof/>
            </w:rPr>
            <w:instrText xml:space="preserve"> NUMPAGES   \* MERGEFORMAT </w:instrText>
          </w:r>
          <w:r w:rsidR="004B5C1A">
            <w:rPr>
              <w:noProof/>
            </w:rPr>
            <w:fldChar w:fldCharType="separate"/>
          </w:r>
          <w:r w:rsidR="00DE3998">
            <w:rPr>
              <w:noProof/>
            </w:rPr>
            <w:t>3</w:t>
          </w:r>
          <w:r w:rsidR="004B5C1A">
            <w:rPr>
              <w:noProof/>
            </w:rPr>
            <w:fldChar w:fldCharType="end"/>
          </w:r>
        </w:p>
      </w:tc>
    </w:tr>
  </w:tbl>
  <w:p w14:paraId="07F9C3C3" w14:textId="77777777" w:rsidR="007A1C29" w:rsidRDefault="00F5263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47CCA6D" wp14:editId="026E8AEC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667414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5D4329C" wp14:editId="18A67154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50E81E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2BD4" w14:textId="77777777" w:rsidR="00232906" w:rsidRDefault="00232906" w:rsidP="006A4E7B">
      <w:bookmarkStart w:id="0" w:name="_Hlk485237819"/>
      <w:bookmarkEnd w:id="0"/>
      <w:r>
        <w:separator/>
      </w:r>
    </w:p>
  </w:footnote>
  <w:footnote w:type="continuationSeparator" w:id="0">
    <w:p w14:paraId="1FE1591C" w14:textId="77777777" w:rsidR="00232906" w:rsidRDefault="00232906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</w:tblGrid>
    <w:tr w:rsidR="009C55CD" w14:paraId="05FA2BCF" w14:textId="77777777" w:rsidTr="009C55CD">
      <w:trPr>
        <w:trHeight w:val="917"/>
      </w:trPr>
      <w:tc>
        <w:tcPr>
          <w:tcW w:w="2516" w:type="dxa"/>
          <w:tcMar>
            <w:left w:w="0" w:type="dxa"/>
            <w:right w:w="0" w:type="dxa"/>
          </w:tcMar>
        </w:tcPr>
        <w:p w14:paraId="5D4DED3F" w14:textId="56D80B6D" w:rsidR="003F6ECF" w:rsidRDefault="003F6ECF" w:rsidP="003F6ECF">
          <w:pPr>
            <w:pStyle w:val="Zhlav"/>
            <w:spacing w:line="250" w:lineRule="atLeast"/>
          </w:pPr>
          <w:r>
            <w:t>Měst</w:t>
          </w:r>
          <w:r w:rsidR="00DF7C9E">
            <w:t>o</w:t>
          </w:r>
          <w:r>
            <w:t xml:space="preserve"> Humpolec</w:t>
          </w:r>
        </w:p>
        <w:p w14:paraId="119384B3" w14:textId="77777777" w:rsidR="003F6ECF" w:rsidRDefault="003F6ECF" w:rsidP="003F6ECF">
          <w:pPr>
            <w:pStyle w:val="Zhlav"/>
            <w:spacing w:line="250" w:lineRule="atLeast"/>
          </w:pPr>
          <w:r>
            <w:t>Horní náměstí 300</w:t>
          </w:r>
        </w:p>
        <w:p w14:paraId="63566F56" w14:textId="77777777" w:rsidR="003F6ECF" w:rsidRDefault="003F6ECF" w:rsidP="003F6ECF">
          <w:pPr>
            <w:pStyle w:val="Zhlav"/>
            <w:rPr>
              <w:sz w:val="16"/>
              <w:szCs w:val="16"/>
            </w:rPr>
          </w:pPr>
          <w:r>
            <w:t>396 22 Humpolec</w:t>
          </w:r>
        </w:p>
      </w:tc>
    </w:tr>
  </w:tbl>
  <w:p w14:paraId="696F5773" w14:textId="77777777" w:rsidR="00F075FD" w:rsidRPr="00F075FD" w:rsidRDefault="00632181" w:rsidP="003F6ECF">
    <w:pPr>
      <w:pStyle w:val="Zhlav"/>
      <w:rPr>
        <w:sz w:val="16"/>
        <w:szCs w:val="16"/>
      </w:rPr>
    </w:pPr>
    <w:r w:rsidRPr="00F075FD">
      <w:rPr>
        <w:noProof/>
        <w:sz w:val="16"/>
        <w:szCs w:val="16"/>
        <w:lang w:eastAsia="cs-CZ"/>
        <w14:ligatures w14:val="none"/>
      </w:rPr>
      <w:drawing>
        <wp:anchor distT="0" distB="0" distL="114300" distR="114300" simplePos="0" relativeHeight="251727872" behindDoc="1" locked="0" layoutInCell="1" allowOverlap="1" wp14:anchorId="1721D754" wp14:editId="084E62D2">
          <wp:simplePos x="0" y="0"/>
          <wp:positionH relativeFrom="page">
            <wp:posOffset>745299</wp:posOffset>
          </wp:positionH>
          <wp:positionV relativeFrom="page">
            <wp:posOffset>663879</wp:posOffset>
          </wp:positionV>
          <wp:extent cx="1114473" cy="467360"/>
          <wp:effectExtent l="0" t="0" r="0" b="2540"/>
          <wp:wrapNone/>
          <wp:docPr id="20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53" cy="46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7AB9E8" w14:textId="77777777" w:rsidR="00F075FD" w:rsidRPr="00705533" w:rsidRDefault="00F075FD" w:rsidP="00F075FD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D829" w14:textId="77777777" w:rsidR="006B181C" w:rsidRDefault="006B181C" w:rsidP="006B181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0F2867DF" wp14:editId="1C258093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1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6B726D4A" w14:textId="77777777" w:rsidR="006B181C" w:rsidRDefault="006B181C" w:rsidP="006B181C">
    <w:pPr>
      <w:pStyle w:val="Zhlav"/>
      <w:spacing w:line="250" w:lineRule="atLeast"/>
    </w:pPr>
    <w:r>
      <w:t xml:space="preserve">Odbor tajemníka </w:t>
    </w:r>
    <w:proofErr w:type="spellStart"/>
    <w:r>
      <w:t>MěÚ</w:t>
    </w:r>
    <w:proofErr w:type="spellEnd"/>
  </w:p>
  <w:p w14:paraId="1FD7AC44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65C24178" wp14:editId="68569007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716B73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BE04AE9" wp14:editId="46A6BBD7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7D72FF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0580EFDD" wp14:editId="3E7EB313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E5D614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DA8A5D0" wp14:editId="69EDE218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E43834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6607A223" wp14:editId="4DE3F660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510A09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D6F9CAA" wp14:editId="7DD9ECC9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205876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C5DE2B7" wp14:editId="28CF5E86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E1753D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669FE91" wp14:editId="1B57C9E2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2335F8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1E8A857" wp14:editId="258EBEC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E9E537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03A1329" wp14:editId="7EFE0C8B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A863DD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73342C0D" wp14:editId="338ADCCB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05E247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71452B23" wp14:editId="0594E44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A2582A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2FF87443" w14:textId="77777777" w:rsidR="00B44ADF" w:rsidRDefault="006B181C" w:rsidP="006B181C">
    <w:pPr>
      <w:pStyle w:val="Zhlav"/>
      <w:spacing w:after="10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06A70D" wp14:editId="66437217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F88138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75589E"/>
    <w:multiLevelType w:val="hybridMultilevel"/>
    <w:tmpl w:val="B91038A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C25B0"/>
    <w:multiLevelType w:val="hybridMultilevel"/>
    <w:tmpl w:val="BA8E5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44117"/>
    <w:multiLevelType w:val="hybridMultilevel"/>
    <w:tmpl w:val="9BF0C7C8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3CEF"/>
    <w:multiLevelType w:val="hybridMultilevel"/>
    <w:tmpl w:val="FD30D4C0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431D6860"/>
    <w:multiLevelType w:val="hybridMultilevel"/>
    <w:tmpl w:val="FB88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92520"/>
    <w:multiLevelType w:val="hybridMultilevel"/>
    <w:tmpl w:val="08B45644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5D780BE1"/>
    <w:multiLevelType w:val="hybridMultilevel"/>
    <w:tmpl w:val="E4808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619CC"/>
    <w:multiLevelType w:val="hybridMultilevel"/>
    <w:tmpl w:val="BAFCD1B6"/>
    <w:lvl w:ilvl="0" w:tplc="56149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7C647F"/>
    <w:multiLevelType w:val="hybridMultilevel"/>
    <w:tmpl w:val="5D7E3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12B1B"/>
    <w:multiLevelType w:val="hybridMultilevel"/>
    <w:tmpl w:val="DD26ADF8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879610">
    <w:abstractNumId w:val="2"/>
  </w:num>
  <w:num w:numId="2" w16cid:durableId="2087804042">
    <w:abstractNumId w:val="16"/>
  </w:num>
  <w:num w:numId="3" w16cid:durableId="66463098">
    <w:abstractNumId w:val="8"/>
  </w:num>
  <w:num w:numId="4" w16cid:durableId="1828403245">
    <w:abstractNumId w:val="7"/>
  </w:num>
  <w:num w:numId="5" w16cid:durableId="496463543">
    <w:abstractNumId w:val="7"/>
  </w:num>
  <w:num w:numId="6" w16cid:durableId="1715158026">
    <w:abstractNumId w:val="7"/>
  </w:num>
  <w:num w:numId="7" w16cid:durableId="507867433">
    <w:abstractNumId w:val="0"/>
  </w:num>
  <w:num w:numId="8" w16cid:durableId="414132241">
    <w:abstractNumId w:val="0"/>
    <w:lvlOverride w:ilvl="0">
      <w:startOverride w:val="1"/>
    </w:lvlOverride>
  </w:num>
  <w:num w:numId="9" w16cid:durableId="1099064524">
    <w:abstractNumId w:val="0"/>
    <w:lvlOverride w:ilvl="0">
      <w:startOverride w:val="1"/>
    </w:lvlOverride>
  </w:num>
  <w:num w:numId="10" w16cid:durableId="2128037590">
    <w:abstractNumId w:val="0"/>
    <w:lvlOverride w:ilvl="0">
      <w:startOverride w:val="1"/>
    </w:lvlOverride>
  </w:num>
  <w:num w:numId="11" w16cid:durableId="1556038645">
    <w:abstractNumId w:val="0"/>
    <w:lvlOverride w:ilvl="0">
      <w:startOverride w:val="1"/>
    </w:lvlOverride>
  </w:num>
  <w:num w:numId="12" w16cid:durableId="1483813351">
    <w:abstractNumId w:val="0"/>
  </w:num>
  <w:num w:numId="13" w16cid:durableId="2134516476">
    <w:abstractNumId w:val="3"/>
  </w:num>
  <w:num w:numId="14" w16cid:durableId="2126119699">
    <w:abstractNumId w:val="4"/>
  </w:num>
  <w:num w:numId="15" w16cid:durableId="595791949">
    <w:abstractNumId w:val="11"/>
  </w:num>
  <w:num w:numId="16" w16cid:durableId="1399934063">
    <w:abstractNumId w:val="9"/>
  </w:num>
  <w:num w:numId="17" w16cid:durableId="1048800319">
    <w:abstractNumId w:val="15"/>
  </w:num>
  <w:num w:numId="18" w16cid:durableId="1047756513">
    <w:abstractNumId w:val="1"/>
  </w:num>
  <w:num w:numId="19" w16cid:durableId="802574897">
    <w:abstractNumId w:val="6"/>
  </w:num>
  <w:num w:numId="20" w16cid:durableId="181358381">
    <w:abstractNumId w:val="5"/>
  </w:num>
  <w:num w:numId="21" w16cid:durableId="1180703734">
    <w:abstractNumId w:val="14"/>
  </w:num>
  <w:num w:numId="22" w16cid:durableId="1098866087">
    <w:abstractNumId w:val="12"/>
  </w:num>
  <w:num w:numId="23" w16cid:durableId="254628649">
    <w:abstractNumId w:val="10"/>
  </w:num>
  <w:num w:numId="24" w16cid:durableId="1972248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D0"/>
    <w:rsid w:val="000075D0"/>
    <w:rsid w:val="00010FBD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2469"/>
    <w:rsid w:val="000354EA"/>
    <w:rsid w:val="0003606E"/>
    <w:rsid w:val="000363D8"/>
    <w:rsid w:val="00037BF0"/>
    <w:rsid w:val="00044BB9"/>
    <w:rsid w:val="00060922"/>
    <w:rsid w:val="00063127"/>
    <w:rsid w:val="0006542F"/>
    <w:rsid w:val="0006594C"/>
    <w:rsid w:val="00072D8E"/>
    <w:rsid w:val="000754F4"/>
    <w:rsid w:val="00083F9C"/>
    <w:rsid w:val="00084A77"/>
    <w:rsid w:val="0009307D"/>
    <w:rsid w:val="000931DC"/>
    <w:rsid w:val="000945D6"/>
    <w:rsid w:val="000956EC"/>
    <w:rsid w:val="00096553"/>
    <w:rsid w:val="000A076F"/>
    <w:rsid w:val="000B2EA0"/>
    <w:rsid w:val="000B3204"/>
    <w:rsid w:val="000B4008"/>
    <w:rsid w:val="000B460D"/>
    <w:rsid w:val="000C0441"/>
    <w:rsid w:val="000C076E"/>
    <w:rsid w:val="000C1969"/>
    <w:rsid w:val="000E246A"/>
    <w:rsid w:val="000E24D8"/>
    <w:rsid w:val="000F104D"/>
    <w:rsid w:val="000F139F"/>
    <w:rsid w:val="000F5A1C"/>
    <w:rsid w:val="00105DD4"/>
    <w:rsid w:val="00116764"/>
    <w:rsid w:val="001215C2"/>
    <w:rsid w:val="00121C88"/>
    <w:rsid w:val="001225E7"/>
    <w:rsid w:val="00122FD0"/>
    <w:rsid w:val="00123ABD"/>
    <w:rsid w:val="00125F2F"/>
    <w:rsid w:val="00127695"/>
    <w:rsid w:val="00127D6A"/>
    <w:rsid w:val="0013583A"/>
    <w:rsid w:val="001377BD"/>
    <w:rsid w:val="0013791C"/>
    <w:rsid w:val="0014134A"/>
    <w:rsid w:val="001416D1"/>
    <w:rsid w:val="00162B0A"/>
    <w:rsid w:val="00171559"/>
    <w:rsid w:val="00174382"/>
    <w:rsid w:val="00180A92"/>
    <w:rsid w:val="00182CA1"/>
    <w:rsid w:val="00184ABE"/>
    <w:rsid w:val="00187903"/>
    <w:rsid w:val="00197BC2"/>
    <w:rsid w:val="001A2B27"/>
    <w:rsid w:val="001A371E"/>
    <w:rsid w:val="001B5AF5"/>
    <w:rsid w:val="001B71B1"/>
    <w:rsid w:val="001C74EB"/>
    <w:rsid w:val="001D09BF"/>
    <w:rsid w:val="001D6D50"/>
    <w:rsid w:val="001E2D7D"/>
    <w:rsid w:val="001E7071"/>
    <w:rsid w:val="002006E6"/>
    <w:rsid w:val="0020390B"/>
    <w:rsid w:val="00204A10"/>
    <w:rsid w:val="00211009"/>
    <w:rsid w:val="00226A27"/>
    <w:rsid w:val="00226E02"/>
    <w:rsid w:val="00231928"/>
    <w:rsid w:val="00232906"/>
    <w:rsid w:val="002360A7"/>
    <w:rsid w:val="00240D8C"/>
    <w:rsid w:val="002479D6"/>
    <w:rsid w:val="00261C5B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A521E"/>
    <w:rsid w:val="002B2752"/>
    <w:rsid w:val="002B3A17"/>
    <w:rsid w:val="002B54F6"/>
    <w:rsid w:val="002C210D"/>
    <w:rsid w:val="002C408E"/>
    <w:rsid w:val="002C7265"/>
    <w:rsid w:val="002D0DD2"/>
    <w:rsid w:val="002D3824"/>
    <w:rsid w:val="002D41CA"/>
    <w:rsid w:val="002D6326"/>
    <w:rsid w:val="002D77AA"/>
    <w:rsid w:val="002E0D3A"/>
    <w:rsid w:val="002F68D4"/>
    <w:rsid w:val="003052B3"/>
    <w:rsid w:val="003052D2"/>
    <w:rsid w:val="00315342"/>
    <w:rsid w:val="00317A23"/>
    <w:rsid w:val="00320C90"/>
    <w:rsid w:val="003324CB"/>
    <w:rsid w:val="003361F2"/>
    <w:rsid w:val="00341CE9"/>
    <w:rsid w:val="00344582"/>
    <w:rsid w:val="0034518E"/>
    <w:rsid w:val="00351E46"/>
    <w:rsid w:val="00355B32"/>
    <w:rsid w:val="0037530F"/>
    <w:rsid w:val="00380076"/>
    <w:rsid w:val="0038339F"/>
    <w:rsid w:val="00387082"/>
    <w:rsid w:val="00390E54"/>
    <w:rsid w:val="003A18C8"/>
    <w:rsid w:val="003A2C1C"/>
    <w:rsid w:val="003A36B8"/>
    <w:rsid w:val="003A7995"/>
    <w:rsid w:val="003C11E5"/>
    <w:rsid w:val="003C3635"/>
    <w:rsid w:val="003C3D0E"/>
    <w:rsid w:val="003C6218"/>
    <w:rsid w:val="003E0DFC"/>
    <w:rsid w:val="003E0E55"/>
    <w:rsid w:val="003E2A00"/>
    <w:rsid w:val="003F403C"/>
    <w:rsid w:val="003F4314"/>
    <w:rsid w:val="003F6C3A"/>
    <w:rsid w:val="003F6ECF"/>
    <w:rsid w:val="00404F14"/>
    <w:rsid w:val="004136B2"/>
    <w:rsid w:val="00425725"/>
    <w:rsid w:val="00430D06"/>
    <w:rsid w:val="00431DC8"/>
    <w:rsid w:val="004333DE"/>
    <w:rsid w:val="00442E33"/>
    <w:rsid w:val="00443E2B"/>
    <w:rsid w:val="00450E9F"/>
    <w:rsid w:val="004648FB"/>
    <w:rsid w:val="0047346F"/>
    <w:rsid w:val="00480CDB"/>
    <w:rsid w:val="00487128"/>
    <w:rsid w:val="00487B44"/>
    <w:rsid w:val="00490319"/>
    <w:rsid w:val="004A7E6E"/>
    <w:rsid w:val="004B5C1A"/>
    <w:rsid w:val="004C4831"/>
    <w:rsid w:val="004C63CE"/>
    <w:rsid w:val="004E0F69"/>
    <w:rsid w:val="004E4EF8"/>
    <w:rsid w:val="005005E0"/>
    <w:rsid w:val="00500C6A"/>
    <w:rsid w:val="00500CC5"/>
    <w:rsid w:val="005018D6"/>
    <w:rsid w:val="00503A97"/>
    <w:rsid w:val="0050411C"/>
    <w:rsid w:val="0050508E"/>
    <w:rsid w:val="00511BE5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803F4"/>
    <w:rsid w:val="00590A92"/>
    <w:rsid w:val="00591D86"/>
    <w:rsid w:val="00593D33"/>
    <w:rsid w:val="00596AB7"/>
    <w:rsid w:val="005A4F91"/>
    <w:rsid w:val="005C60A4"/>
    <w:rsid w:val="005D0BA9"/>
    <w:rsid w:val="005D6879"/>
    <w:rsid w:val="005E01DE"/>
    <w:rsid w:val="005E516C"/>
    <w:rsid w:val="005F0BB2"/>
    <w:rsid w:val="005F5EA8"/>
    <w:rsid w:val="00606D02"/>
    <w:rsid w:val="006130CA"/>
    <w:rsid w:val="00613E55"/>
    <w:rsid w:val="00615DF6"/>
    <w:rsid w:val="00630C42"/>
    <w:rsid w:val="00632181"/>
    <w:rsid w:val="00634848"/>
    <w:rsid w:val="00634A27"/>
    <w:rsid w:val="00663219"/>
    <w:rsid w:val="00670E9A"/>
    <w:rsid w:val="00675142"/>
    <w:rsid w:val="006756F4"/>
    <w:rsid w:val="006817AE"/>
    <w:rsid w:val="00682E83"/>
    <w:rsid w:val="006843C3"/>
    <w:rsid w:val="006859B5"/>
    <w:rsid w:val="006A0C58"/>
    <w:rsid w:val="006A0E0A"/>
    <w:rsid w:val="006A4E7B"/>
    <w:rsid w:val="006B181C"/>
    <w:rsid w:val="006B7BDA"/>
    <w:rsid w:val="006D4A8E"/>
    <w:rsid w:val="006D4C72"/>
    <w:rsid w:val="006D6B59"/>
    <w:rsid w:val="006E07A9"/>
    <w:rsid w:val="006E1585"/>
    <w:rsid w:val="006F0DEA"/>
    <w:rsid w:val="00705533"/>
    <w:rsid w:val="007071F6"/>
    <w:rsid w:val="007117F1"/>
    <w:rsid w:val="00720C71"/>
    <w:rsid w:val="007218A1"/>
    <w:rsid w:val="00721F0C"/>
    <w:rsid w:val="00722664"/>
    <w:rsid w:val="00722AEC"/>
    <w:rsid w:val="00725386"/>
    <w:rsid w:val="0073367B"/>
    <w:rsid w:val="00733F6C"/>
    <w:rsid w:val="00735377"/>
    <w:rsid w:val="00755D10"/>
    <w:rsid w:val="00756A51"/>
    <w:rsid w:val="00761F83"/>
    <w:rsid w:val="00762948"/>
    <w:rsid w:val="00763948"/>
    <w:rsid w:val="00763ADC"/>
    <w:rsid w:val="00764FDB"/>
    <w:rsid w:val="00765686"/>
    <w:rsid w:val="007868A6"/>
    <w:rsid w:val="007917CF"/>
    <w:rsid w:val="00793286"/>
    <w:rsid w:val="00797AAE"/>
    <w:rsid w:val="007A1C29"/>
    <w:rsid w:val="007A28E6"/>
    <w:rsid w:val="007A7F21"/>
    <w:rsid w:val="007C009D"/>
    <w:rsid w:val="007C16BD"/>
    <w:rsid w:val="007C2095"/>
    <w:rsid w:val="007C71BD"/>
    <w:rsid w:val="007D18C8"/>
    <w:rsid w:val="007E43E4"/>
    <w:rsid w:val="007E507E"/>
    <w:rsid w:val="007F31AC"/>
    <w:rsid w:val="007F5D9C"/>
    <w:rsid w:val="00800BBA"/>
    <w:rsid w:val="008029C7"/>
    <w:rsid w:val="00812A6F"/>
    <w:rsid w:val="008135C3"/>
    <w:rsid w:val="008206F6"/>
    <w:rsid w:val="008212BF"/>
    <w:rsid w:val="008214B9"/>
    <w:rsid w:val="00841A91"/>
    <w:rsid w:val="00842930"/>
    <w:rsid w:val="00845FAA"/>
    <w:rsid w:val="00851EC6"/>
    <w:rsid w:val="00860CBD"/>
    <w:rsid w:val="00882C03"/>
    <w:rsid w:val="0088681E"/>
    <w:rsid w:val="00890741"/>
    <w:rsid w:val="008B08E7"/>
    <w:rsid w:val="008B0C57"/>
    <w:rsid w:val="008B6BCA"/>
    <w:rsid w:val="008D1416"/>
    <w:rsid w:val="008D7C11"/>
    <w:rsid w:val="008E023B"/>
    <w:rsid w:val="008E1D7F"/>
    <w:rsid w:val="008E2D2D"/>
    <w:rsid w:val="008F5F85"/>
    <w:rsid w:val="008F75F1"/>
    <w:rsid w:val="009128DA"/>
    <w:rsid w:val="0092051D"/>
    <w:rsid w:val="00921838"/>
    <w:rsid w:val="00924D92"/>
    <w:rsid w:val="009267B0"/>
    <w:rsid w:val="009334AB"/>
    <w:rsid w:val="009371D1"/>
    <w:rsid w:val="0094298A"/>
    <w:rsid w:val="00944384"/>
    <w:rsid w:val="00945D2E"/>
    <w:rsid w:val="00967021"/>
    <w:rsid w:val="0097488B"/>
    <w:rsid w:val="009A410B"/>
    <w:rsid w:val="009A49E4"/>
    <w:rsid w:val="009B169F"/>
    <w:rsid w:val="009B318B"/>
    <w:rsid w:val="009B4D29"/>
    <w:rsid w:val="009C55CD"/>
    <w:rsid w:val="009C7C2F"/>
    <w:rsid w:val="009D2C7C"/>
    <w:rsid w:val="009E5776"/>
    <w:rsid w:val="009E6761"/>
    <w:rsid w:val="009F0F81"/>
    <w:rsid w:val="009F3FE0"/>
    <w:rsid w:val="00A022AC"/>
    <w:rsid w:val="00A11859"/>
    <w:rsid w:val="00A17DA3"/>
    <w:rsid w:val="00A2071E"/>
    <w:rsid w:val="00A229CD"/>
    <w:rsid w:val="00A34B36"/>
    <w:rsid w:val="00A34D0A"/>
    <w:rsid w:val="00A41233"/>
    <w:rsid w:val="00A43FEB"/>
    <w:rsid w:val="00A5084A"/>
    <w:rsid w:val="00A50C14"/>
    <w:rsid w:val="00A51903"/>
    <w:rsid w:val="00A559E4"/>
    <w:rsid w:val="00A93975"/>
    <w:rsid w:val="00A93EFC"/>
    <w:rsid w:val="00A95DCD"/>
    <w:rsid w:val="00AB13F2"/>
    <w:rsid w:val="00AB612F"/>
    <w:rsid w:val="00AC129C"/>
    <w:rsid w:val="00AC4DD4"/>
    <w:rsid w:val="00AD21CF"/>
    <w:rsid w:val="00AD272D"/>
    <w:rsid w:val="00AE065A"/>
    <w:rsid w:val="00AF48BF"/>
    <w:rsid w:val="00B01AFA"/>
    <w:rsid w:val="00B0228A"/>
    <w:rsid w:val="00B10969"/>
    <w:rsid w:val="00B11C15"/>
    <w:rsid w:val="00B17317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5CD"/>
    <w:rsid w:val="00B97555"/>
    <w:rsid w:val="00BA2CE9"/>
    <w:rsid w:val="00BA3085"/>
    <w:rsid w:val="00BA38D5"/>
    <w:rsid w:val="00BA4D0A"/>
    <w:rsid w:val="00BB45C1"/>
    <w:rsid w:val="00BC4BE6"/>
    <w:rsid w:val="00BC7DC6"/>
    <w:rsid w:val="00BD3EC8"/>
    <w:rsid w:val="00BE02C6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7022D"/>
    <w:rsid w:val="00C80578"/>
    <w:rsid w:val="00C84E4C"/>
    <w:rsid w:val="00C87073"/>
    <w:rsid w:val="00C975BC"/>
    <w:rsid w:val="00CC1C8E"/>
    <w:rsid w:val="00CC5F00"/>
    <w:rsid w:val="00CD003F"/>
    <w:rsid w:val="00CD194B"/>
    <w:rsid w:val="00CD1FEA"/>
    <w:rsid w:val="00CE239E"/>
    <w:rsid w:val="00CE37D4"/>
    <w:rsid w:val="00CE5A75"/>
    <w:rsid w:val="00CE6B4F"/>
    <w:rsid w:val="00CF3B46"/>
    <w:rsid w:val="00CF40F1"/>
    <w:rsid w:val="00CF5B47"/>
    <w:rsid w:val="00D06A6B"/>
    <w:rsid w:val="00D16DBE"/>
    <w:rsid w:val="00D303F9"/>
    <w:rsid w:val="00D32D2C"/>
    <w:rsid w:val="00D42164"/>
    <w:rsid w:val="00D4605C"/>
    <w:rsid w:val="00D5563C"/>
    <w:rsid w:val="00D57F98"/>
    <w:rsid w:val="00D63E74"/>
    <w:rsid w:val="00D6607C"/>
    <w:rsid w:val="00D72000"/>
    <w:rsid w:val="00D725B1"/>
    <w:rsid w:val="00D72F60"/>
    <w:rsid w:val="00D8159D"/>
    <w:rsid w:val="00D85D73"/>
    <w:rsid w:val="00D936A8"/>
    <w:rsid w:val="00D94A47"/>
    <w:rsid w:val="00D953B5"/>
    <w:rsid w:val="00DA72C0"/>
    <w:rsid w:val="00DB0A59"/>
    <w:rsid w:val="00DC329C"/>
    <w:rsid w:val="00DD49F0"/>
    <w:rsid w:val="00DD75B3"/>
    <w:rsid w:val="00DE3998"/>
    <w:rsid w:val="00DE7E1A"/>
    <w:rsid w:val="00DF7C9E"/>
    <w:rsid w:val="00E0094F"/>
    <w:rsid w:val="00E03503"/>
    <w:rsid w:val="00E13382"/>
    <w:rsid w:val="00E148CE"/>
    <w:rsid w:val="00E17AC6"/>
    <w:rsid w:val="00E35728"/>
    <w:rsid w:val="00E4733B"/>
    <w:rsid w:val="00E50985"/>
    <w:rsid w:val="00E51F60"/>
    <w:rsid w:val="00E55E33"/>
    <w:rsid w:val="00E61D4E"/>
    <w:rsid w:val="00E64D95"/>
    <w:rsid w:val="00E72165"/>
    <w:rsid w:val="00E779A6"/>
    <w:rsid w:val="00E77C68"/>
    <w:rsid w:val="00E87E62"/>
    <w:rsid w:val="00E90ED4"/>
    <w:rsid w:val="00EC1529"/>
    <w:rsid w:val="00EC1D7D"/>
    <w:rsid w:val="00EC56EA"/>
    <w:rsid w:val="00EE30D8"/>
    <w:rsid w:val="00EE4E24"/>
    <w:rsid w:val="00EE7FD7"/>
    <w:rsid w:val="00EF104F"/>
    <w:rsid w:val="00EF1A6F"/>
    <w:rsid w:val="00F045DA"/>
    <w:rsid w:val="00F05F92"/>
    <w:rsid w:val="00F064BD"/>
    <w:rsid w:val="00F075FD"/>
    <w:rsid w:val="00F222F6"/>
    <w:rsid w:val="00F25FE5"/>
    <w:rsid w:val="00F31B12"/>
    <w:rsid w:val="00F32E42"/>
    <w:rsid w:val="00F35832"/>
    <w:rsid w:val="00F41A9F"/>
    <w:rsid w:val="00F43BA1"/>
    <w:rsid w:val="00F46882"/>
    <w:rsid w:val="00F518B7"/>
    <w:rsid w:val="00F5263F"/>
    <w:rsid w:val="00F52A0B"/>
    <w:rsid w:val="00F54FEC"/>
    <w:rsid w:val="00F848DA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D192D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66254"/>
  <w15:docId w15:val="{A790691E-AD09-44DC-8AF5-598D49EB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customStyle="1" w:styleId="Bntext">
    <w:name w:val="Běžný text"/>
    <w:basedOn w:val="Normln"/>
    <w:link w:val="BntextChar"/>
    <w:qFormat/>
    <w:rsid w:val="000C076E"/>
    <w:pPr>
      <w:autoSpaceDE w:val="0"/>
      <w:autoSpaceDN w:val="0"/>
      <w:spacing w:after="0"/>
      <w:ind w:left="1985"/>
    </w:pPr>
    <w:rPr>
      <w:rFonts w:ascii="Arial" w:eastAsia="Times New Roman" w:hAnsi="Arial" w:cs="Arial"/>
      <w:bCs/>
      <w:color w:val="auto"/>
      <w:kern w:val="0"/>
      <w:szCs w:val="32"/>
      <w:lang w:eastAsia="cs-CZ"/>
      <w14:ligatures w14:val="none"/>
    </w:rPr>
  </w:style>
  <w:style w:type="character" w:customStyle="1" w:styleId="BntextChar">
    <w:name w:val="Běžný text Char"/>
    <w:basedOn w:val="Standardnpsmoodstavce"/>
    <w:link w:val="Bntext"/>
    <w:rsid w:val="000C076E"/>
    <w:rPr>
      <w:rFonts w:ascii="Arial" w:eastAsia="Times New Roman" w:hAnsi="Arial" w:cs="Arial"/>
      <w:bCs/>
      <w:sz w:val="20"/>
      <w:szCs w:val="32"/>
      <w:lang w:eastAsia="cs-CZ"/>
    </w:rPr>
  </w:style>
  <w:style w:type="character" w:customStyle="1" w:styleId="Bodytext212">
    <w:name w:val="Body text (2)12"/>
    <w:uiPriority w:val="99"/>
    <w:rsid w:val="000C076E"/>
    <w:rPr>
      <w:rFonts w:cs="Times New Roman"/>
      <w:color w:val="1E2723"/>
      <w:sz w:val="22"/>
      <w:szCs w:val="22"/>
      <w:u w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C7D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7DC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7DC6"/>
    <w:rPr>
      <w:color w:val="000000" w:themeColor="text1"/>
      <w:kern w:val="12"/>
      <w:sz w:val="20"/>
      <w:szCs w:val="20"/>
      <w14:ligatures w14:val="standar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D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DC6"/>
    <w:rPr>
      <w:b/>
      <w:bCs/>
      <w:color w:val="000000" w:themeColor="text1"/>
      <w:kern w:val="1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a.bulantova@mesto-humpolec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6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(6)</Template>
  <TotalTime>275</TotalTime>
  <Pages>3</Pages>
  <Words>1028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dc:description/>
  <cp:lastModifiedBy>Ivana Bulantová</cp:lastModifiedBy>
  <cp:revision>5</cp:revision>
  <cp:lastPrinted>2024-08-19T11:37:00Z</cp:lastPrinted>
  <dcterms:created xsi:type="dcterms:W3CDTF">2024-08-20T06:23:00Z</dcterms:created>
  <dcterms:modified xsi:type="dcterms:W3CDTF">2025-05-27T07:18:00Z</dcterms:modified>
</cp:coreProperties>
</file>