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A67C67" w14:paraId="2A53660C" w14:textId="77777777" w:rsidTr="00E6782B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0EA4" w14:textId="77777777" w:rsidR="00A67C67" w:rsidRDefault="00A67C67" w:rsidP="00E6782B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DÍLČÍ ZMĚNA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Zm6.01</w:t>
            </w:r>
          </w:p>
        </w:tc>
      </w:tr>
    </w:tbl>
    <w:p w14:paraId="5C7EA43D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Změna č.6 prověří možnost změny plochy </w:t>
      </w:r>
      <w:r>
        <w:rPr>
          <w:rFonts w:ascii="Arial" w:eastAsia="Arial" w:hAnsi="Arial" w:cs="Arial"/>
          <w:b/>
          <w:sz w:val="20"/>
          <w:szCs w:val="20"/>
        </w:rPr>
        <w:t>ZS (PLOCHY SYSTÉMU SÍDELNÍ ZELENĚ)</w:t>
      </w:r>
      <w:r>
        <w:rPr>
          <w:rFonts w:ascii="Arial" w:eastAsia="Arial" w:hAnsi="Arial" w:cs="Arial"/>
          <w:sz w:val="20"/>
          <w:szCs w:val="20"/>
        </w:rPr>
        <w:t xml:space="preserve"> na </w:t>
      </w:r>
      <w:r>
        <w:rPr>
          <w:rFonts w:ascii="Arial" w:eastAsia="Arial" w:hAnsi="Arial" w:cs="Arial"/>
          <w:b/>
          <w:sz w:val="20"/>
          <w:szCs w:val="20"/>
        </w:rPr>
        <w:t>plochu s možností výstavby rekreačního objektu</w:t>
      </w:r>
      <w:r>
        <w:rPr>
          <w:rFonts w:ascii="Arial" w:eastAsia="Arial" w:hAnsi="Arial" w:cs="Arial"/>
          <w:sz w:val="20"/>
          <w:szCs w:val="20"/>
        </w:rPr>
        <w:t>.</w:t>
      </w:r>
    </w:p>
    <w:p w14:paraId="30D09535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Pozemky: p. p. č. 1153/5, 1153/6 v </w:t>
      </w:r>
      <w:proofErr w:type="spellStart"/>
      <w:r>
        <w:rPr>
          <w:rFonts w:ascii="Arial" w:eastAsia="Arial" w:hAnsi="Arial" w:cs="Arial"/>
          <w:sz w:val="20"/>
          <w:szCs w:val="20"/>
        </w:rPr>
        <w:t>k.ú</w:t>
      </w:r>
      <w:proofErr w:type="spellEnd"/>
      <w:r>
        <w:rPr>
          <w:rFonts w:ascii="Arial" w:eastAsia="Arial" w:hAnsi="Arial" w:cs="Arial"/>
          <w:sz w:val="20"/>
          <w:szCs w:val="20"/>
        </w:rPr>
        <w:t>. Humpolec</w:t>
      </w:r>
    </w:p>
    <w:p w14:paraId="0252CB3E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Zdůvodnění:</w:t>
      </w:r>
    </w:p>
    <w:p w14:paraId="3D4BCD42" w14:textId="77777777" w:rsidR="00A67C67" w:rsidRDefault="00A67C67" w:rsidP="00A67C67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Dle Úp jsou pozemky vedeny jako plochy systému sídelní zeleně (ZS). Část pozemku by chtěla žadatelka využít k zástavbě rekreační stavbou. Jako přístupová cesta by sloužila plocha/louka, která nyní na pozemky navazuje.</w:t>
      </w:r>
    </w:p>
    <w:p w14:paraId="200E3E9D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D84CB26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70"/>
      </w:tblGrid>
      <w:tr w:rsidR="00A67C67" w14:paraId="0478D2F5" w14:textId="77777777" w:rsidTr="00E6782B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260E6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Záver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KAU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2735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nedoporučuje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zařadit požadavek do změny č.6 ÚP.</w:t>
            </w:r>
          </w:p>
        </w:tc>
      </w:tr>
      <w:tr w:rsidR="00A67C67" w14:paraId="57C5DAF8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1A50C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Hlasování závěru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57EFF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ANO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5 ,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 - 0 , ZDRŽEL SE -  0</w:t>
            </w:r>
          </w:p>
        </w:tc>
      </w:tr>
      <w:tr w:rsidR="00A67C67" w14:paraId="610A8826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E503B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Odůvodnění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8D61B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součást širšího území, které je třeba jednotně a koncepčně urbanisticky vyřešit. Je třeba prověřit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posuoudit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návaznosti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ůokalty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na ostatní části sídla, dopravní propojení, vyřešení hranice mezi dílčími rozdílnými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finckčními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pochami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atd. </w:t>
            </w:r>
          </w:p>
        </w:tc>
      </w:tr>
    </w:tbl>
    <w:p w14:paraId="6C15F870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90CB28A" w14:textId="700AEB40" w:rsidR="00A67C67" w:rsidRDefault="00A67C67" w:rsidP="00A67C67">
      <w:r>
        <w:rPr>
          <w:noProof/>
        </w:rPr>
        <w:drawing>
          <wp:inline distT="0" distB="0" distL="0" distR="0" wp14:anchorId="772A46F3" wp14:editId="2BF0CAFE">
            <wp:extent cx="5753100" cy="401002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DCB7" w14:textId="77777777" w:rsidR="00BE776D" w:rsidRDefault="00BE776D" w:rsidP="00BE776D">
      <w:r>
        <w:t>Zařazení tohoto požadavku do projednání změny č.6 ÚP Humpolec by znamenalo pořízení posouzení vlivu záměru na životní prostředí. Toto by vyvolalo značné finanční náklady a časové zdržení samotného projednávání návrhu změny č. 6 ÚP Humpolec.</w:t>
      </w:r>
    </w:p>
    <w:p w14:paraId="403F7B94" w14:textId="771BE8EF" w:rsidR="00BE776D" w:rsidRDefault="00BE776D" w:rsidP="00A67C67">
      <w:r>
        <w:t>Výše uvedený požadavek je projednáván v rámci pořizování nového ÚP Humpolec. Zde bude řešena koncepčně celá lokalita.</w:t>
      </w:r>
    </w:p>
    <w:tbl>
      <w:tblPr>
        <w:tblW w:w="90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A67C67" w14:paraId="1E8F3FF4" w14:textId="77777777" w:rsidTr="00BE776D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A567" w14:textId="77777777" w:rsidR="00A67C67" w:rsidRDefault="00A67C67" w:rsidP="00E6782B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DÍLČÍ </w:t>
            </w:r>
            <w:proofErr w:type="gramStart"/>
            <w:r>
              <w:rPr>
                <w:rFonts w:ascii="Arial" w:eastAsia="Arial" w:hAnsi="Arial" w:cs="Arial"/>
              </w:rPr>
              <w:t xml:space="preserve">ZMĚNA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Zm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6.09</w:t>
            </w:r>
          </w:p>
        </w:tc>
      </w:tr>
    </w:tbl>
    <w:p w14:paraId="78953DD1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č.6 prověří možnost vypuštění podmínky ETAPIZACE</w:t>
      </w:r>
    </w:p>
    <w:p w14:paraId="10717463" w14:textId="77777777" w:rsidR="00A67C67" w:rsidRDefault="00A67C67" w:rsidP="00A67C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Pozemky: plocha Z60 (průmyslová zóna)</w:t>
      </w:r>
    </w:p>
    <w:p w14:paraId="44B63C7F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Zdůvodnění:</w:t>
      </w:r>
    </w:p>
    <w:p w14:paraId="1E3BA2E4" w14:textId="77777777" w:rsidR="00A67C67" w:rsidRDefault="00A67C67" w:rsidP="00A67C67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využití plochy Z60 E2-II. je podmíněno vyčerpáním ploch ID Z58A, Z58b, Z61 a Z64. Žádáme o vyjmutí tohoto požadavku na etapizaci využití plochy z důvodu možného negativního dopadu projektů realizovaných na plochách ID Z5/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8A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, Z58b, Z61 a Z64 na projekty připravované na dalších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etapizovaných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plochách Z60 E2-II</w:t>
      </w:r>
    </w:p>
    <w:p w14:paraId="70E4B4A1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70"/>
      </w:tblGrid>
      <w:tr w:rsidR="00A67C67" w14:paraId="29534B0F" w14:textId="77777777" w:rsidTr="00E6782B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28059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Závěr KAU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2938C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nedoporučuje </w:t>
            </w:r>
            <w:r>
              <w:rPr>
                <w:rFonts w:ascii="Arial" w:eastAsia="Arial" w:hAnsi="Arial" w:cs="Arial"/>
                <w:sz w:val="20"/>
                <w:szCs w:val="20"/>
              </w:rPr>
              <w:t>zařadit požadavek do změny č.6 ÚP.</w:t>
            </w:r>
          </w:p>
        </w:tc>
      </w:tr>
      <w:tr w:rsidR="00A67C67" w14:paraId="681677D0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3592F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Hlasování závěru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15F01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ANO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5 ,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 - 0 , ZDRŽEL SE -  0</w:t>
            </w:r>
          </w:p>
        </w:tc>
      </w:tr>
      <w:tr w:rsidR="00A67C67" w14:paraId="13AACCCC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F4738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Odůvodnění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C1553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Požadavek se dotýká významného rozvojového území pro výroby, jímž prochází plánovaný obchvat města. S ohledem k významu ploch a dopadu dílčích změn na koncepci města KAU nedoporučuje řešit takto významné koncepční rozhodnutí dílčí změnou, ale jednotně s ohledem ke všem navazujícím koncepcím v rámci nového územního plánu. </w:t>
            </w:r>
          </w:p>
        </w:tc>
      </w:tr>
    </w:tbl>
    <w:p w14:paraId="1A7F7811" w14:textId="77777777" w:rsidR="00A67C67" w:rsidRDefault="00A67C67" w:rsidP="00A67C6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2DE25E" w14:textId="77777777" w:rsidR="00A67C67" w:rsidRDefault="00A67C67" w:rsidP="00A67C6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65200D9" w14:textId="04446B33" w:rsidR="00A67C67" w:rsidRDefault="00A67C67" w:rsidP="00A67C67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32F7505C" wp14:editId="0C6A6964">
            <wp:extent cx="4745421" cy="430550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22" cy="434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04A0" w14:textId="77777777" w:rsidR="00BE776D" w:rsidRDefault="00BE776D" w:rsidP="008A3FA5">
      <w:pPr>
        <w:jc w:val="both"/>
      </w:pPr>
      <w:r>
        <w:lastRenderedPageBreak/>
        <w:t>Zařazení tohoto požadavku do projednání změny č.6 ÚP Humpolec by znamenalo pořízení posouzení vlivu záměru na životní prostředí. Toto by vyvolalo značné finanční náklady a časové zdržení samotného projednávání návrhu změny č. 6 ÚP Humpolec.</w:t>
      </w:r>
    </w:p>
    <w:p w14:paraId="7FC8C299" w14:textId="77777777" w:rsidR="008A3FA5" w:rsidRDefault="00BE776D" w:rsidP="008A3FA5">
      <w:pPr>
        <w:jc w:val="both"/>
      </w:pPr>
      <w:r>
        <w:t>S ohledem na koncepční využívání území není vhodné etapizaci v území rušit.</w:t>
      </w:r>
      <w:r w:rsidR="008A3FA5" w:rsidRPr="008A3FA5">
        <w:t xml:space="preserve"> </w:t>
      </w:r>
    </w:p>
    <w:p w14:paraId="4BDC090F" w14:textId="651B9762" w:rsidR="008A3FA5" w:rsidRDefault="008A3FA5" w:rsidP="008A3FA5">
      <w:pPr>
        <w:jc w:val="both"/>
      </w:pPr>
      <w:r w:rsidRPr="00BE776D">
        <w:t xml:space="preserve">Požadavek </w:t>
      </w:r>
      <w:r>
        <w:t xml:space="preserve">také </w:t>
      </w:r>
      <w:r w:rsidRPr="00BE776D">
        <w:t>není v souladu se zákonem o ochraně ZPF</w:t>
      </w:r>
      <w:r>
        <w:t xml:space="preserve">. </w:t>
      </w:r>
    </w:p>
    <w:p w14:paraId="6E8B70A7" w14:textId="77777777" w:rsidR="00982943" w:rsidRDefault="00982943" w:rsidP="008A3FA5">
      <w:pPr>
        <w:jc w:val="both"/>
      </w:pPr>
    </w:p>
    <w:tbl>
      <w:tblPr>
        <w:tblW w:w="90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A67C67" w14:paraId="375052EE" w14:textId="77777777" w:rsidTr="00BE776D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9E93" w14:textId="77777777" w:rsidR="00A67C67" w:rsidRDefault="00A67C67" w:rsidP="00E6782B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DÍLČÍ </w:t>
            </w:r>
            <w:proofErr w:type="gramStart"/>
            <w:r>
              <w:rPr>
                <w:rFonts w:ascii="Arial" w:eastAsia="Arial" w:hAnsi="Arial" w:cs="Arial"/>
              </w:rPr>
              <w:t xml:space="preserve">ZMĚNA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Zm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6.21</w:t>
            </w:r>
          </w:p>
        </w:tc>
      </w:tr>
    </w:tbl>
    <w:p w14:paraId="189FC980" w14:textId="523B5A1C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č.6 prověří možnost změny plochy NS (</w:t>
      </w:r>
      <w:r>
        <w:rPr>
          <w:rFonts w:ascii="Arial" w:eastAsia="Arial" w:hAnsi="Arial" w:cs="Arial"/>
          <w:b/>
          <w:sz w:val="20"/>
          <w:szCs w:val="20"/>
        </w:rPr>
        <w:t>PLOCHY SMÍŠENÉ NEZASTAVĚNÉHO ÚZEMÍ</w:t>
      </w:r>
      <w:r>
        <w:rPr>
          <w:rFonts w:ascii="Arial" w:eastAsia="Arial" w:hAnsi="Arial" w:cs="Arial"/>
          <w:sz w:val="20"/>
          <w:szCs w:val="20"/>
        </w:rPr>
        <w:t>) na plochu SV</w:t>
      </w:r>
      <w:r>
        <w:rPr>
          <w:rFonts w:ascii="Arial" w:eastAsia="Arial" w:hAnsi="Arial" w:cs="Arial"/>
          <w:b/>
          <w:sz w:val="20"/>
          <w:szCs w:val="20"/>
        </w:rPr>
        <w:t xml:space="preserve"> (PLOCHY SMÍŠENÉ OBYTNÉ – VENKOVSKÉ).</w:t>
      </w:r>
    </w:p>
    <w:p w14:paraId="4501EF71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4BA7E0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Pozemky: </w:t>
      </w:r>
      <w:proofErr w:type="spellStart"/>
      <w:r>
        <w:rPr>
          <w:rFonts w:ascii="Arial" w:eastAsia="Arial" w:hAnsi="Arial" w:cs="Arial"/>
          <w:sz w:val="20"/>
          <w:szCs w:val="20"/>
        </w:rPr>
        <w:t>p.č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588 a 557/10 v </w:t>
      </w:r>
      <w:proofErr w:type="spellStart"/>
      <w:r>
        <w:rPr>
          <w:rFonts w:ascii="Arial" w:eastAsia="Arial" w:hAnsi="Arial" w:cs="Arial"/>
          <w:sz w:val="20"/>
          <w:szCs w:val="20"/>
        </w:rPr>
        <w:t>k.ú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Krasoňov</w:t>
      </w:r>
      <w:proofErr w:type="spellEnd"/>
    </w:p>
    <w:p w14:paraId="7415473C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Zdůvodnění:</w:t>
      </w:r>
    </w:p>
    <w:p w14:paraId="6F5ABEA8" w14:textId="77777777" w:rsidR="00A67C67" w:rsidRDefault="00A67C67" w:rsidP="00A67C67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Možnost budoucí výstavby rodinného domu.</w:t>
      </w:r>
    </w:p>
    <w:p w14:paraId="07512899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70"/>
      </w:tblGrid>
      <w:tr w:rsidR="00A67C67" w14:paraId="0F3008E0" w14:textId="77777777" w:rsidTr="00E6782B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F28E8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Závěr KAU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13661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nedoporučuje </w:t>
            </w:r>
            <w:r>
              <w:rPr>
                <w:rFonts w:ascii="Arial" w:eastAsia="Arial" w:hAnsi="Arial" w:cs="Arial"/>
                <w:sz w:val="20"/>
                <w:szCs w:val="20"/>
              </w:rPr>
              <w:t>zařadit požadavek do změny č.6 ÚP.</w:t>
            </w:r>
          </w:p>
        </w:tc>
      </w:tr>
      <w:tr w:rsidR="00A67C67" w14:paraId="4D717614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1207D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Hlasování závěru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82E35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ANO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5 ,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 - 0 , ZDRŽEL SE -  0</w:t>
            </w:r>
          </w:p>
        </w:tc>
      </w:tr>
      <w:tr w:rsidR="00A67C67" w14:paraId="2593B00D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BBA68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Odůvodnění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AD2CA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 nedoporučuje obecně zařazovat do dílčích změn významnější rozvojové plochy příměstských sídel. Koncepci rozvoje příměstských sídel by měl vymezit nový územní plán s odůvodněním a řešením dopadů, které to pro Humpolce bude mít.</w:t>
            </w:r>
          </w:p>
          <w:p w14:paraId="28357344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Rozvaha nad rozvoje sídla by měla být koncepční a součástí nového ÚP, nad podrobnější urbanistickou rozvahou či studií.</w:t>
            </w:r>
          </w:p>
        </w:tc>
      </w:tr>
    </w:tbl>
    <w:p w14:paraId="7959CCE2" w14:textId="77777777" w:rsidR="00A67C67" w:rsidRDefault="00A67C67" w:rsidP="00A67C67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0515E0AF" w14:textId="77777777" w:rsidR="00A67C67" w:rsidRDefault="00A67C67" w:rsidP="00A67C67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noProof/>
          <w:sz w:val="20"/>
          <w:szCs w:val="20"/>
        </w:rPr>
        <w:drawing>
          <wp:inline distT="0" distB="0" distL="0" distR="0" wp14:anchorId="02051362" wp14:editId="6FE29E92">
            <wp:extent cx="4824249" cy="3099022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298" cy="31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4050" w14:textId="77777777" w:rsidR="00A67C67" w:rsidRDefault="00A67C67" w:rsidP="00A67C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Třída ochrany I a III.</w:t>
      </w:r>
    </w:p>
    <w:p w14:paraId="5FB25F4C" w14:textId="12F4DE77" w:rsidR="00213582" w:rsidRDefault="00213582" w:rsidP="00213582">
      <w:pPr>
        <w:jc w:val="both"/>
      </w:pPr>
      <w:r>
        <w:lastRenderedPageBreak/>
        <w:t>Zařazení tohoto požadavku do projednání změny č.6 ÚP Humpolec by znamenalo pořízení posouzení vlivu záměru na životní prostředí. Toto by vyvolalo značné finanční náklady a časové zdržení samotného projednávání návrhu změny č. 6 ÚP Humpolec.</w:t>
      </w:r>
    </w:p>
    <w:p w14:paraId="6C7330F0" w14:textId="0FF40827" w:rsidR="00213582" w:rsidRDefault="00213582" w:rsidP="000C4FC2">
      <w:pPr>
        <w:jc w:val="both"/>
      </w:pPr>
      <w:r>
        <w:t xml:space="preserve">Výše uvedený požadavek je projednáván v rámci pořizování nového ÚP Humpolec. Zde bude </w:t>
      </w:r>
      <w:r w:rsidR="00BA4EC7">
        <w:t xml:space="preserve">koncepčně </w:t>
      </w:r>
      <w:r>
        <w:t xml:space="preserve">řešen </w:t>
      </w:r>
      <w:r w:rsidR="00BA4EC7">
        <w:t>rozboj celé obce.</w:t>
      </w:r>
    </w:p>
    <w:p w14:paraId="1FE97272" w14:textId="77777777" w:rsidR="000C4FC2" w:rsidRDefault="000C4FC2" w:rsidP="000C4FC2">
      <w:pPr>
        <w:jc w:val="both"/>
      </w:pPr>
    </w:p>
    <w:tbl>
      <w:tblPr>
        <w:tblW w:w="90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A67C67" w14:paraId="74ABA570" w14:textId="77777777" w:rsidTr="0021358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1050" w14:textId="2BAF9B49" w:rsidR="00A67C67" w:rsidRDefault="00A67C67" w:rsidP="00E6782B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DÍLČÍ </w:t>
            </w:r>
            <w:proofErr w:type="gramStart"/>
            <w:r>
              <w:rPr>
                <w:rFonts w:ascii="Arial" w:eastAsia="Arial" w:hAnsi="Arial" w:cs="Arial"/>
              </w:rPr>
              <w:t xml:space="preserve">ZMĚNA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Zm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6.37</w:t>
            </w:r>
          </w:p>
        </w:tc>
      </w:tr>
    </w:tbl>
    <w:p w14:paraId="4DCDA271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Změna č.6 prověří možnost změny plochy </w:t>
      </w:r>
      <w:r>
        <w:rPr>
          <w:rFonts w:ascii="Arial" w:eastAsia="Arial" w:hAnsi="Arial" w:cs="Arial"/>
          <w:b/>
          <w:sz w:val="20"/>
          <w:szCs w:val="20"/>
        </w:rPr>
        <w:t xml:space="preserve">NS (PLOCHY SMÍŠENÉ NEZASTAVĚNÉHO ÚZEMÍ), DM (PLOCHY DOPRAVNÍ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INFRASTRUKTURY - MÍSTNÍ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DS (</w:t>
      </w:r>
      <w:r>
        <w:rPr>
          <w:rFonts w:ascii="Arial-BoldMT" w:eastAsia="Arial-BoldMT" w:hAnsi="Arial-BoldMT" w:cs="Arial-BoldMT"/>
          <w:b/>
          <w:sz w:val="20"/>
          <w:szCs w:val="20"/>
        </w:rPr>
        <w:t>PLOCHY A KORIDORY DOPRAVNÍ INFRASTRUKTURY – SILNIČNÍ)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 plochu</w:t>
      </w:r>
      <w:r>
        <w:rPr>
          <w:rFonts w:ascii="Arial" w:eastAsia="Arial" w:hAnsi="Arial" w:cs="Arial"/>
          <w:b/>
          <w:sz w:val="20"/>
          <w:szCs w:val="20"/>
        </w:rPr>
        <w:t xml:space="preserve"> SV (PLOCHY SMÍŠENÉ OBYTNÉ – VENKOVSKÉ).</w:t>
      </w:r>
    </w:p>
    <w:p w14:paraId="64DDA549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1AD25D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Pozemky: </w:t>
      </w:r>
      <w:proofErr w:type="spellStart"/>
      <w:r>
        <w:rPr>
          <w:rFonts w:ascii="Arial" w:eastAsia="Arial" w:hAnsi="Arial" w:cs="Arial"/>
          <w:sz w:val="20"/>
          <w:szCs w:val="20"/>
        </w:rPr>
        <w:t>p.č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1938/1 a část </w:t>
      </w:r>
      <w:proofErr w:type="spellStart"/>
      <w:r>
        <w:rPr>
          <w:rFonts w:ascii="Arial" w:eastAsia="Arial" w:hAnsi="Arial" w:cs="Arial"/>
          <w:sz w:val="20"/>
          <w:szCs w:val="20"/>
        </w:rPr>
        <w:t>p.č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1937/1 a 2445 v </w:t>
      </w:r>
      <w:proofErr w:type="spellStart"/>
      <w:r>
        <w:rPr>
          <w:rFonts w:ascii="Arial" w:eastAsia="Arial" w:hAnsi="Arial" w:cs="Arial"/>
          <w:sz w:val="20"/>
          <w:szCs w:val="20"/>
        </w:rPr>
        <w:t>k.ú</w:t>
      </w:r>
      <w:proofErr w:type="spellEnd"/>
      <w:r>
        <w:rPr>
          <w:rFonts w:ascii="Arial" w:eastAsia="Arial" w:hAnsi="Arial" w:cs="Arial"/>
          <w:sz w:val="20"/>
          <w:szCs w:val="20"/>
        </w:rPr>
        <w:t>. Humpolec</w:t>
      </w:r>
    </w:p>
    <w:p w14:paraId="286AF2A6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Zdůvodnění:</w:t>
      </w:r>
    </w:p>
    <w:p w14:paraId="29EB8F17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Žádám o zařazení části parcel p. č.  1938/1, části 1937/1, části 2445 v k,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ú.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Humpolec, do ploch pro bydlení. Za účelem výstavby jednoho rodinného domu. </w:t>
      </w:r>
    </w:p>
    <w:p w14:paraId="4CDD3574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70"/>
      </w:tblGrid>
      <w:tr w:rsidR="00A67C67" w14:paraId="7153CD37" w14:textId="77777777" w:rsidTr="00E6782B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883A6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Závěr KAU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F4F59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nedoporučuje </w:t>
            </w:r>
            <w:r>
              <w:rPr>
                <w:rFonts w:ascii="Arial" w:eastAsia="Arial" w:hAnsi="Arial" w:cs="Arial"/>
                <w:sz w:val="20"/>
                <w:szCs w:val="20"/>
              </w:rPr>
              <w:t>zařadit požadavek do změny č.6 ÚP.</w:t>
            </w:r>
          </w:p>
        </w:tc>
      </w:tr>
      <w:tr w:rsidR="00A67C67" w14:paraId="1D3A1FEC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4A68D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Hlasování závěru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3488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ANO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4 ,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 - 0 , ZDRŽEL SE -  0</w:t>
            </w:r>
          </w:p>
        </w:tc>
      </w:tr>
      <w:tr w:rsidR="00A67C67" w14:paraId="2354E1A8" w14:textId="77777777" w:rsidTr="00E6782B">
        <w:trPr>
          <w:trHeight w:val="6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76465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Odůvodnění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3515B" w14:textId="304F6294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 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edoporučuje do doby do</w:t>
            </w:r>
            <w:r w:rsidR="000C4FC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projektovani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dalšího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stoupaci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pruhy a zkapacitnění komunikace, která </w:t>
            </w:r>
            <w:r w:rsidR="000C4FC2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 jasně vymezila dopady a rozsah stavby.</w:t>
            </w:r>
          </w:p>
        </w:tc>
      </w:tr>
    </w:tbl>
    <w:p w14:paraId="0A61BC75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6287807C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noProof/>
          <w:sz w:val="20"/>
          <w:szCs w:val="20"/>
        </w:rPr>
        <w:drawing>
          <wp:inline distT="0" distB="0" distL="0" distR="0" wp14:anchorId="7C5909BA" wp14:editId="55CE1F25">
            <wp:extent cx="5123794" cy="3206492"/>
            <wp:effectExtent l="0" t="0" r="127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21" cy="320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06CB" w14:textId="77777777" w:rsidR="00A67C67" w:rsidRDefault="00A67C67" w:rsidP="00A67C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Třída </w:t>
      </w:r>
      <w:proofErr w:type="gramStart"/>
      <w:r>
        <w:rPr>
          <w:rFonts w:ascii="Times New Roman" w:eastAsia="Times New Roman" w:hAnsi="Times New Roman" w:cs="Times New Roman"/>
        </w:rPr>
        <w:t>ochrany  IV.</w:t>
      </w:r>
      <w:proofErr w:type="gramEnd"/>
    </w:p>
    <w:p w14:paraId="4F918C79" w14:textId="77777777" w:rsidR="00BA4EC7" w:rsidRDefault="00BA4EC7" w:rsidP="00BA4EC7">
      <w:pPr>
        <w:jc w:val="both"/>
      </w:pPr>
      <w:r>
        <w:lastRenderedPageBreak/>
        <w:t>Zařazení tohoto požadavku do projednání změny č.6 ÚP Humpolec by znamenalo pořízení posouzení vlivu záměru na životní prostředí. Toto by vyvolalo značné finanční náklady a časové zdržení samotného projednávání návrhu změny č. 6 ÚP Humpolec.</w:t>
      </w:r>
    </w:p>
    <w:p w14:paraId="06BC2EB8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W w:w="90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A67C67" w14:paraId="71CF9E64" w14:textId="77777777" w:rsidTr="00E6782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1C47" w14:textId="77777777" w:rsidR="00A67C67" w:rsidRDefault="00A67C67" w:rsidP="00E6782B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DÍLČÍ </w:t>
            </w:r>
            <w:proofErr w:type="gramStart"/>
            <w:r>
              <w:rPr>
                <w:rFonts w:ascii="Arial" w:eastAsia="Arial" w:hAnsi="Arial" w:cs="Arial"/>
              </w:rPr>
              <w:t xml:space="preserve">ZMĚNA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Zm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6.51</w:t>
            </w:r>
          </w:p>
        </w:tc>
      </w:tr>
    </w:tbl>
    <w:p w14:paraId="1EB94B79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Změna č.6 prověří možnost změny plochy </w:t>
      </w:r>
      <w:r>
        <w:rPr>
          <w:rFonts w:ascii="Arial" w:eastAsia="Arial" w:hAnsi="Arial" w:cs="Arial"/>
          <w:b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</w:rPr>
        <w:t xml:space="preserve">PLOCHY SMÍŠENÉ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OBYTNÉ - MĚSTSKÉ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na plochu </w:t>
      </w:r>
      <w:r>
        <w:rPr>
          <w:rFonts w:ascii="Arial" w:eastAsia="Arial" w:hAnsi="Arial" w:cs="Arial"/>
          <w:b/>
          <w:sz w:val="20"/>
          <w:szCs w:val="20"/>
        </w:rPr>
        <w:t>VL (</w:t>
      </w:r>
      <w:r>
        <w:rPr>
          <w:rFonts w:ascii="Arial-BoldMT" w:eastAsia="Arial-BoldMT" w:hAnsi="Arial-BoldMT" w:cs="Arial-BoldMT"/>
          <w:b/>
          <w:sz w:val="20"/>
          <w:szCs w:val="20"/>
        </w:rPr>
        <w:t>PLOCHY VÝROBY A SKLADOVÁNÍ - LEHKÝ PRŮMYSL).</w:t>
      </w:r>
    </w:p>
    <w:p w14:paraId="45911D59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Pozemky: p. č. 770/36, 770/11 a 3635 v </w:t>
      </w:r>
      <w:proofErr w:type="spellStart"/>
      <w:r>
        <w:rPr>
          <w:rFonts w:ascii="Arial" w:eastAsia="Arial" w:hAnsi="Arial" w:cs="Arial"/>
          <w:sz w:val="20"/>
          <w:szCs w:val="20"/>
        </w:rPr>
        <w:t>k.ú</w:t>
      </w:r>
      <w:proofErr w:type="spellEnd"/>
      <w:r>
        <w:rPr>
          <w:rFonts w:ascii="Arial" w:eastAsia="Arial" w:hAnsi="Arial" w:cs="Arial"/>
          <w:sz w:val="20"/>
          <w:szCs w:val="20"/>
        </w:rPr>
        <w:t>. Humpolec</w:t>
      </w:r>
    </w:p>
    <w:p w14:paraId="6B1FC89B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Žadatel: Petr Kříž, Jihlavská 736, Humpolec 396 01</w:t>
      </w:r>
    </w:p>
    <w:p w14:paraId="3D5FC404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DEFA1E6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Zdůvodnění:</w:t>
      </w:r>
    </w:p>
    <w:p w14:paraId="0D22C33C" w14:textId="77777777" w:rsidR="00A67C67" w:rsidRDefault="00A67C67" w:rsidP="00A67C6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Jedná se o areál bývalých humpoleckých strojíren. Tyto prostory byli historicky využívány hlavně jako výrobní a skladovací. K tomuto účelu jsem je nakoupil a využívám je tak.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Stavby ,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které na pozemcích stojí, jsou v katastru nemovitostí zapsané jako stavby pro výrobu a skladování. Proto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navrhuji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aby tyto prostory byly zapsány jako plochy výroby a skladování – lehký průmysl.</w:t>
      </w:r>
    </w:p>
    <w:p w14:paraId="09A87DA3" w14:textId="77777777" w:rsidR="00A67C67" w:rsidRDefault="00A67C67" w:rsidP="00A67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70"/>
      </w:tblGrid>
      <w:tr w:rsidR="00A67C67" w14:paraId="764C182C" w14:textId="77777777" w:rsidTr="00E6782B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88978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Závěr KAU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E7D5D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nedoporučuje </w:t>
            </w:r>
            <w:r>
              <w:rPr>
                <w:rFonts w:ascii="Arial" w:eastAsia="Arial" w:hAnsi="Arial" w:cs="Arial"/>
                <w:sz w:val="20"/>
                <w:szCs w:val="20"/>
              </w:rPr>
              <w:t>zařadit požadavek do změny č.6 ÚP.</w:t>
            </w:r>
          </w:p>
        </w:tc>
      </w:tr>
      <w:tr w:rsidR="00A67C67" w14:paraId="5ADF8105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84372" w14:textId="77777777" w:rsidR="00A67C67" w:rsidRDefault="00A67C67" w:rsidP="00E6782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Hlasování závěru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0692B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ANO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4 ,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 - 0 , ZDRŽEL SE -  0</w:t>
            </w:r>
          </w:p>
        </w:tc>
      </w:tr>
      <w:tr w:rsidR="00A67C67" w14:paraId="3E89DAB7" w14:textId="77777777" w:rsidTr="00E6782B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573F5" w14:textId="77777777" w:rsidR="00A67C67" w:rsidRDefault="00A67C67" w:rsidP="00E678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Odůvodnění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E615D" w14:textId="14D6C169" w:rsidR="00A67C67" w:rsidRDefault="00A67C67" w:rsidP="00E6782B">
            <w:pPr>
              <w:spacing w:after="120" w:line="240" w:lineRule="auto"/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Celé území Humpoleckých strojíren je jednoznačným transformačním území v centru města. Plocha byla podrobně zpracována územní studií a její opětovné vymezení jako plochy VD je zcela nesmyslné, v rozporu 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koncep</w:t>
            </w:r>
            <w:r w:rsidR="00BA4EC7">
              <w:rPr>
                <w:rFonts w:ascii="Arial" w:eastAsia="Arial" w:hAnsi="Arial" w:cs="Arial"/>
                <w:i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í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transformace plochy i ochrany hodnot historického centra města i kvality bydlení navazujících ploch. </w:t>
            </w:r>
          </w:p>
        </w:tc>
      </w:tr>
    </w:tbl>
    <w:p w14:paraId="7B497C91" w14:textId="77777777" w:rsidR="00A67C67" w:rsidRDefault="00A67C67" w:rsidP="00A67C6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D3CC5E7" w14:textId="77777777" w:rsidR="00A67C67" w:rsidRDefault="00A67C67" w:rsidP="00A67C6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06B22FB3" wp14:editId="11253B77">
            <wp:extent cx="5312980" cy="3043614"/>
            <wp:effectExtent l="0" t="0" r="2540" b="444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10" cy="30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193E" w14:textId="77777777" w:rsidR="00A67C67" w:rsidRDefault="00A67C67" w:rsidP="00A67C6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8CCDAF" w14:textId="3A25C033" w:rsidR="00BA4EC7" w:rsidRDefault="00BA4EC7" w:rsidP="00BA4EC7">
      <w:pPr>
        <w:jc w:val="both"/>
      </w:pPr>
      <w:r>
        <w:lastRenderedPageBreak/>
        <w:t>Zařazení tohoto požadavku do projednání změny č.6 ÚP Humpolec by znamenalo pořízení posouzení vlivu záměru na životní prostředí. Toto by vyvolalo značné finanční náklady a časové zdržení samotného projednávání návrhu změny č. 6 ÚP Humpolec.</w:t>
      </w:r>
    </w:p>
    <w:p w14:paraId="554B458F" w14:textId="2BDECB38" w:rsidR="00BA4EC7" w:rsidRPr="00BA4EC7" w:rsidRDefault="00BA4EC7" w:rsidP="00BA4EC7">
      <w:pPr>
        <w:jc w:val="both"/>
      </w:pPr>
      <w:r>
        <w:t>Záměr je také v rozporu s koncepcí zpracované územní studie, která se dotýká celé plochy P5.</w:t>
      </w:r>
    </w:p>
    <w:sectPr w:rsidR="00BA4EC7" w:rsidRPr="00BA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7"/>
    <w:rsid w:val="000C4FC2"/>
    <w:rsid w:val="00213582"/>
    <w:rsid w:val="008A3FA5"/>
    <w:rsid w:val="00982943"/>
    <w:rsid w:val="00A67C67"/>
    <w:rsid w:val="00BA4EC7"/>
    <w:rsid w:val="00BE776D"/>
    <w:rsid w:val="00E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D39C"/>
  <w15:chartTrackingRefBased/>
  <w15:docId w15:val="{FB2DC154-2671-4DE6-A009-2ACA4C6C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EC7"/>
    <w:pPr>
      <w:spacing w:line="25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Tošerová Petra</dc:creator>
  <cp:keywords/>
  <dc:description/>
  <cp:lastModifiedBy>Tošerová Petra</cp:lastModifiedBy>
  <cp:revision>3</cp:revision>
  <dcterms:created xsi:type="dcterms:W3CDTF">2023-02-15T07:06:00Z</dcterms:created>
  <dcterms:modified xsi:type="dcterms:W3CDTF">2023-02-15T13:11:00Z</dcterms:modified>
</cp:coreProperties>
</file>