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1DD2" w14:textId="1EF5602E" w:rsidR="008B38DB" w:rsidRPr="00BD151F" w:rsidRDefault="008B38DB" w:rsidP="008B38DB">
      <w:pPr>
        <w:adjustRightInd w:val="0"/>
        <w:jc w:val="right"/>
        <w:rPr>
          <w:rFonts w:ascii="Arial" w:hAnsi="Arial" w:cs="Arial"/>
          <w:bCs/>
          <w:sz w:val="20"/>
          <w:szCs w:val="32"/>
        </w:rPr>
      </w:pPr>
      <w:proofErr w:type="spellStart"/>
      <w:r w:rsidRPr="00BD151F">
        <w:rPr>
          <w:rFonts w:ascii="Arial" w:hAnsi="Arial" w:cs="Arial"/>
          <w:bCs/>
          <w:sz w:val="20"/>
          <w:szCs w:val="32"/>
        </w:rPr>
        <w:t>Sp.zn</w:t>
      </w:r>
      <w:proofErr w:type="spellEnd"/>
      <w:r w:rsidRPr="00BD151F">
        <w:rPr>
          <w:rFonts w:ascii="Arial" w:hAnsi="Arial" w:cs="Arial"/>
          <w:bCs/>
          <w:sz w:val="20"/>
          <w:szCs w:val="32"/>
        </w:rPr>
        <w:t>.:</w:t>
      </w:r>
      <w:r w:rsidR="001F0780">
        <w:rPr>
          <w:rFonts w:ascii="Arial" w:hAnsi="Arial" w:cs="Arial"/>
          <w:bCs/>
          <w:sz w:val="20"/>
          <w:szCs w:val="32"/>
        </w:rPr>
        <w:t xml:space="preserve"> </w:t>
      </w:r>
      <w:r w:rsidR="00511411">
        <w:rPr>
          <w:rFonts w:ascii="Arial" w:hAnsi="Arial" w:cs="Arial"/>
          <w:bCs/>
          <w:sz w:val="20"/>
          <w:szCs w:val="32"/>
        </w:rPr>
        <w:t>XXXXX/2025</w:t>
      </w:r>
    </w:p>
    <w:p w14:paraId="2C246915" w14:textId="063641C4" w:rsidR="008B38DB" w:rsidRPr="00BD151F" w:rsidRDefault="008B38DB" w:rsidP="00BD151F">
      <w:pPr>
        <w:pStyle w:val="Hlavnnadpis"/>
        <w:spacing w:before="0" w:after="0"/>
        <w:jc w:val="right"/>
        <w:rPr>
          <w:b w:val="0"/>
          <w:sz w:val="20"/>
        </w:rPr>
      </w:pPr>
      <w:r w:rsidRPr="00BD151F">
        <w:rPr>
          <w:b w:val="0"/>
          <w:sz w:val="20"/>
        </w:rPr>
        <w:t xml:space="preserve">č.j.: </w:t>
      </w:r>
      <w:r w:rsidR="00511411">
        <w:rPr>
          <w:b w:val="0"/>
          <w:sz w:val="20"/>
        </w:rPr>
        <w:t>XXXXX</w:t>
      </w:r>
    </w:p>
    <w:p w14:paraId="0F5A9302" w14:textId="5D79C7F4" w:rsidR="00EA1219" w:rsidRDefault="00DC6E8D" w:rsidP="00580FB2">
      <w:pPr>
        <w:pStyle w:val="Hlavnnadpis"/>
        <w:spacing w:before="1101"/>
      </w:pPr>
      <w:r>
        <w:t>Veřejnoprávní smlouva</w:t>
      </w:r>
      <w:r w:rsidR="00580FB2">
        <w:t xml:space="preserve"> </w:t>
      </w:r>
      <w:r w:rsidR="0055698B">
        <w:t>č</w:t>
      </w:r>
      <w:r w:rsidR="004E4AC0">
        <w:t>. /202</w:t>
      </w:r>
      <w:r w:rsidR="00511411">
        <w:t>5</w:t>
      </w:r>
    </w:p>
    <w:p w14:paraId="20C6767D" w14:textId="6ED39ED1" w:rsidR="00DC6E8D" w:rsidRDefault="00DC6E8D" w:rsidP="00731701">
      <w:pPr>
        <w:pStyle w:val="Bntext"/>
        <w:ind w:left="0"/>
        <w:jc w:val="center"/>
      </w:pPr>
      <w:r w:rsidRPr="00DC6E8D">
        <w:t>uzavřená v souladu s § 159 a násl. zákona č. 500/2004 Sb., správní řád, ve znění pozdějších předpisů, a se zákonem č. 250/2000 Sb., o rozpočtových pravidlech územních rozpočtů, ve znění pozdějších předpisů</w:t>
      </w:r>
      <w:r w:rsidR="009B6A60">
        <w:t xml:space="preserve"> (dále jen „zákon“)</w:t>
      </w:r>
    </w:p>
    <w:p w14:paraId="78BC6D2D" w14:textId="77777777" w:rsidR="00DC6E8D" w:rsidRDefault="00DC6E8D" w:rsidP="00A61C85">
      <w:pPr>
        <w:pStyle w:val="Bntext"/>
      </w:pPr>
    </w:p>
    <w:p w14:paraId="675A7097" w14:textId="77777777" w:rsidR="008B38DB" w:rsidRPr="00A45EF3" w:rsidRDefault="008B38DB" w:rsidP="008B38DB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A45EF3">
        <w:rPr>
          <w:rFonts w:ascii="Arial" w:hAnsi="Arial" w:cs="Arial"/>
          <w:b/>
          <w:bCs/>
          <w:sz w:val="20"/>
          <w:szCs w:val="20"/>
        </w:rPr>
        <w:t>Město Humpolec</w:t>
      </w:r>
    </w:p>
    <w:p w14:paraId="139E2C0C" w14:textId="77777777" w:rsidR="008B38DB" w:rsidRPr="00A45EF3" w:rsidRDefault="008B38DB" w:rsidP="008B38DB">
      <w:pPr>
        <w:adjustRightInd w:val="0"/>
        <w:rPr>
          <w:rFonts w:ascii="Arial" w:hAnsi="Arial" w:cs="Arial"/>
          <w:sz w:val="20"/>
          <w:szCs w:val="20"/>
        </w:rPr>
      </w:pPr>
      <w:r w:rsidRPr="00A45EF3">
        <w:rPr>
          <w:rFonts w:ascii="Arial" w:hAnsi="Arial" w:cs="Arial"/>
          <w:sz w:val="20"/>
          <w:szCs w:val="20"/>
        </w:rPr>
        <w:t>se sídlem Horní náměstí 300, 396 22 Humpolec</w:t>
      </w:r>
    </w:p>
    <w:p w14:paraId="360C7E02" w14:textId="77777777" w:rsidR="008B38DB" w:rsidRPr="00A45EF3" w:rsidRDefault="008B38DB" w:rsidP="008B38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A45EF3">
        <w:rPr>
          <w:rFonts w:ascii="Arial" w:hAnsi="Arial" w:cs="Arial"/>
          <w:sz w:val="20"/>
          <w:szCs w:val="20"/>
        </w:rPr>
        <w:t>zastoupeno Ing. Petrem Machkem, starostou, a Martinem Hendrychem, místostarostou</w:t>
      </w:r>
    </w:p>
    <w:p w14:paraId="184AEEAB" w14:textId="77777777" w:rsidR="008B38DB" w:rsidRPr="00A45EF3" w:rsidRDefault="008B38DB" w:rsidP="008B38DB">
      <w:pPr>
        <w:adjustRightInd w:val="0"/>
        <w:rPr>
          <w:rFonts w:ascii="Arial" w:hAnsi="Arial" w:cs="Arial"/>
          <w:sz w:val="20"/>
          <w:szCs w:val="20"/>
        </w:rPr>
      </w:pPr>
      <w:r w:rsidRPr="00A45EF3">
        <w:rPr>
          <w:rFonts w:ascii="Arial" w:hAnsi="Arial" w:cs="Arial"/>
          <w:sz w:val="20"/>
          <w:szCs w:val="20"/>
        </w:rPr>
        <w:t>IČO: 00248266</w:t>
      </w:r>
    </w:p>
    <w:p w14:paraId="0DB2C4BB" w14:textId="77777777" w:rsidR="008B38DB" w:rsidRPr="00A45EF3" w:rsidRDefault="008B38DB" w:rsidP="008B38DB">
      <w:pPr>
        <w:adjustRightInd w:val="0"/>
        <w:rPr>
          <w:rFonts w:ascii="Arial" w:hAnsi="Arial" w:cs="Arial"/>
          <w:sz w:val="20"/>
          <w:szCs w:val="20"/>
        </w:rPr>
      </w:pPr>
      <w:r w:rsidRPr="00A45EF3">
        <w:rPr>
          <w:rFonts w:ascii="Arial" w:hAnsi="Arial" w:cs="Arial"/>
          <w:sz w:val="20"/>
          <w:szCs w:val="20"/>
        </w:rPr>
        <w:t>DIČ: CZ00248266</w:t>
      </w:r>
    </w:p>
    <w:p w14:paraId="1E31ECAA" w14:textId="678DFF3B" w:rsidR="008B38DB" w:rsidRPr="00A45EF3" w:rsidRDefault="008B38DB" w:rsidP="008B38DB">
      <w:pPr>
        <w:adjustRightInd w:val="0"/>
        <w:rPr>
          <w:rFonts w:ascii="Arial" w:hAnsi="Arial" w:cs="Arial"/>
          <w:sz w:val="20"/>
          <w:szCs w:val="20"/>
        </w:rPr>
      </w:pPr>
      <w:r w:rsidRPr="00A45EF3">
        <w:rPr>
          <w:rFonts w:ascii="Arial" w:hAnsi="Arial" w:cs="Arial"/>
          <w:sz w:val="20"/>
          <w:szCs w:val="20"/>
        </w:rPr>
        <w:t>Bankovní spojení: 1421261/0100, účet vedený u Komerční bank</w:t>
      </w:r>
      <w:r w:rsidR="00BD151F" w:rsidRPr="00A45EF3">
        <w:rPr>
          <w:rFonts w:ascii="Arial" w:hAnsi="Arial" w:cs="Arial"/>
          <w:sz w:val="20"/>
          <w:szCs w:val="20"/>
        </w:rPr>
        <w:t>y</w:t>
      </w:r>
      <w:r w:rsidR="00E63E9F" w:rsidRPr="00A45EF3">
        <w:rPr>
          <w:rFonts w:ascii="Arial" w:hAnsi="Arial" w:cs="Arial"/>
          <w:sz w:val="20"/>
          <w:szCs w:val="20"/>
        </w:rPr>
        <w:t xml:space="preserve"> a.s.</w:t>
      </w:r>
      <w:r w:rsidRPr="00A45EF3">
        <w:rPr>
          <w:rFonts w:ascii="Arial" w:hAnsi="Arial" w:cs="Arial"/>
          <w:sz w:val="20"/>
          <w:szCs w:val="20"/>
        </w:rPr>
        <w:t xml:space="preserve"> </w:t>
      </w:r>
    </w:p>
    <w:p w14:paraId="7935E368" w14:textId="1CCEEDC3" w:rsidR="008B38DB" w:rsidRPr="00A45EF3" w:rsidRDefault="008B38DB" w:rsidP="00BD151F">
      <w:pPr>
        <w:pStyle w:val="Bntext"/>
        <w:ind w:left="0"/>
        <w:rPr>
          <w:szCs w:val="20"/>
        </w:rPr>
      </w:pPr>
      <w:r w:rsidRPr="00A45EF3">
        <w:rPr>
          <w:szCs w:val="20"/>
        </w:rPr>
        <w:t xml:space="preserve">Telefon, e-mail: 565 518 111; </w:t>
      </w:r>
      <w:hyperlink r:id="rId8" w:history="1">
        <w:r w:rsidRPr="00A45EF3">
          <w:rPr>
            <w:rStyle w:val="Hypertextovodkaz"/>
            <w:rFonts w:cs="Arial"/>
            <w:szCs w:val="20"/>
          </w:rPr>
          <w:t>urad@mesto-humpolec.cz</w:t>
        </w:r>
      </w:hyperlink>
    </w:p>
    <w:p w14:paraId="79A04856" w14:textId="77777777" w:rsidR="00A45EF3" w:rsidRDefault="00A45EF3" w:rsidP="00BD151F">
      <w:pPr>
        <w:pStyle w:val="Bntext"/>
        <w:ind w:left="0"/>
      </w:pPr>
    </w:p>
    <w:p w14:paraId="61F24AD2" w14:textId="0DE97DAE" w:rsidR="00DC6E8D" w:rsidRDefault="00DC6E8D" w:rsidP="00BD151F">
      <w:pPr>
        <w:pStyle w:val="Bntext"/>
        <w:ind w:left="0"/>
      </w:pPr>
      <w:r>
        <w:t xml:space="preserve">na straně jedné </w:t>
      </w:r>
      <w:r w:rsidR="00746F32">
        <w:t>(</w:t>
      </w:r>
      <w:r>
        <w:t xml:space="preserve">dále jen </w:t>
      </w:r>
      <w:r w:rsidR="008B38DB">
        <w:t>„</w:t>
      </w:r>
      <w:r>
        <w:t>poskytovatel</w:t>
      </w:r>
      <w:r w:rsidR="008B38DB">
        <w:t>“</w:t>
      </w:r>
      <w:r w:rsidR="00746F32">
        <w:t>)</w:t>
      </w:r>
    </w:p>
    <w:p w14:paraId="758F8AE4" w14:textId="77777777" w:rsidR="00A45EF3" w:rsidRDefault="00A45EF3" w:rsidP="00BD151F">
      <w:pPr>
        <w:pStyle w:val="Bntext"/>
        <w:ind w:left="0"/>
      </w:pPr>
    </w:p>
    <w:p w14:paraId="272D35EE" w14:textId="2018E17F" w:rsidR="00DC6E8D" w:rsidRDefault="00DC6E8D" w:rsidP="00BD151F">
      <w:pPr>
        <w:pStyle w:val="Bntext"/>
        <w:ind w:left="0"/>
      </w:pPr>
      <w:r>
        <w:t>a</w:t>
      </w:r>
    </w:p>
    <w:p w14:paraId="23B1CEE8" w14:textId="77777777" w:rsidR="00511411" w:rsidRDefault="00511411" w:rsidP="00BD151F">
      <w:pPr>
        <w:pStyle w:val="Bntext"/>
        <w:ind w:left="0"/>
        <w:rPr>
          <w:b/>
        </w:rPr>
      </w:pPr>
    </w:p>
    <w:p w14:paraId="0F5C0272" w14:textId="6A85A257" w:rsidR="008B38DB" w:rsidRDefault="00DC6E8D" w:rsidP="00BD151F">
      <w:pPr>
        <w:pStyle w:val="Bntext"/>
        <w:ind w:left="0"/>
      </w:pPr>
      <w:r w:rsidRPr="00AF1FAF">
        <w:rPr>
          <w:b/>
        </w:rPr>
        <w:t>……………………………………………….</w:t>
      </w:r>
      <w:r>
        <w:t xml:space="preserve"> </w:t>
      </w:r>
    </w:p>
    <w:p w14:paraId="0C7AA48F" w14:textId="791B2F2E" w:rsidR="00DC6E8D" w:rsidRDefault="00DC6E8D" w:rsidP="00BD151F">
      <w:pPr>
        <w:pStyle w:val="Bntext"/>
        <w:ind w:left="0"/>
      </w:pPr>
      <w:r>
        <w:t>IČ</w:t>
      </w:r>
      <w:r w:rsidR="008B38DB">
        <w:t>O</w:t>
      </w:r>
      <w:r>
        <w:t xml:space="preserve"> …………,</w:t>
      </w:r>
    </w:p>
    <w:p w14:paraId="5807C529" w14:textId="77777777" w:rsidR="00DC6E8D" w:rsidRDefault="00DC6E8D" w:rsidP="00BD151F">
      <w:pPr>
        <w:pStyle w:val="Bntext"/>
        <w:ind w:left="0"/>
      </w:pPr>
      <w:r>
        <w:t>se sídlem ……………………………….......</w:t>
      </w:r>
    </w:p>
    <w:p w14:paraId="3D238D1D" w14:textId="77777777" w:rsidR="00DC6E8D" w:rsidRDefault="00DC6E8D" w:rsidP="00BD151F">
      <w:pPr>
        <w:pStyle w:val="Bntext"/>
        <w:ind w:left="0"/>
      </w:pPr>
      <w:r>
        <w:t>zastoupený …………………………………</w:t>
      </w:r>
    </w:p>
    <w:p w14:paraId="17E9557F" w14:textId="77777777" w:rsidR="00DC6E8D" w:rsidRDefault="00DC6E8D" w:rsidP="00BD151F">
      <w:pPr>
        <w:pStyle w:val="Bntext"/>
        <w:ind w:left="0"/>
      </w:pPr>
      <w:r>
        <w:t>č. účtu: ……………………………………...</w:t>
      </w:r>
    </w:p>
    <w:p w14:paraId="57591B6D" w14:textId="77777777" w:rsidR="00471C94" w:rsidRDefault="00471C94" w:rsidP="00BD151F">
      <w:pPr>
        <w:pStyle w:val="Bntext"/>
        <w:ind w:left="0"/>
      </w:pPr>
    </w:p>
    <w:p w14:paraId="6D81B94F" w14:textId="0D06A062" w:rsidR="00DC6E8D" w:rsidRDefault="00DC6E8D" w:rsidP="00BD151F">
      <w:pPr>
        <w:pStyle w:val="Bntext"/>
        <w:ind w:left="0"/>
      </w:pPr>
      <w:r>
        <w:t xml:space="preserve">na straně druhé </w:t>
      </w:r>
      <w:r w:rsidR="00746F32">
        <w:t>(</w:t>
      </w:r>
      <w:r>
        <w:t xml:space="preserve">dále jen </w:t>
      </w:r>
      <w:r w:rsidR="008B38DB">
        <w:t>„</w:t>
      </w:r>
      <w:r>
        <w:t>příjemce</w:t>
      </w:r>
      <w:r w:rsidR="008B38DB">
        <w:t>“</w:t>
      </w:r>
      <w:r w:rsidR="00746F32">
        <w:t>)</w:t>
      </w:r>
    </w:p>
    <w:p w14:paraId="24AEF32D" w14:textId="77777777" w:rsidR="00DC6E8D" w:rsidRDefault="00DC6E8D" w:rsidP="00BD151F">
      <w:pPr>
        <w:pStyle w:val="Bntext"/>
        <w:ind w:left="0"/>
      </w:pPr>
    </w:p>
    <w:p w14:paraId="66B3D957" w14:textId="77777777" w:rsidR="00DC6E8D" w:rsidRPr="00DC6E8D" w:rsidRDefault="00DC6E8D" w:rsidP="00AA574D">
      <w:pPr>
        <w:pStyle w:val="Bntext"/>
        <w:ind w:left="0"/>
        <w:jc w:val="center"/>
        <w:rPr>
          <w:b/>
        </w:rPr>
      </w:pPr>
      <w:r w:rsidRPr="00DC6E8D">
        <w:rPr>
          <w:b/>
        </w:rPr>
        <w:t>uzavírají spolu níže uvedeného dne, měsíce a roku tuto</w:t>
      </w:r>
    </w:p>
    <w:p w14:paraId="1CA5D033" w14:textId="77777777" w:rsidR="00DC6E8D" w:rsidRPr="00DC6E8D" w:rsidRDefault="00DC6E8D" w:rsidP="00DC6E8D">
      <w:pPr>
        <w:pStyle w:val="Bntext"/>
        <w:jc w:val="center"/>
      </w:pPr>
    </w:p>
    <w:p w14:paraId="2030F618" w14:textId="0C270A63" w:rsidR="00DC6E8D" w:rsidRDefault="00DC6E8D" w:rsidP="00AA574D">
      <w:pPr>
        <w:pStyle w:val="Bntext"/>
        <w:ind w:left="0"/>
        <w:jc w:val="center"/>
        <w:rPr>
          <w:b/>
        </w:rPr>
      </w:pPr>
      <w:r w:rsidRPr="00DC6E8D">
        <w:rPr>
          <w:b/>
        </w:rPr>
        <w:t>Veřejnoprávní smlouvu o poskytnutí dotace z rozpočtu města Humpol</w:t>
      </w:r>
      <w:r w:rsidR="00437D93">
        <w:rPr>
          <w:b/>
        </w:rPr>
        <w:t>ce</w:t>
      </w:r>
      <w:r w:rsidR="00333FA4">
        <w:rPr>
          <w:b/>
        </w:rPr>
        <w:t xml:space="preserve"> </w:t>
      </w:r>
      <w:r w:rsidR="00333FA4" w:rsidRPr="00AA574D">
        <w:rPr>
          <w:bCs w:val="0"/>
        </w:rPr>
        <w:t>(dále jen „smlouva“)</w:t>
      </w:r>
    </w:p>
    <w:p w14:paraId="115DA7BA" w14:textId="77777777" w:rsidR="00DC6E8D" w:rsidRPr="00DC6E8D" w:rsidRDefault="00DC6E8D" w:rsidP="00DC6E8D">
      <w:pPr>
        <w:pStyle w:val="Bntext"/>
        <w:jc w:val="center"/>
        <w:rPr>
          <w:b/>
        </w:rPr>
      </w:pPr>
    </w:p>
    <w:p w14:paraId="50F8361A" w14:textId="58050E49" w:rsidR="00DC6E8D" w:rsidRDefault="0089189C" w:rsidP="00AA574D">
      <w:pPr>
        <w:pStyle w:val="Bntext"/>
        <w:ind w:left="0"/>
        <w:jc w:val="center"/>
        <w:rPr>
          <w:b/>
        </w:rPr>
      </w:pPr>
      <w:r>
        <w:rPr>
          <w:b/>
        </w:rPr>
        <w:t xml:space="preserve">Čl. </w:t>
      </w:r>
      <w:r w:rsidR="00DC6E8D">
        <w:rPr>
          <w:b/>
        </w:rPr>
        <w:t>I.</w:t>
      </w:r>
    </w:p>
    <w:p w14:paraId="01433795" w14:textId="76A2CA39" w:rsidR="00471C94" w:rsidRPr="00DC6E8D" w:rsidRDefault="00471C94" w:rsidP="00AA574D">
      <w:pPr>
        <w:pStyle w:val="Bntext"/>
        <w:ind w:left="0"/>
        <w:jc w:val="center"/>
        <w:rPr>
          <w:b/>
        </w:rPr>
      </w:pPr>
      <w:r>
        <w:rPr>
          <w:b/>
        </w:rPr>
        <w:t>Poskytnutí dotace</w:t>
      </w:r>
      <w:r w:rsidR="001A0946">
        <w:rPr>
          <w:b/>
        </w:rPr>
        <w:br/>
      </w:r>
    </w:p>
    <w:p w14:paraId="44DC9D62" w14:textId="554603C1" w:rsidR="00DC6E8D" w:rsidRDefault="00DC6E8D">
      <w:pPr>
        <w:pStyle w:val="Bntext"/>
        <w:numPr>
          <w:ilvl w:val="0"/>
          <w:numId w:val="3"/>
        </w:numPr>
        <w:ind w:left="426"/>
      </w:pPr>
      <w:r>
        <w:t xml:space="preserve">Poskytovatel se na základě této smlouvy zavazuje poskytnout příjemci dotaci ve výši </w:t>
      </w:r>
      <w:r w:rsidRPr="00E73901">
        <w:rPr>
          <w:b/>
        </w:rPr>
        <w:t>……………. Kč</w:t>
      </w:r>
      <w:r>
        <w:t>, slovy: ……………. korun českých (dále jen „dotace“).</w:t>
      </w:r>
    </w:p>
    <w:p w14:paraId="5CD9FB61" w14:textId="7CE97ABB" w:rsidR="00471C94" w:rsidRPr="00471C94" w:rsidRDefault="00333FA4">
      <w:pPr>
        <w:pStyle w:val="Bntext"/>
        <w:numPr>
          <w:ilvl w:val="0"/>
          <w:numId w:val="3"/>
        </w:numPr>
        <w:ind w:left="426"/>
      </w:pPr>
      <w:r>
        <w:t>Dotace bude poskyt</w:t>
      </w:r>
      <w:r w:rsidR="008D6EE0">
        <w:t>nuta</w:t>
      </w:r>
      <w:r>
        <w:t xml:space="preserve"> převodem na bankovní účet příjemce uvedený v záhlaví této smlouvy do 30 dnů ode dne nabytí účinnosti této smlouvy. Dnem poskytnutí dotace je den připsání finančních prostředků na účet příjemce.</w:t>
      </w:r>
    </w:p>
    <w:p w14:paraId="23A4C757" w14:textId="3BB57A7B" w:rsidR="00471C94" w:rsidRPr="00746F32" w:rsidRDefault="00471C94">
      <w:pPr>
        <w:pStyle w:val="Bntext"/>
        <w:numPr>
          <w:ilvl w:val="0"/>
          <w:numId w:val="3"/>
        </w:numPr>
        <w:ind w:left="426"/>
      </w:pPr>
      <w:r w:rsidRPr="00746F32">
        <w:t xml:space="preserve">Účel, </w:t>
      </w:r>
      <w:r w:rsidRPr="00471C94">
        <w:t>na který jsou poskytnuté peněžní prostředky určeny</w:t>
      </w:r>
      <w:r w:rsidR="00CE2760">
        <w:t xml:space="preserve"> v dotačním programu</w:t>
      </w:r>
      <w:r w:rsidR="009F0D32">
        <w:t xml:space="preserve">    </w:t>
      </w:r>
      <w:proofErr w:type="gramStart"/>
      <w:r w:rsidR="009F0D32">
        <w:t xml:space="preserve">  </w:t>
      </w:r>
      <w:r w:rsidR="00CE2760">
        <w:t>:</w:t>
      </w:r>
      <w:proofErr w:type="gramEnd"/>
      <w:r w:rsidRPr="00471C94">
        <w:tab/>
        <w:t xml:space="preserve"> (dále též „akce"</w:t>
      </w:r>
      <w:r>
        <w:t xml:space="preserve"> </w:t>
      </w:r>
      <w:r w:rsidRPr="00471C94">
        <w:t>nebo „</w:t>
      </w:r>
      <w:r>
        <w:t>činnost</w:t>
      </w:r>
      <w:r w:rsidRPr="00471C94">
        <w:t>")</w:t>
      </w:r>
      <w:r w:rsidR="003D72F6">
        <w:t xml:space="preserve">, </w:t>
      </w:r>
      <w:r w:rsidR="009F0D32">
        <w:t xml:space="preserve">uvedený v </w:t>
      </w:r>
      <w:r w:rsidR="003D72F6" w:rsidRPr="000528AC">
        <w:t xml:space="preserve">žádosti </w:t>
      </w:r>
      <w:r w:rsidR="00746F32" w:rsidRPr="000528AC">
        <w:t xml:space="preserve">o dotaci </w:t>
      </w:r>
      <w:r w:rsidR="003D72F6" w:rsidRPr="000528AC">
        <w:t>zaevidované pod čj.</w:t>
      </w:r>
      <w:r w:rsidR="003D72F6" w:rsidRPr="00746F32">
        <w:t xml:space="preserve"> </w:t>
      </w:r>
      <w:r w:rsidR="00C66B89">
        <w:t xml:space="preserve">  ze </w:t>
      </w:r>
      <w:proofErr w:type="gramStart"/>
      <w:r w:rsidR="00C66B89">
        <w:t>dne  .</w:t>
      </w:r>
      <w:proofErr w:type="gramEnd"/>
    </w:p>
    <w:p w14:paraId="6FD1740A" w14:textId="3C28A3BD" w:rsidR="00471C94" w:rsidRDefault="00471C94">
      <w:pPr>
        <w:pStyle w:val="Bntext"/>
        <w:numPr>
          <w:ilvl w:val="0"/>
          <w:numId w:val="3"/>
        </w:numPr>
        <w:ind w:left="426"/>
      </w:pPr>
      <w:r w:rsidRPr="00746F32">
        <w:t xml:space="preserve">Doba, </w:t>
      </w:r>
      <w:r w:rsidRPr="00471C94">
        <w:t xml:space="preserve">v níž má být nejpozději stanoveného účelu dosaženo: </w:t>
      </w:r>
      <w:r w:rsidRPr="000528AC">
        <w:rPr>
          <w:b/>
          <w:bCs w:val="0"/>
        </w:rPr>
        <w:t>31.12.2025</w:t>
      </w:r>
      <w:r w:rsidRPr="00471C94">
        <w:t>.</w:t>
      </w:r>
    </w:p>
    <w:p w14:paraId="55F26D47" w14:textId="7E1E6871" w:rsidR="00746F32" w:rsidRPr="00D765EC" w:rsidRDefault="00333FA4">
      <w:pPr>
        <w:pStyle w:val="Bntext"/>
        <w:numPr>
          <w:ilvl w:val="0"/>
          <w:numId w:val="3"/>
        </w:numPr>
        <w:ind w:left="426"/>
      </w:pPr>
      <w:r w:rsidRPr="00471C94">
        <w:t>Příjemce prohlašuje, že dotaci přijímá a zavazuje se ji využít k účelu a za podmínek touto</w:t>
      </w:r>
      <w:r>
        <w:t xml:space="preserve"> </w:t>
      </w:r>
      <w:r w:rsidRPr="00471C94">
        <w:t>smlouvou stanovených.</w:t>
      </w:r>
    </w:p>
    <w:p w14:paraId="73CEC71C" w14:textId="78AB1285" w:rsidR="00471C94" w:rsidRPr="00471C94" w:rsidRDefault="00471C94">
      <w:pPr>
        <w:pStyle w:val="Bntext"/>
        <w:numPr>
          <w:ilvl w:val="0"/>
          <w:numId w:val="3"/>
        </w:numPr>
        <w:ind w:left="426"/>
      </w:pPr>
      <w:r w:rsidRPr="00471C94">
        <w:t>Pro účely této smlouvy se rozumí:</w:t>
      </w:r>
    </w:p>
    <w:p w14:paraId="5EB9603A" w14:textId="386B9A57" w:rsidR="00471C94" w:rsidRPr="00471C94" w:rsidRDefault="00471C94">
      <w:pPr>
        <w:pStyle w:val="Bntext"/>
        <w:numPr>
          <w:ilvl w:val="0"/>
          <w:numId w:val="6"/>
        </w:numPr>
      </w:pPr>
      <w:r w:rsidRPr="00471C94">
        <w:rPr>
          <w:b/>
        </w:rPr>
        <w:t xml:space="preserve">Celkové náklady </w:t>
      </w:r>
      <w:r w:rsidR="00777177">
        <w:rPr>
          <w:b/>
        </w:rPr>
        <w:t>akce/činnost</w:t>
      </w:r>
      <w:r w:rsidR="00746F32">
        <w:rPr>
          <w:b/>
        </w:rPr>
        <w:t>i</w:t>
      </w:r>
      <w:r w:rsidRPr="00471C94">
        <w:rPr>
          <w:b/>
        </w:rPr>
        <w:t xml:space="preserve"> </w:t>
      </w:r>
      <w:r w:rsidRPr="00471C94">
        <w:t xml:space="preserve">(rozpočet </w:t>
      </w:r>
      <w:r w:rsidR="00777177">
        <w:t>akce/činnost</w:t>
      </w:r>
      <w:r w:rsidR="00746F32">
        <w:t>i</w:t>
      </w:r>
      <w:r w:rsidRPr="00471C94">
        <w:t>) jsou náklady tvořené součtem dotace a vlastním podílem příjemce.</w:t>
      </w:r>
    </w:p>
    <w:p w14:paraId="4206092D" w14:textId="75CD7928" w:rsidR="00135A12" w:rsidRPr="00DD6826" w:rsidRDefault="00471C94">
      <w:pPr>
        <w:pStyle w:val="Bntext"/>
        <w:numPr>
          <w:ilvl w:val="0"/>
          <w:numId w:val="6"/>
        </w:numPr>
        <w:rPr>
          <w:bCs w:val="0"/>
        </w:rPr>
      </w:pPr>
      <w:r w:rsidRPr="001A0946">
        <w:rPr>
          <w:b/>
        </w:rPr>
        <w:lastRenderedPageBreak/>
        <w:t>Vlastní podíl příjemce</w:t>
      </w:r>
      <w:r w:rsidRPr="001A0946">
        <w:rPr>
          <w:bCs w:val="0"/>
        </w:rPr>
        <w:t xml:space="preserve"> jsou prostředky, které mohou být tvořeny vlastními prostředky příjemce i prostředky získanými z jiných zdrojů (dotace, granty, finanční dary</w:t>
      </w:r>
      <w:r w:rsidR="0091690C">
        <w:rPr>
          <w:bCs w:val="0"/>
        </w:rPr>
        <w:t>, příjmy ze vstupného, startovného, účastnických poplatků apod.</w:t>
      </w:r>
      <w:r w:rsidRPr="001A0946">
        <w:rPr>
          <w:bCs w:val="0"/>
        </w:rPr>
        <w:t>). Příjemce musí být schopen prokázat jejich</w:t>
      </w:r>
      <w:r w:rsidR="001A0946">
        <w:rPr>
          <w:bCs w:val="0"/>
        </w:rPr>
        <w:t xml:space="preserve"> </w:t>
      </w:r>
      <w:r w:rsidRPr="001A0946">
        <w:rPr>
          <w:bCs w:val="0"/>
        </w:rPr>
        <w:t>výši.</w:t>
      </w:r>
    </w:p>
    <w:p w14:paraId="605C4EDF" w14:textId="77777777" w:rsidR="00D765EC" w:rsidRPr="001A0946" w:rsidRDefault="00D765EC" w:rsidP="00731701">
      <w:pPr>
        <w:pStyle w:val="Bntext"/>
        <w:ind w:left="426"/>
        <w:rPr>
          <w:bCs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471C94" w:rsidRPr="00471C94" w14:paraId="6766A7F0" w14:textId="77777777" w:rsidTr="00731701">
        <w:trPr>
          <w:trHeight w:hRule="exact"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AEB587" w14:textId="66ADDA8E" w:rsidR="00471C94" w:rsidRPr="008D6EE0" w:rsidRDefault="00D34799" w:rsidP="00471C94">
            <w:pPr>
              <w:pStyle w:val="Bntext"/>
              <w:ind w:left="426"/>
              <w:rPr>
                <w:bCs w:val="0"/>
              </w:rPr>
            </w:pPr>
            <w:r w:rsidRPr="008D6EE0">
              <w:rPr>
                <w:bCs w:val="0"/>
              </w:rPr>
              <w:t>Předpokládané c</w:t>
            </w:r>
            <w:r w:rsidR="00471C94" w:rsidRPr="008D6EE0">
              <w:rPr>
                <w:bCs w:val="0"/>
              </w:rPr>
              <w:t xml:space="preserve">elkové náklady </w:t>
            </w:r>
            <w:r w:rsidR="00777177" w:rsidRPr="008D6EE0">
              <w:rPr>
                <w:bCs w:val="0"/>
              </w:rPr>
              <w:t>akce/činnost</w:t>
            </w:r>
            <w:r w:rsidR="00746F32" w:rsidRPr="008D6EE0">
              <w:rPr>
                <w:bCs w:val="0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6A361" w14:textId="5F4A0BF6" w:rsidR="00471C94" w:rsidRPr="00471C94" w:rsidRDefault="00471C94" w:rsidP="00471C94">
            <w:pPr>
              <w:pStyle w:val="Bntext"/>
              <w:ind w:left="426"/>
            </w:pPr>
            <w:r w:rsidRPr="00471C94">
              <w:t>Kč</w:t>
            </w:r>
          </w:p>
        </w:tc>
      </w:tr>
      <w:tr w:rsidR="00471C94" w:rsidRPr="00471C94" w14:paraId="3C451CC6" w14:textId="77777777" w:rsidTr="00731701">
        <w:trPr>
          <w:trHeight w:hRule="exact" w:val="29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459679" w14:textId="77777777" w:rsidR="00471C94" w:rsidRPr="008D6EE0" w:rsidRDefault="00471C94" w:rsidP="00471C94">
            <w:pPr>
              <w:pStyle w:val="Bntext"/>
              <w:ind w:left="426"/>
            </w:pPr>
            <w:r w:rsidRPr="008D6EE0">
              <w:t>Výše dotace v Kč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A9C90" w14:textId="77777777" w:rsidR="00471C94" w:rsidRPr="00471C94" w:rsidRDefault="00471C94" w:rsidP="00471C94">
            <w:pPr>
              <w:pStyle w:val="Bntext"/>
              <w:ind w:left="426"/>
            </w:pPr>
            <w:r w:rsidRPr="00471C94">
              <w:t>Kč</w:t>
            </w:r>
          </w:p>
        </w:tc>
      </w:tr>
      <w:tr w:rsidR="00015927" w:rsidRPr="00471C94" w14:paraId="55892D75" w14:textId="77777777" w:rsidTr="00731701">
        <w:trPr>
          <w:trHeight w:hRule="exact"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DB750" w14:textId="36A6707F" w:rsidR="00015927" w:rsidRPr="008D6EE0" w:rsidRDefault="00D34799" w:rsidP="00471C94">
            <w:pPr>
              <w:pStyle w:val="Bntext"/>
              <w:ind w:left="426"/>
            </w:pPr>
            <w:r w:rsidRPr="008D6EE0">
              <w:t>Předpokládaný v</w:t>
            </w:r>
            <w:r w:rsidR="00DD6826" w:rsidRPr="008D6EE0">
              <w:t>lastní p</w:t>
            </w:r>
            <w:r w:rsidR="00015927" w:rsidRPr="008D6EE0">
              <w:t>odíl příjemce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E5AAC" w14:textId="0C0F0409" w:rsidR="00015927" w:rsidRPr="00471C94" w:rsidRDefault="00015927" w:rsidP="00471C94">
            <w:pPr>
              <w:pStyle w:val="Bntext"/>
              <w:ind w:left="426"/>
            </w:pPr>
            <w:r w:rsidRPr="00471C94">
              <w:t>Kč</w:t>
            </w:r>
          </w:p>
        </w:tc>
      </w:tr>
    </w:tbl>
    <w:p w14:paraId="70FB350C" w14:textId="77777777" w:rsidR="00471C94" w:rsidRPr="00471C94" w:rsidRDefault="00471C94" w:rsidP="00471C94">
      <w:pPr>
        <w:pStyle w:val="Bntext"/>
        <w:ind w:left="426"/>
      </w:pPr>
    </w:p>
    <w:p w14:paraId="725C891E" w14:textId="77B882FB" w:rsidR="00D7052C" w:rsidRPr="008D6EE0" w:rsidRDefault="008D6EE0" w:rsidP="008D6EE0">
      <w:pPr>
        <w:pStyle w:val="Bntext"/>
        <w:numPr>
          <w:ilvl w:val="0"/>
          <w:numId w:val="3"/>
        </w:numPr>
        <w:ind w:left="426"/>
      </w:pPr>
      <w:r w:rsidRPr="008D6EE0">
        <w:rPr>
          <w:b/>
          <w:bCs w:val="0"/>
        </w:rPr>
        <w:t>V</w:t>
      </w:r>
      <w:r w:rsidR="00D7052C" w:rsidRPr="008D6EE0">
        <w:rPr>
          <w:b/>
          <w:bCs w:val="0"/>
        </w:rPr>
        <w:t xml:space="preserve"> dotačním programu A.1 – celoroční činnost v oblasti tělovýchovy a sportu </w:t>
      </w:r>
      <w:r w:rsidR="00D7052C" w:rsidRPr="008D6EE0">
        <w:rPr>
          <w:bCs w:val="0"/>
        </w:rPr>
        <w:t xml:space="preserve">se </w:t>
      </w:r>
      <w:r w:rsidRPr="008D6EE0">
        <w:rPr>
          <w:bCs w:val="0"/>
        </w:rPr>
        <w:t xml:space="preserve">příjemce dotace </w:t>
      </w:r>
      <w:r w:rsidR="00D7052C" w:rsidRPr="008D6EE0">
        <w:rPr>
          <w:bCs w:val="0"/>
        </w:rPr>
        <w:t xml:space="preserve">zavazuje využít přidělenou dotaci výhradně na financování uznatelných nákladů sportovní činnosti v souladu s parametry </w:t>
      </w:r>
      <w:r w:rsidRPr="008D6EE0">
        <w:rPr>
          <w:bCs w:val="0"/>
        </w:rPr>
        <w:t>V</w:t>
      </w:r>
      <w:r w:rsidR="00D7052C" w:rsidRPr="008D6EE0">
        <w:rPr>
          <w:bCs w:val="0"/>
        </w:rPr>
        <w:t xml:space="preserve">ýzvy. Minimálně 80 % z celkové výše poskytnuté dotace musí být použito na podporu sportovní činnosti dětí a mládeže. Zbývajících maximálně 20 % lze využít na financování uznatelných nákladů souvisejících se sportovní činností dospělých členů </w:t>
      </w:r>
      <w:r>
        <w:rPr>
          <w:bCs w:val="0"/>
        </w:rPr>
        <w:t>příjemce.</w:t>
      </w:r>
      <w:r w:rsidR="00D7052C" w:rsidRPr="008D6EE0">
        <w:rPr>
          <w:bCs w:val="0"/>
        </w:rPr>
        <w:t xml:space="preserve"> V případě režijních nákladů, u nichž nelze jednoznačně určit, zda vznikly v souvislosti s celoroční sportovní činností dětí a mládeže nebo dospělých, bude uplatněno pravidlo 80 / 20. Při označování účetních dokladů v závěrečném vyúčtování může příjemce dotace rozepsat výši těchto nákladů v odpovídajícím poměru. Celkové přidělené finanční prostředky musí být při vyúčtování rozděleny minimálně v poměru 80 / 20, případně v jiném poměru ve prospěch sportovní činnosti dětí a mládeže, přičemž podíl financování sportovní činnosti dospělých nesmí překročit 20 % z celkové výše dotace.</w:t>
      </w:r>
    </w:p>
    <w:p w14:paraId="442C7BCC" w14:textId="77777777" w:rsidR="00D7052C" w:rsidRPr="00731701" w:rsidRDefault="00D7052C" w:rsidP="00731701">
      <w:pPr>
        <w:pStyle w:val="Bntext"/>
        <w:ind w:left="426"/>
        <w:rPr>
          <w:b/>
          <w:bCs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552"/>
      </w:tblGrid>
      <w:tr w:rsidR="00DD6826" w:rsidRPr="00DD6826" w14:paraId="15BBADAF" w14:textId="77777777" w:rsidTr="00F564E3">
        <w:trPr>
          <w:trHeight w:hRule="exact" w:val="33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6F6653" w14:textId="77777777" w:rsidR="00C503A6" w:rsidRDefault="00C503A6" w:rsidP="00F564E3">
            <w:pPr>
              <w:pStyle w:val="Bntext"/>
              <w:ind w:left="426"/>
            </w:pPr>
            <w:bookmarkStart w:id="0" w:name="_Hlk188965375"/>
            <w:r w:rsidRPr="00354820">
              <w:t>Minimální</w:t>
            </w:r>
            <w:r w:rsidRPr="00D34799">
              <w:t xml:space="preserve"> výše částky dotace pro děti a mládež ve věku od 4 do 19 let</w:t>
            </w:r>
          </w:p>
          <w:p w14:paraId="50BD5A55" w14:textId="13633185" w:rsidR="00C503A6" w:rsidRPr="00D34799" w:rsidRDefault="00C503A6" w:rsidP="00F564E3">
            <w:pPr>
              <w:pStyle w:val="Bntext"/>
              <w:ind w:left="42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F480C" w14:textId="224BCBF7" w:rsidR="00C503A6" w:rsidRPr="00D34799" w:rsidRDefault="00C503A6" w:rsidP="00D34799">
            <w:pPr>
              <w:pStyle w:val="Bntext"/>
              <w:ind w:left="426"/>
            </w:pPr>
            <w:r w:rsidRPr="00D34799">
              <w:t>Kč</w:t>
            </w:r>
          </w:p>
        </w:tc>
      </w:tr>
      <w:tr w:rsidR="00DD6826" w:rsidRPr="00DD6826" w14:paraId="3C992299" w14:textId="77777777" w:rsidTr="00F564E3">
        <w:trPr>
          <w:trHeight w:hRule="exact" w:val="28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02C453" w14:textId="62BE1FF3" w:rsidR="00C503A6" w:rsidRPr="00D34799" w:rsidRDefault="00C503A6" w:rsidP="00D34799">
            <w:pPr>
              <w:pStyle w:val="Bntext"/>
              <w:ind w:left="426"/>
            </w:pPr>
            <w:r w:rsidRPr="00D34799">
              <w:t xml:space="preserve">Maximální výše částky dotace pro dospělé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2955E" w14:textId="77777777" w:rsidR="00C503A6" w:rsidRPr="00D34799" w:rsidRDefault="00C503A6" w:rsidP="00D34799">
            <w:pPr>
              <w:pStyle w:val="Bntext"/>
              <w:ind w:left="426"/>
            </w:pPr>
            <w:r w:rsidRPr="00D34799">
              <w:t>Kč</w:t>
            </w:r>
          </w:p>
        </w:tc>
      </w:tr>
      <w:bookmarkEnd w:id="0"/>
    </w:tbl>
    <w:p w14:paraId="7C540A75" w14:textId="77777777" w:rsidR="002A7EC1" w:rsidRPr="00DD6826" w:rsidRDefault="002A7EC1" w:rsidP="00471C94">
      <w:pPr>
        <w:pStyle w:val="Bntext"/>
        <w:ind w:left="426"/>
        <w:rPr>
          <w:bCs w:val="0"/>
        </w:rPr>
      </w:pPr>
    </w:p>
    <w:p w14:paraId="1DC58AAD" w14:textId="77777777" w:rsidR="006D1AC1" w:rsidRDefault="006D1AC1" w:rsidP="00471C94">
      <w:pPr>
        <w:pStyle w:val="Bntext"/>
        <w:ind w:left="426"/>
      </w:pPr>
    </w:p>
    <w:p w14:paraId="026489AE" w14:textId="43BA7D88" w:rsidR="008C5E47" w:rsidRPr="00471C94" w:rsidRDefault="002A7EC1">
      <w:pPr>
        <w:pStyle w:val="Bntext"/>
        <w:numPr>
          <w:ilvl w:val="0"/>
          <w:numId w:val="17"/>
        </w:numPr>
      </w:pPr>
      <w:r w:rsidRPr="009D32AE">
        <w:rPr>
          <w:b/>
          <w:bCs w:val="0"/>
        </w:rPr>
        <w:t>Minimální spoluúčast příjemce podpory je 10 % z celkových nákladů na činnost/akci</w:t>
      </w:r>
      <w:r w:rsidRPr="002A7EC1">
        <w:t xml:space="preserve">, pokud není ve Výzvě k předkládání </w:t>
      </w:r>
      <w:r w:rsidR="000528AC">
        <w:t>projektů</w:t>
      </w:r>
      <w:r w:rsidRPr="002A7EC1">
        <w:t xml:space="preserve"> konkrétního dotačního programu stanoveno jinak.</w:t>
      </w:r>
    </w:p>
    <w:p w14:paraId="76F55E8A" w14:textId="5F294A03" w:rsidR="00DC6E8D" w:rsidRDefault="00DC6E8D" w:rsidP="008D6EE0">
      <w:pPr>
        <w:pStyle w:val="Bntext"/>
        <w:numPr>
          <w:ilvl w:val="0"/>
          <w:numId w:val="17"/>
        </w:numPr>
      </w:pPr>
      <w:r>
        <w:t xml:space="preserve">Dotace se poskytuje </w:t>
      </w:r>
      <w:r w:rsidR="00C66B89">
        <w:t xml:space="preserve">za účelem </w:t>
      </w:r>
      <w:r>
        <w:t>stanovený</w:t>
      </w:r>
      <w:r w:rsidR="00C66B89">
        <w:t>m</w:t>
      </w:r>
      <w:r>
        <w:t xml:space="preserve"> v čl. I </w:t>
      </w:r>
      <w:r w:rsidRPr="00A00B93">
        <w:t xml:space="preserve">odst. </w:t>
      </w:r>
      <w:r w:rsidR="00C66B89">
        <w:t>3</w:t>
      </w:r>
      <w:r>
        <w:t xml:space="preserve"> této smlouvy jako dotace neinvestiční. Pro účely této smlouvy se neinvestiční dotací rozumí dotace, která musí být použita na úhradu jiných výdajů než: </w:t>
      </w:r>
    </w:p>
    <w:p w14:paraId="3E38C367" w14:textId="77777777" w:rsidR="00DC6E8D" w:rsidRDefault="00DC6E8D">
      <w:pPr>
        <w:pStyle w:val="Bntext"/>
        <w:numPr>
          <w:ilvl w:val="0"/>
          <w:numId w:val="7"/>
        </w:numPr>
        <w:jc w:val="left"/>
      </w:pPr>
      <w:r>
        <w:t xml:space="preserve">výdajů spojených s pořízením hmotného majetku dle § 26 odst. 2 zákona č. 586/1992 Sb., o daních z příjmů, ve znění pozdějších předpisů (dále jen „cit. zákona“), </w:t>
      </w:r>
    </w:p>
    <w:p w14:paraId="653A26FA" w14:textId="09DA7287" w:rsidR="00DC6E8D" w:rsidRDefault="00DC6E8D">
      <w:pPr>
        <w:pStyle w:val="Bntext"/>
        <w:numPr>
          <w:ilvl w:val="0"/>
          <w:numId w:val="7"/>
        </w:numPr>
      </w:pPr>
      <w:r>
        <w:t>výdajů spojených s technickým zhodnocením, rekonstrukcí a modernizací ve smyslu § 33 cit.</w:t>
      </w:r>
      <w:r w:rsidR="000528AC">
        <w:t xml:space="preserve"> </w:t>
      </w:r>
      <w:r>
        <w:t>zákona.</w:t>
      </w:r>
    </w:p>
    <w:p w14:paraId="3A281CA8" w14:textId="549D4EAA" w:rsidR="008C5E47" w:rsidRDefault="00D765EC" w:rsidP="00731701">
      <w:pPr>
        <w:pStyle w:val="Bntext"/>
        <w:ind w:left="0"/>
      </w:pPr>
      <w:r>
        <w:t xml:space="preserve">10)  </w:t>
      </w:r>
      <w:r w:rsidR="00471C94">
        <w:t>Poskytnutí dotace se řídí</w:t>
      </w:r>
      <w:r w:rsidR="008C5E47">
        <w:t>:</w:t>
      </w:r>
    </w:p>
    <w:p w14:paraId="49AA9E08" w14:textId="43ADCF92" w:rsidR="008C5E47" w:rsidRDefault="00471C94">
      <w:pPr>
        <w:pStyle w:val="Bntext"/>
        <w:numPr>
          <w:ilvl w:val="0"/>
          <w:numId w:val="8"/>
        </w:numPr>
      </w:pPr>
      <w:r>
        <w:t>Zásadami pro poskytování finanční podpory v oblastech tělovýchova a sport, kultura, ostatní zájmové činnosti a obnova kulturních památek z rozpočtu města Humpolce (dále jen „Zásady“)</w:t>
      </w:r>
      <w:r w:rsidR="001A0946">
        <w:t>,</w:t>
      </w:r>
    </w:p>
    <w:p w14:paraId="20695BF9" w14:textId="6512FECD" w:rsidR="008C5E47" w:rsidRDefault="008C5E47">
      <w:pPr>
        <w:pStyle w:val="Bntext"/>
        <w:numPr>
          <w:ilvl w:val="0"/>
          <w:numId w:val="8"/>
        </w:numPr>
      </w:pPr>
      <w:r>
        <w:t xml:space="preserve">Výzvami k předkládání </w:t>
      </w:r>
      <w:r w:rsidR="006C2603">
        <w:t>projektů</w:t>
      </w:r>
      <w:r>
        <w:t xml:space="preserve"> </w:t>
      </w:r>
      <w:r w:rsidR="006C2603">
        <w:t xml:space="preserve">vyhlášenými pro příslušný </w:t>
      </w:r>
      <w:r w:rsidR="001A31AA">
        <w:t xml:space="preserve">dotační program a kalendářní </w:t>
      </w:r>
      <w:r w:rsidR="006C2603">
        <w:t>rok</w:t>
      </w:r>
      <w:r w:rsidR="001A0946">
        <w:t>,</w:t>
      </w:r>
      <w:r w:rsidR="00F41685">
        <w:t xml:space="preserve"> uvedenými na webu města: </w:t>
      </w:r>
      <w:hyperlink r:id="rId9" w:history="1">
        <w:r w:rsidR="00F41685" w:rsidRPr="00F41685">
          <w:rPr>
            <w:rStyle w:val="Hypertextovodkaz"/>
            <w:rFonts w:cs="Arial"/>
          </w:rPr>
          <w:t>bit.ly/</w:t>
        </w:r>
        <w:proofErr w:type="spellStart"/>
        <w:r w:rsidR="00F41685" w:rsidRPr="00F41685">
          <w:rPr>
            <w:rStyle w:val="Hypertextovodkaz"/>
            <w:rFonts w:cs="Arial"/>
          </w:rPr>
          <w:t>MestoHumpolecDotace</w:t>
        </w:r>
        <w:proofErr w:type="spellEnd"/>
      </w:hyperlink>
      <w:r w:rsidR="00F41685">
        <w:t>,</w:t>
      </w:r>
    </w:p>
    <w:p w14:paraId="2DC1F6E3" w14:textId="3D8E9D2D" w:rsidR="00471C94" w:rsidRDefault="00471C94">
      <w:pPr>
        <w:pStyle w:val="Bntext"/>
        <w:numPr>
          <w:ilvl w:val="0"/>
          <w:numId w:val="8"/>
        </w:numPr>
      </w:pPr>
      <w:r>
        <w:t>Pravidly publicity města Humpolec</w:t>
      </w:r>
      <w:r w:rsidR="00D407D4">
        <w:t xml:space="preserve"> </w:t>
      </w:r>
      <w:hyperlink r:id="rId10" w:history="1">
        <w:r w:rsidR="00D407D4" w:rsidRPr="00D407D4">
          <w:rPr>
            <w:rStyle w:val="Hypertextovodkaz"/>
            <w:rFonts w:cs="Arial"/>
          </w:rPr>
          <w:t>bit.ly/Pravidla Publicity</w:t>
        </w:r>
      </w:hyperlink>
      <w:r w:rsidR="00F41685">
        <w:t>.</w:t>
      </w:r>
    </w:p>
    <w:p w14:paraId="076EDFCA" w14:textId="77777777" w:rsidR="008B38DB" w:rsidRDefault="008B38DB" w:rsidP="001A0946">
      <w:pPr>
        <w:pStyle w:val="Bntext"/>
        <w:ind w:left="426"/>
        <w:jc w:val="left"/>
      </w:pPr>
    </w:p>
    <w:p w14:paraId="02F62D59" w14:textId="36D8E315" w:rsidR="00C46DA1" w:rsidRDefault="0089189C" w:rsidP="004A00E8">
      <w:pPr>
        <w:pStyle w:val="Bntext"/>
        <w:ind w:left="0"/>
        <w:jc w:val="center"/>
        <w:rPr>
          <w:b/>
        </w:rPr>
      </w:pPr>
      <w:r>
        <w:rPr>
          <w:b/>
        </w:rPr>
        <w:t xml:space="preserve">Čl. </w:t>
      </w:r>
      <w:r w:rsidR="00C46DA1" w:rsidRPr="00C46DA1">
        <w:rPr>
          <w:b/>
        </w:rPr>
        <w:t>II.</w:t>
      </w:r>
    </w:p>
    <w:p w14:paraId="03B5D0D5" w14:textId="03AF497C" w:rsidR="00471C94" w:rsidRPr="00C46DA1" w:rsidRDefault="00471C94" w:rsidP="004A00E8">
      <w:pPr>
        <w:pStyle w:val="Bntext"/>
        <w:ind w:left="0"/>
        <w:jc w:val="center"/>
        <w:rPr>
          <w:b/>
        </w:rPr>
      </w:pPr>
      <w:r>
        <w:rPr>
          <w:b/>
        </w:rPr>
        <w:t>Podmínky pro příjemce</w:t>
      </w:r>
      <w:r w:rsidR="001A0946">
        <w:rPr>
          <w:b/>
        </w:rPr>
        <w:br/>
      </w:r>
    </w:p>
    <w:p w14:paraId="78B57722" w14:textId="0CBE3744" w:rsidR="00C46DA1" w:rsidRDefault="00C46DA1">
      <w:pPr>
        <w:pStyle w:val="Bntext"/>
        <w:numPr>
          <w:ilvl w:val="1"/>
          <w:numId w:val="2"/>
        </w:numPr>
        <w:ind w:left="426"/>
      </w:pPr>
      <w:r>
        <w:t>Příjemce dotaci přijímá a zavazuje se ji použít výlučně v souladu s účelem poskytnutí dotace dle čl. I. odst</w:t>
      </w:r>
      <w:r w:rsidRPr="008C5E47">
        <w:t xml:space="preserve">. </w:t>
      </w:r>
      <w:r w:rsidR="008C5E47" w:rsidRPr="008C5E47">
        <w:t>3</w:t>
      </w:r>
      <w:r>
        <w:t xml:space="preserve"> této smlouvy, v souladu s podmínkami stanovenými v této smlouvě</w:t>
      </w:r>
      <w:r w:rsidR="00E833FA">
        <w:t>.</w:t>
      </w:r>
      <w:r w:rsidR="00BD2CC0">
        <w:t xml:space="preserve"> </w:t>
      </w:r>
      <w:r>
        <w:t xml:space="preserve">Žadatel nesmí mít ke dni podání žádosti o dotaci neuhrazeny splatné závazky vůči </w:t>
      </w:r>
      <w:r w:rsidR="0089189C">
        <w:t>poskytovateli</w:t>
      </w:r>
      <w:r>
        <w:t>. Dotace musí být použita hospodárně.</w:t>
      </w:r>
    </w:p>
    <w:p w14:paraId="28D60AE3" w14:textId="5788F973" w:rsidR="003F194E" w:rsidRDefault="00C46DA1">
      <w:pPr>
        <w:pStyle w:val="Bntext"/>
        <w:numPr>
          <w:ilvl w:val="1"/>
          <w:numId w:val="2"/>
        </w:numPr>
        <w:ind w:left="426"/>
      </w:pPr>
      <w:r>
        <w:t>Je-li příjemce plátce daně z přidané hodnoty (dále jen „DPH“) a může uplatnit odpočet DPH ve vazbě na ekonomickou činnost, která zakládá nárok na odpočet daně podle § 72 odst. 1 zákona č. 235/2004 Sb., o dani z přidané hodnoty, v</w:t>
      </w:r>
      <w:r w:rsidR="008B38DB">
        <w:t>e znění pozdějších předpisů</w:t>
      </w:r>
      <w:r>
        <w:t xml:space="preserve">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 přijatých zdanitelných plnění </w:t>
      </w:r>
      <w:r w:rsidR="0089189C">
        <w:t>v </w:t>
      </w:r>
      <w:r>
        <w:t xml:space="preserve">souvislosti s realizací </w:t>
      </w:r>
      <w:r w:rsidR="00777177">
        <w:t>akce/činnost</w:t>
      </w:r>
      <w:r w:rsidR="0089189C">
        <w:t>i</w:t>
      </w:r>
      <w:r>
        <w:t>, na který byla dotace poskytnuta, a to nárok na odpočet v plné či částečné výši, uvádí na veškerých zúčtovacích dokladech finanční částky bez DPH odpovídající výši, která mohla být uplatněna v odpočtu daně na základě daňového přiznání DPH. Příjemce – neplátce DPH uvádí na veškerých zúčtovacích dokladech finanční částky včetně DPH.</w:t>
      </w:r>
    </w:p>
    <w:p w14:paraId="27400D2A" w14:textId="4DE2D699" w:rsidR="00C46DA1" w:rsidRDefault="00E945D3">
      <w:pPr>
        <w:pStyle w:val="Bntext"/>
        <w:numPr>
          <w:ilvl w:val="1"/>
          <w:numId w:val="2"/>
        </w:numPr>
        <w:ind w:left="426"/>
      </w:pPr>
      <w:r w:rsidRPr="00E945D3">
        <w:lastRenderedPageBreak/>
        <w:t xml:space="preserve">Pokud je příjemce povinen vést účetnictví, pak je povinen vést účetnictví </w:t>
      </w:r>
      <w:r w:rsidR="008C5E47">
        <w:t xml:space="preserve">akce/činnosti </w:t>
      </w:r>
      <w:r w:rsidRPr="00E945D3">
        <w:t>odděleně, a to pomocí analytického účtu nebo pomocí střediska, příp. jiným účetním způsobem.</w:t>
      </w:r>
      <w:r w:rsidR="00E16AFD">
        <w:t xml:space="preserve"> </w:t>
      </w:r>
      <w:r w:rsidRPr="00E945D3">
        <w:t>Pokud není příjemce povinen vést účetnictví, pak je povinen vést soupis dokladů vztahujících se k</w:t>
      </w:r>
      <w:r w:rsidR="00E04551">
        <w:t> akci/činnosti</w:t>
      </w:r>
      <w:r w:rsidRPr="00E945D3">
        <w:t xml:space="preserve"> </w:t>
      </w:r>
      <w:r w:rsidR="00E16AFD">
        <w:t>v</w:t>
      </w:r>
      <w:r w:rsidRPr="00E945D3">
        <w:t xml:space="preserve"> příloze</w:t>
      </w:r>
      <w:r w:rsidR="00E16AFD">
        <w:t xml:space="preserve"> Závěrečné zprávy a vyúčtování – Soupis účetních dokladů</w:t>
      </w:r>
      <w:r w:rsidR="009D32AE">
        <w:t>,</w:t>
      </w:r>
      <w:r w:rsidRPr="00E945D3">
        <w:t xml:space="preserve"> viz</w:t>
      </w:r>
      <w:r w:rsidR="009D32AE">
        <w:t>.</w:t>
      </w:r>
      <w:r w:rsidRPr="00E945D3">
        <w:t xml:space="preserve"> článek </w:t>
      </w:r>
      <w:r w:rsidR="009D32AE">
        <w:t xml:space="preserve">III. </w:t>
      </w:r>
      <w:r w:rsidRPr="006C2034">
        <w:t xml:space="preserve">odst. </w:t>
      </w:r>
      <w:r w:rsidR="006F1F87">
        <w:t>5</w:t>
      </w:r>
      <w:r w:rsidRPr="00E945D3">
        <w:t xml:space="preserve"> této smlouvy.</w:t>
      </w:r>
      <w:r w:rsidR="00E16AFD">
        <w:t xml:space="preserve"> </w:t>
      </w:r>
      <w:r w:rsidRPr="00E945D3">
        <w:t>V obou případech musí být na dokladech jednoznačně uvedeno, že se vážou k</w:t>
      </w:r>
      <w:r w:rsidR="00E04551">
        <w:t> </w:t>
      </w:r>
      <w:r w:rsidRPr="00E945D3">
        <w:t>dané</w:t>
      </w:r>
      <w:r w:rsidR="00E04551">
        <w:t xml:space="preserve"> akci/činnosti.</w:t>
      </w:r>
      <w:r w:rsidRPr="00E945D3">
        <w:t xml:space="preserve"> Příjemce odpovídá za řádné vedení a viditelné označení prvotních účetních dokladů a dokladů o úhradě prokazujících celkové náklady </w:t>
      </w:r>
      <w:r w:rsidR="001716B7">
        <w:t>akce/činnosti</w:t>
      </w:r>
      <w:r w:rsidRPr="00E945D3">
        <w:t xml:space="preserve"> uvedením textu: </w:t>
      </w:r>
      <w:r w:rsidR="001716B7">
        <w:t>„</w:t>
      </w:r>
      <w:r w:rsidR="001716B7" w:rsidRPr="0089189C">
        <w:rPr>
          <w:b/>
          <w:bCs w:val="0"/>
        </w:rPr>
        <w:t>Humpolec-D/příslušný kalendářní rok</w:t>
      </w:r>
      <w:r w:rsidR="001716B7">
        <w:t>“.</w:t>
      </w:r>
    </w:p>
    <w:p w14:paraId="32471E4F" w14:textId="124F953C" w:rsidR="006C2034" w:rsidRDefault="00C46DA1">
      <w:pPr>
        <w:pStyle w:val="Bntext"/>
        <w:numPr>
          <w:ilvl w:val="1"/>
          <w:numId w:val="2"/>
        </w:numPr>
        <w:ind w:left="426"/>
      </w:pPr>
      <w:r>
        <w:t>Příjemce nesmí dotaci použít zejména na nákup darů (s výjimkou cen v soutěžích), nákup alkoholických nápojů, na placení pokut, penále, úroků z úvěrů, ke krytí úvěrů, dále na placení leasingových splátek, náhrad škod, mezd včetně odvodů, pojištění, úhrad členských příspěvků a odpisy hmotného a nehmotného majetku</w:t>
      </w:r>
      <w:r w:rsidR="005F3F98">
        <w:t>, platby daní</w:t>
      </w:r>
      <w:r w:rsidR="00E04551">
        <w:t>. Konkrétní výčet neuznatelných nákladů/výdajů je uveden v části IV., odstavci 4 Zásad</w:t>
      </w:r>
      <w:r>
        <w:t xml:space="preserve">. </w:t>
      </w:r>
    </w:p>
    <w:p w14:paraId="4C61463D" w14:textId="0C0032CE" w:rsidR="00F04E06" w:rsidRDefault="00F04E06">
      <w:pPr>
        <w:pStyle w:val="Bntext"/>
        <w:numPr>
          <w:ilvl w:val="1"/>
          <w:numId w:val="2"/>
        </w:numPr>
        <w:ind w:left="426"/>
      </w:pPr>
      <w:r w:rsidRPr="00F04E06">
        <w:t>Příklady uznatelných nákladů</w:t>
      </w:r>
      <w:r w:rsidR="006C2034">
        <w:t>/výdajů</w:t>
      </w:r>
      <w:r w:rsidRPr="00F04E06">
        <w:t xml:space="preserve"> a specifické uznatelné náklady definované pro konkrétní dotační program města Humpolce jsou uvedeny vždy ve Výzvě k předkládání </w:t>
      </w:r>
      <w:r w:rsidR="00E16AFD">
        <w:t xml:space="preserve">projektů </w:t>
      </w:r>
      <w:r w:rsidRPr="00F04E06">
        <w:t>ve vyhlášeném dotačním programu pro konkrétní rok.</w:t>
      </w:r>
      <w:r>
        <w:t xml:space="preserve"> </w:t>
      </w:r>
    </w:p>
    <w:p w14:paraId="05F195B4" w14:textId="537B9A46" w:rsidR="00746F32" w:rsidRDefault="00C46DA1">
      <w:pPr>
        <w:pStyle w:val="Bntext"/>
        <w:numPr>
          <w:ilvl w:val="1"/>
          <w:numId w:val="2"/>
        </w:numPr>
        <w:ind w:left="426"/>
      </w:pPr>
      <w:r w:rsidRPr="006C2034">
        <w:t>Příjemce může dotaci použít na občerstvení a pohoštění pro účastníky akce maximálně do výše 10</w:t>
      </w:r>
      <w:r w:rsidR="008B38DB" w:rsidRPr="006C2034">
        <w:t xml:space="preserve"> </w:t>
      </w:r>
      <w:r w:rsidRPr="006C2034">
        <w:t xml:space="preserve">% </w:t>
      </w:r>
      <w:r w:rsidR="0089189C" w:rsidRPr="006C2034">
        <w:t>z</w:t>
      </w:r>
      <w:r w:rsidR="0089189C">
        <w:t> </w:t>
      </w:r>
      <w:r w:rsidRPr="006C2034">
        <w:t>výše poskytnuté dotace</w:t>
      </w:r>
      <w:r w:rsidR="00416813" w:rsidRPr="006C2034">
        <w:t xml:space="preserve"> (kromě občerstvení pro děti v programech B, C)</w:t>
      </w:r>
      <w:r w:rsidRPr="006C2034">
        <w:t>.</w:t>
      </w:r>
      <w:r>
        <w:t xml:space="preserve"> </w:t>
      </w:r>
    </w:p>
    <w:p w14:paraId="14D6A8BC" w14:textId="73A4CF84" w:rsidR="00C46DA1" w:rsidRDefault="00746F32">
      <w:pPr>
        <w:pStyle w:val="Bntext"/>
        <w:numPr>
          <w:ilvl w:val="1"/>
          <w:numId w:val="2"/>
        </w:numPr>
        <w:ind w:left="426"/>
      </w:pPr>
      <w:r w:rsidRPr="009D32AE">
        <w:rPr>
          <w:color w:val="000000" w:themeColor="text1"/>
        </w:rPr>
        <w:t xml:space="preserve">Příjemce může dotaci použít pouze na položky </w:t>
      </w:r>
      <w:r w:rsidR="006C2034" w:rsidRPr="009D32AE">
        <w:rPr>
          <w:color w:val="000000" w:themeColor="text1"/>
        </w:rPr>
        <w:t>uznatelných nákladů</w:t>
      </w:r>
      <w:r w:rsidRPr="009D32AE">
        <w:rPr>
          <w:color w:val="000000" w:themeColor="text1"/>
        </w:rPr>
        <w:t>/výdajů, které uvedl v předběžné</w:t>
      </w:r>
      <w:r w:rsidR="0089189C">
        <w:rPr>
          <w:color w:val="000000" w:themeColor="text1"/>
        </w:rPr>
        <w:t>m</w:t>
      </w:r>
      <w:r w:rsidRPr="009D32AE">
        <w:rPr>
          <w:color w:val="000000" w:themeColor="text1"/>
        </w:rPr>
        <w:t xml:space="preserve"> rozpočtu </w:t>
      </w:r>
      <w:r w:rsidR="0089189C" w:rsidRPr="009D32AE">
        <w:rPr>
          <w:color w:val="000000" w:themeColor="text1"/>
        </w:rPr>
        <w:t>akce</w:t>
      </w:r>
      <w:r w:rsidR="0089189C">
        <w:rPr>
          <w:color w:val="000000" w:themeColor="text1"/>
        </w:rPr>
        <w:t>/</w:t>
      </w:r>
      <w:r w:rsidRPr="009D32AE">
        <w:rPr>
          <w:color w:val="000000" w:themeColor="text1"/>
        </w:rPr>
        <w:t xml:space="preserve">činnosti v žádosti o dotaci zaevidované pod </w:t>
      </w:r>
      <w:r w:rsidR="0089189C">
        <w:rPr>
          <w:color w:val="000000" w:themeColor="text1"/>
        </w:rPr>
        <w:t>č</w:t>
      </w:r>
      <w:r w:rsidRPr="009D32AE">
        <w:rPr>
          <w:color w:val="000000" w:themeColor="text1"/>
        </w:rPr>
        <w:t>j.</w:t>
      </w:r>
      <w:r w:rsidR="006C2603" w:rsidRPr="009D32AE">
        <w:rPr>
          <w:color w:val="000000" w:themeColor="text1"/>
        </w:rPr>
        <w:t xml:space="preserve">: </w:t>
      </w:r>
      <w:r w:rsidRPr="009D32AE">
        <w:rPr>
          <w:color w:val="000000" w:themeColor="text1"/>
        </w:rPr>
        <w:t xml:space="preserve"> </w:t>
      </w:r>
      <w:r w:rsidR="0089189C">
        <w:rPr>
          <w:color w:val="000000" w:themeColor="text1"/>
        </w:rPr>
        <w:t xml:space="preserve">ze dne </w:t>
      </w:r>
      <w:proofErr w:type="gramStart"/>
      <w:r w:rsidR="0089189C">
        <w:rPr>
          <w:color w:val="000000" w:themeColor="text1"/>
        </w:rPr>
        <w:t xml:space="preserve">  .</w:t>
      </w:r>
      <w:proofErr w:type="gramEnd"/>
    </w:p>
    <w:p w14:paraId="06323826" w14:textId="14B9F4CA" w:rsidR="00C46DA1" w:rsidRDefault="00C46DA1">
      <w:pPr>
        <w:pStyle w:val="Bntext"/>
        <w:numPr>
          <w:ilvl w:val="1"/>
          <w:numId w:val="2"/>
        </w:numPr>
        <w:ind w:left="426"/>
      </w:pPr>
      <w:r>
        <w:t>Bez předchozího písemného souhlasu poskytovatele nesmí příjemce dotaci nebo její část poskytnout třetí osobě, není-li touto smlouvou stanoveno jinak.</w:t>
      </w:r>
    </w:p>
    <w:p w14:paraId="3713CA3D" w14:textId="3DF4A3D8" w:rsidR="00AF1FAF" w:rsidRDefault="00C46DA1">
      <w:pPr>
        <w:pStyle w:val="Bntext"/>
        <w:numPr>
          <w:ilvl w:val="1"/>
          <w:numId w:val="2"/>
        </w:numPr>
        <w:ind w:left="426"/>
      </w:pPr>
      <w:r>
        <w:t xml:space="preserve">Příjemce se zavazuje, že při jakékoli prezentaci </w:t>
      </w:r>
      <w:r w:rsidR="006C2034">
        <w:t>akce/činnosti</w:t>
      </w:r>
      <w:r>
        <w:t xml:space="preserve"> </w:t>
      </w:r>
      <w:r w:rsidR="001A31AA" w:rsidRPr="001A31AA">
        <w:t>dodrží podmínky povinné propagace</w:t>
      </w:r>
      <w:r w:rsidR="001A31AA">
        <w:t xml:space="preserve"> dle Pravidel publicity města Humpolec</w:t>
      </w:r>
      <w:r w:rsidR="00F41685">
        <w:t xml:space="preserve"> </w:t>
      </w:r>
      <w:hyperlink r:id="rId11" w:history="1">
        <w:r w:rsidR="00F41685" w:rsidRPr="00F41685">
          <w:rPr>
            <w:rStyle w:val="Hypertextovodkaz"/>
            <w:rFonts w:cs="Arial"/>
          </w:rPr>
          <w:t>bit.ly/Pravidla Publicity</w:t>
        </w:r>
      </w:hyperlink>
      <w:r w:rsidR="001A31AA" w:rsidRPr="001A31AA">
        <w:t xml:space="preserve">, </w:t>
      </w:r>
      <w:r>
        <w:t>bude uvádět město</w:t>
      </w:r>
      <w:r w:rsidR="00BD2CC0">
        <w:t xml:space="preserve"> Humpolec</w:t>
      </w:r>
      <w:r>
        <w:t xml:space="preserve"> jako poskytovatele části finančních prostředků a bude dbát dobrého jména poskytovatele. Při použití loga města</w:t>
      </w:r>
      <w:r w:rsidR="00BD2CC0">
        <w:t xml:space="preserve"> Humpolec</w:t>
      </w:r>
      <w:r>
        <w:t xml:space="preserve"> je povinen dod</w:t>
      </w:r>
      <w:r w:rsidR="00941754">
        <w:t>ržet zásady pro je</w:t>
      </w:r>
      <w:r w:rsidR="00F41685">
        <w:t>ho</w:t>
      </w:r>
      <w:r w:rsidR="00941754">
        <w:t xml:space="preserve"> použití</w:t>
      </w:r>
      <w:r w:rsidR="001716B7">
        <w:t xml:space="preserve"> d</w:t>
      </w:r>
      <w:r w:rsidR="0079796D">
        <w:t>le Pravidel publicity města Humpo</w:t>
      </w:r>
      <w:r w:rsidR="00D7030E">
        <w:t>lec</w:t>
      </w:r>
      <w:r w:rsidR="001A31AA">
        <w:t>.</w:t>
      </w:r>
    </w:p>
    <w:p w14:paraId="277FA336" w14:textId="77C3DE50" w:rsidR="00210CF1" w:rsidRDefault="00C46DA1">
      <w:pPr>
        <w:pStyle w:val="Bntext"/>
        <w:numPr>
          <w:ilvl w:val="1"/>
          <w:numId w:val="2"/>
        </w:numPr>
        <w:ind w:left="426"/>
      </w:pPr>
      <w:r>
        <w:t xml:space="preserve">Příjemce je povinen po dobu </w:t>
      </w:r>
      <w:r w:rsidR="00BD2CC0">
        <w:t>10</w:t>
      </w:r>
      <w:r>
        <w:t xml:space="preserve"> let od skončení </w:t>
      </w:r>
      <w:r w:rsidR="006C2603">
        <w:t>akce/činnosti</w:t>
      </w:r>
      <w:r>
        <w:t xml:space="preserve"> archivovat veškeré podkladové materiály </w:t>
      </w:r>
      <w:r w:rsidR="00F36766">
        <w:t xml:space="preserve">a účetní doklady </w:t>
      </w:r>
      <w:r>
        <w:t>dokládající čerpání dotace.</w:t>
      </w:r>
    </w:p>
    <w:p w14:paraId="5B13784A" w14:textId="14FA885A" w:rsidR="005A6D46" w:rsidRDefault="005A6D46">
      <w:pPr>
        <w:pStyle w:val="Bntext"/>
        <w:numPr>
          <w:ilvl w:val="1"/>
          <w:numId w:val="2"/>
        </w:numPr>
        <w:ind w:left="426"/>
      </w:pPr>
      <w:r w:rsidRPr="006220A0">
        <w:rPr>
          <w:rStyle w:val="Bodytext212"/>
          <w:szCs w:val="20"/>
        </w:rPr>
        <w:t>Příjemce prohlašuje, že ke dni podpisu této smlouvy není osobou, vůči které má město Humpolec či Městský úřad Humpolec pohledávky po lhůtě splatnosti, a že dále též není osobou</w:t>
      </w:r>
      <w:r>
        <w:rPr>
          <w:rStyle w:val="Bodytext212"/>
          <w:szCs w:val="20"/>
        </w:rPr>
        <w:t>,</w:t>
      </w:r>
      <w:r w:rsidRPr="006220A0">
        <w:rPr>
          <w:rStyle w:val="Bodytext212"/>
          <w:szCs w:val="20"/>
        </w:rPr>
        <w:t xml:space="preserve"> vůči které je vedena exekuce nebo soudní výkon rozhodnutí za účelem vymožení jejího dluhu nebo která je v úpadku nebo vůči níž je vedeno insolvenční řízení anebo která je v</w:t>
      </w:r>
      <w:r>
        <w:rPr>
          <w:rStyle w:val="Bodytext212"/>
          <w:szCs w:val="20"/>
        </w:rPr>
        <w:t> </w:t>
      </w:r>
      <w:r w:rsidRPr="006220A0">
        <w:rPr>
          <w:rStyle w:val="Bodytext212"/>
          <w:szCs w:val="20"/>
        </w:rPr>
        <w:t>likvidaci</w:t>
      </w:r>
    </w:p>
    <w:p w14:paraId="372F10E9" w14:textId="77777777" w:rsidR="00E945D3" w:rsidRDefault="00E945D3" w:rsidP="00731701">
      <w:pPr>
        <w:pStyle w:val="Bntext"/>
        <w:ind w:left="0"/>
      </w:pPr>
    </w:p>
    <w:p w14:paraId="1F0E5E96" w14:textId="06F02AF6" w:rsidR="00333FA4" w:rsidRPr="00F04E06" w:rsidRDefault="0089189C">
      <w:pPr>
        <w:pStyle w:val="Bntext"/>
        <w:ind w:left="426"/>
        <w:jc w:val="center"/>
        <w:rPr>
          <w:b/>
          <w:bCs w:val="0"/>
        </w:rPr>
      </w:pPr>
      <w:r>
        <w:rPr>
          <w:b/>
          <w:bCs w:val="0"/>
        </w:rPr>
        <w:t xml:space="preserve">Čl. </w:t>
      </w:r>
      <w:r w:rsidR="00333FA4" w:rsidRPr="00F04E06">
        <w:rPr>
          <w:b/>
          <w:bCs w:val="0"/>
        </w:rPr>
        <w:t>III.</w:t>
      </w:r>
    </w:p>
    <w:p w14:paraId="53E927E6" w14:textId="303495EE" w:rsidR="00E945D3" w:rsidRPr="00F04E06" w:rsidRDefault="00E945D3" w:rsidP="00F04E06">
      <w:pPr>
        <w:pStyle w:val="Bntext"/>
        <w:ind w:left="426"/>
        <w:jc w:val="center"/>
        <w:rPr>
          <w:b/>
          <w:bCs w:val="0"/>
        </w:rPr>
      </w:pPr>
      <w:r w:rsidRPr="00F04E06">
        <w:rPr>
          <w:b/>
          <w:bCs w:val="0"/>
        </w:rPr>
        <w:t xml:space="preserve">Finanční vypořádání dotace a celé </w:t>
      </w:r>
      <w:r w:rsidR="00777177">
        <w:rPr>
          <w:b/>
          <w:bCs w:val="0"/>
        </w:rPr>
        <w:t>akce/činnost</w:t>
      </w:r>
      <w:r w:rsidR="006C2603">
        <w:rPr>
          <w:b/>
          <w:bCs w:val="0"/>
        </w:rPr>
        <w:t>i</w:t>
      </w:r>
    </w:p>
    <w:p w14:paraId="27A57D0E" w14:textId="77777777" w:rsidR="00E945D3" w:rsidRDefault="00E945D3" w:rsidP="00BD151F">
      <w:pPr>
        <w:pStyle w:val="Bntext"/>
        <w:ind w:left="426"/>
      </w:pPr>
    </w:p>
    <w:p w14:paraId="6CA236D9" w14:textId="171E5ED4" w:rsidR="009D32AE" w:rsidRPr="00D13DC7" w:rsidRDefault="00333FA4">
      <w:pPr>
        <w:pStyle w:val="Bntext"/>
        <w:numPr>
          <w:ilvl w:val="0"/>
          <w:numId w:val="15"/>
        </w:numPr>
      </w:pPr>
      <w:r w:rsidRPr="00D13DC7">
        <w:t>Příjemce finanční podpory je povinen vyplnit a podat elektronicky prostřednictvím Portálu občana na webu města na adrese:</w:t>
      </w:r>
      <w:r w:rsidR="00F41685" w:rsidRPr="00F4168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hyperlink r:id="rId12" w:history="1">
        <w:r w:rsidR="00F41685" w:rsidRPr="00F41685">
          <w:rPr>
            <w:rStyle w:val="Hypertextovodkaz"/>
            <w:rFonts w:cs="Arial"/>
          </w:rPr>
          <w:t>bit.ly/</w:t>
        </w:r>
        <w:proofErr w:type="spellStart"/>
        <w:r w:rsidR="00F41685" w:rsidRPr="00F41685">
          <w:rPr>
            <w:rStyle w:val="Hypertextovodkaz"/>
            <w:rFonts w:cs="Arial"/>
          </w:rPr>
          <w:t>PortalObcanaDotace</w:t>
        </w:r>
        <w:proofErr w:type="spellEnd"/>
      </w:hyperlink>
      <w:r w:rsidR="00F41685">
        <w:t>.</w:t>
      </w:r>
      <w:r w:rsidRPr="00D13DC7">
        <w:t xml:space="preserve"> Závěrečnou zprávu a vyúčtování, které bude obsahovat všechny požadované náležitosti.</w:t>
      </w:r>
      <w:r w:rsidR="00F04E06" w:rsidRPr="00D13DC7">
        <w:t xml:space="preserve"> Výjimečně v odůvodněných případech po dohodě s oprávněným zaměstnancem M</w:t>
      </w:r>
      <w:r w:rsidR="0063774A" w:rsidRPr="00D13DC7">
        <w:t>ěstského úřadu</w:t>
      </w:r>
      <w:r w:rsidR="00F04E06" w:rsidRPr="00D13DC7">
        <w:t xml:space="preserve"> Humpolec lze </w:t>
      </w:r>
      <w:r w:rsidR="009D32AE" w:rsidRPr="00D13DC7">
        <w:t>Závěrečnou zprávu a vyúčtování</w:t>
      </w:r>
      <w:r w:rsidR="00F04E06" w:rsidRPr="00D13DC7">
        <w:t xml:space="preserve"> v podobě jednoho vyhotovení podat taktéž na podatelnu Městského úřadu v Humpolci, Horní nám. 300, 396 22 Humpolec. </w:t>
      </w:r>
      <w:r w:rsidR="009D32AE" w:rsidRPr="00D13DC7">
        <w:t xml:space="preserve">Formulář </w:t>
      </w:r>
      <w:r w:rsidR="00D765EC" w:rsidRPr="00D13DC7">
        <w:t xml:space="preserve">Závěrečná zpráva a vyúčtování </w:t>
      </w:r>
      <w:r w:rsidR="009D32AE" w:rsidRPr="00D13DC7">
        <w:t xml:space="preserve">je </w:t>
      </w:r>
      <w:r w:rsidR="009D32AE" w:rsidRPr="005524C4">
        <w:t xml:space="preserve">pro příjemce </w:t>
      </w:r>
      <w:r w:rsidR="009D32AE">
        <w:t xml:space="preserve">také </w:t>
      </w:r>
      <w:r w:rsidR="009D32AE" w:rsidRPr="005524C4">
        <w:t>k dispozici v elektronické formě na webu města v sekci „Podporujeme“</w:t>
      </w:r>
      <w:r w:rsidR="00F41685">
        <w:t xml:space="preserve"> </w:t>
      </w:r>
      <w:hyperlink r:id="rId13" w:history="1">
        <w:r w:rsidR="00F41685" w:rsidRPr="00F41685">
          <w:rPr>
            <w:rStyle w:val="Hypertextovodkaz"/>
            <w:rFonts w:cs="Arial"/>
          </w:rPr>
          <w:t>bit.ly/</w:t>
        </w:r>
        <w:proofErr w:type="spellStart"/>
        <w:r w:rsidR="00F41685" w:rsidRPr="00F41685">
          <w:rPr>
            <w:rStyle w:val="Hypertextovodkaz"/>
            <w:rFonts w:cs="Arial"/>
          </w:rPr>
          <w:t>MestoHumpolecDotace</w:t>
        </w:r>
        <w:proofErr w:type="spellEnd"/>
      </w:hyperlink>
      <w:r w:rsidR="00F41685">
        <w:t>.</w:t>
      </w:r>
    </w:p>
    <w:p w14:paraId="389BE323" w14:textId="027B309A" w:rsidR="00333FA4" w:rsidRDefault="00333FA4">
      <w:pPr>
        <w:pStyle w:val="Bntext"/>
        <w:numPr>
          <w:ilvl w:val="0"/>
          <w:numId w:val="16"/>
        </w:numPr>
        <w:ind w:left="357" w:hanging="357"/>
      </w:pPr>
      <w:r w:rsidRPr="00D13DC7">
        <w:t xml:space="preserve">Kopie označených prvotních účetních dokladů lze vložit jako elektronickou přílohu </w:t>
      </w:r>
      <w:r w:rsidR="009D32AE" w:rsidRPr="00D13DC7">
        <w:t>Závěrečné zprávy a vyúčtování</w:t>
      </w:r>
      <w:r w:rsidRPr="00D13DC7">
        <w:t xml:space="preserve"> prostřednictvím Portálu občana, anebo doručit na podatelnu Městského úřadu v Humpolci, Horní nám. 300, 396 22 Humpolec</w:t>
      </w:r>
      <w:r w:rsidR="006C2603" w:rsidRPr="00D13DC7">
        <w:t xml:space="preserve"> v papírové podobě</w:t>
      </w:r>
      <w:r w:rsidRPr="00D13DC7">
        <w:t>, či elektronicky prostřednictvím datové schránky ID: 6gfbdxd.</w:t>
      </w:r>
    </w:p>
    <w:p w14:paraId="5C425EF5" w14:textId="04BD363B" w:rsidR="00C46DA1" w:rsidRDefault="00C46DA1">
      <w:pPr>
        <w:pStyle w:val="Bntext"/>
        <w:numPr>
          <w:ilvl w:val="0"/>
          <w:numId w:val="16"/>
        </w:numPr>
        <w:ind w:left="357" w:hanging="357"/>
      </w:pPr>
      <w:r>
        <w:t xml:space="preserve">Příjemce je povinen předložit poskytovateli </w:t>
      </w:r>
      <w:r w:rsidR="007E0BE2">
        <w:t>Závěrečnou zprávu a vyúčtování</w:t>
      </w:r>
      <w:r>
        <w:t xml:space="preserve"> poskytnuté dotace</w:t>
      </w:r>
      <w:r w:rsidR="005524C4">
        <w:t>:</w:t>
      </w:r>
    </w:p>
    <w:p w14:paraId="7941D2A3" w14:textId="4932BA82" w:rsidR="00C46DA1" w:rsidRDefault="00C46DA1">
      <w:pPr>
        <w:pStyle w:val="Bntext"/>
        <w:numPr>
          <w:ilvl w:val="0"/>
          <w:numId w:val="9"/>
        </w:numPr>
        <w:jc w:val="left"/>
      </w:pPr>
      <w:r>
        <w:t xml:space="preserve">u dotací na celoroční činnost nejpozději do </w:t>
      </w:r>
      <w:r w:rsidRPr="007E0BE2">
        <w:rPr>
          <w:b/>
          <w:bCs w:val="0"/>
        </w:rPr>
        <w:t xml:space="preserve">15. </w:t>
      </w:r>
      <w:r w:rsidR="00F36766" w:rsidRPr="007E0BE2">
        <w:rPr>
          <w:b/>
          <w:bCs w:val="0"/>
        </w:rPr>
        <w:t>2</w:t>
      </w:r>
      <w:r w:rsidRPr="007E0BE2">
        <w:rPr>
          <w:b/>
          <w:bCs w:val="0"/>
        </w:rPr>
        <w:t>.</w:t>
      </w:r>
      <w:r>
        <w:t xml:space="preserve"> následujícího roku</w:t>
      </w:r>
      <w:r w:rsidR="005524C4">
        <w:t>,</w:t>
      </w:r>
    </w:p>
    <w:p w14:paraId="6D3ABE29" w14:textId="3A29DBAD" w:rsidR="00C46DA1" w:rsidRDefault="00C46DA1" w:rsidP="00A70095">
      <w:pPr>
        <w:pStyle w:val="Bntext"/>
        <w:numPr>
          <w:ilvl w:val="6"/>
          <w:numId w:val="9"/>
        </w:numPr>
        <w:jc w:val="left"/>
      </w:pPr>
      <w:r>
        <w:t xml:space="preserve">u dotací na jednorázovou akci </w:t>
      </w:r>
      <w:r w:rsidRPr="007E0BE2">
        <w:rPr>
          <w:b/>
          <w:bCs w:val="0"/>
        </w:rPr>
        <w:t>do 45 kalendářních dnů</w:t>
      </w:r>
      <w:r>
        <w:t xml:space="preserve"> ode dne ukončení akce (případně ukončení poslední akce)</w:t>
      </w:r>
      <w:r w:rsidR="005524C4">
        <w:t>,</w:t>
      </w:r>
    </w:p>
    <w:p w14:paraId="019E09FC" w14:textId="4B0431BA" w:rsidR="00C46DA1" w:rsidRDefault="00C46DA1">
      <w:pPr>
        <w:pStyle w:val="Bntext"/>
        <w:numPr>
          <w:ilvl w:val="0"/>
          <w:numId w:val="9"/>
        </w:numPr>
        <w:jc w:val="left"/>
      </w:pPr>
      <w:r>
        <w:t xml:space="preserve">u dotací na reprezentaci města nejpozději do </w:t>
      </w:r>
      <w:r w:rsidRPr="007E0BE2">
        <w:rPr>
          <w:b/>
          <w:bCs w:val="0"/>
        </w:rPr>
        <w:t xml:space="preserve">15. </w:t>
      </w:r>
      <w:r w:rsidR="00F36766" w:rsidRPr="007E0BE2">
        <w:rPr>
          <w:b/>
          <w:bCs w:val="0"/>
        </w:rPr>
        <w:t>2</w:t>
      </w:r>
      <w:r w:rsidRPr="007E0BE2">
        <w:rPr>
          <w:b/>
          <w:bCs w:val="0"/>
        </w:rPr>
        <w:t>.</w:t>
      </w:r>
      <w:r>
        <w:t xml:space="preserve"> následujícího roku</w:t>
      </w:r>
      <w:r w:rsidR="005524C4">
        <w:t>.</w:t>
      </w:r>
    </w:p>
    <w:p w14:paraId="26F1A8FE" w14:textId="4EA9995A" w:rsidR="00C46DA1" w:rsidRDefault="007E0BE2">
      <w:pPr>
        <w:pStyle w:val="Bntext"/>
        <w:numPr>
          <w:ilvl w:val="0"/>
          <w:numId w:val="16"/>
        </w:numPr>
        <w:ind w:left="357" w:hanging="357"/>
      </w:pPr>
      <w:r w:rsidRPr="007E0BE2">
        <w:t>Závěrečná zpráva musí obsahovat komentář k čerpání poskytnutých finančních prostředků, popis a zhodnocení realizace</w:t>
      </w:r>
      <w:r w:rsidR="00D407D4">
        <w:t>, termín konání akce</w:t>
      </w:r>
      <w:r w:rsidRPr="007E0BE2">
        <w:t>.</w:t>
      </w:r>
    </w:p>
    <w:p w14:paraId="1FECE4B4" w14:textId="77777777" w:rsidR="00C46DA1" w:rsidRPr="005524C4" w:rsidRDefault="00C46DA1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5524C4">
        <w:rPr>
          <w:rStyle w:val="Bodytext212"/>
          <w:szCs w:val="20"/>
        </w:rPr>
        <w:t>Vyúčtování musí obsahovat:</w:t>
      </w:r>
    </w:p>
    <w:p w14:paraId="4C0EE019" w14:textId="728DF618" w:rsidR="00401993" w:rsidRPr="005524C4" w:rsidRDefault="00C46DA1">
      <w:pPr>
        <w:pStyle w:val="Bntext"/>
        <w:numPr>
          <w:ilvl w:val="0"/>
          <w:numId w:val="10"/>
        </w:numPr>
      </w:pPr>
      <w:r w:rsidRPr="005524C4">
        <w:t>soupis výdajů hrazených z poskytnuté dotace na akci</w:t>
      </w:r>
      <w:r w:rsidR="005524C4">
        <w:t>/činnost</w:t>
      </w:r>
      <w:r w:rsidRPr="005524C4">
        <w:t xml:space="preserve">, na </w:t>
      </w:r>
      <w:r w:rsidR="00333FA4" w:rsidRPr="005524C4">
        <w:t xml:space="preserve">jejíž </w:t>
      </w:r>
      <w:r w:rsidRPr="005524C4">
        <w:t>realizaci byla poskytnuta dotace dle této smlouvy, a to v rozsahu uvedeném v „Závěrečné</w:t>
      </w:r>
      <w:r w:rsidR="00D7030E" w:rsidRPr="005524C4">
        <w:t xml:space="preserve"> zprávě a </w:t>
      </w:r>
      <w:r w:rsidR="004459AD" w:rsidRPr="005524C4">
        <w:t>vyúčtování dotace</w:t>
      </w:r>
      <w:r w:rsidRPr="005524C4">
        <w:t>“</w:t>
      </w:r>
      <w:r w:rsidR="007E0BE2">
        <w:t>,</w:t>
      </w:r>
    </w:p>
    <w:p w14:paraId="70BE405C" w14:textId="77777777" w:rsidR="00C46DA1" w:rsidRPr="005524C4" w:rsidRDefault="00C46DA1">
      <w:pPr>
        <w:pStyle w:val="Bntext"/>
        <w:numPr>
          <w:ilvl w:val="0"/>
          <w:numId w:val="10"/>
        </w:numPr>
      </w:pPr>
      <w:r w:rsidRPr="005524C4">
        <w:lastRenderedPageBreak/>
        <w:t>fotokopie faktur s podrobným rozpisem dodávky (případně dodacím listem), popřípadě jiných účetních dokladů včetně příloh, prokazujících vynaložení výdajů,</w:t>
      </w:r>
    </w:p>
    <w:p w14:paraId="4DB8080D" w14:textId="4D66995E" w:rsidR="00C46DA1" w:rsidRPr="005524C4" w:rsidRDefault="00C46DA1">
      <w:pPr>
        <w:pStyle w:val="Bntext"/>
        <w:numPr>
          <w:ilvl w:val="0"/>
          <w:numId w:val="10"/>
        </w:numPr>
      </w:pPr>
      <w:r w:rsidRPr="005524C4">
        <w:t xml:space="preserve">fotokopie výdajových dokladů včetně příloh (stvrzenky, paragony apod.), na </w:t>
      </w:r>
      <w:proofErr w:type="gramStart"/>
      <w:r w:rsidR="005524C4" w:rsidRPr="005524C4">
        <w:t>základě</w:t>
      </w:r>
      <w:proofErr w:type="gramEnd"/>
      <w:r w:rsidRPr="005524C4">
        <w:t xml:space="preserve"> kterých je pokladní doklad vystaven,</w:t>
      </w:r>
    </w:p>
    <w:p w14:paraId="2819B3AA" w14:textId="77777777" w:rsidR="00C46DA1" w:rsidRPr="005524C4" w:rsidRDefault="00C46DA1">
      <w:pPr>
        <w:pStyle w:val="Bntext"/>
        <w:numPr>
          <w:ilvl w:val="0"/>
          <w:numId w:val="10"/>
        </w:numPr>
      </w:pPr>
      <w:r w:rsidRPr="005524C4">
        <w:t>fotokopie všech výpisů bankovního účtu, které dokládají úhradu předložených faktur, s vyznačením dotčených plateb,</w:t>
      </w:r>
    </w:p>
    <w:p w14:paraId="66831B1B" w14:textId="44202785" w:rsidR="0007434C" w:rsidRDefault="00C46DA1">
      <w:pPr>
        <w:pStyle w:val="Bntext"/>
        <w:numPr>
          <w:ilvl w:val="0"/>
          <w:numId w:val="10"/>
        </w:numPr>
      </w:pPr>
      <w:r w:rsidRPr="005524C4">
        <w:t>čestné prohlášení, že fotokopie předaných do</w:t>
      </w:r>
      <w:r w:rsidR="00941754" w:rsidRPr="005524C4">
        <w:t>kladů jsou shodné s originály a </w:t>
      </w:r>
      <w:r w:rsidRPr="005524C4">
        <w:t xml:space="preserve">výdaje uvedené </w:t>
      </w:r>
      <w:r w:rsidR="0063774A" w:rsidRPr="005524C4">
        <w:t>v</w:t>
      </w:r>
      <w:r w:rsidR="0063774A">
        <w:t> </w:t>
      </w:r>
      <w:r w:rsidRPr="005524C4">
        <w:t>soupisu jsou shodné se záznamy v účetnictví příjemce</w:t>
      </w:r>
      <w:r w:rsidR="00671866">
        <w:t>.</w:t>
      </w:r>
    </w:p>
    <w:p w14:paraId="6A7FFE23" w14:textId="4F5770F0" w:rsidR="00671866" w:rsidRPr="00F41685" w:rsidRDefault="00671866" w:rsidP="001C1411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F41685">
        <w:rPr>
          <w:rStyle w:val="Bodytext212"/>
          <w:b/>
          <w:bCs w:val="0"/>
          <w:szCs w:val="20"/>
        </w:rPr>
        <w:t>V dotačním programu A.1 – celoroční činnost v oblasti tělovýchovy a sportu</w:t>
      </w:r>
      <w:r w:rsidRPr="00F41685">
        <w:rPr>
          <w:rStyle w:val="Bodytext212"/>
          <w:szCs w:val="20"/>
        </w:rPr>
        <w:t xml:space="preserve"> musí příjemce ve vyúčtování dotace doložit</w:t>
      </w:r>
      <w:r w:rsidR="00BB5662" w:rsidRPr="00F41685">
        <w:rPr>
          <w:rStyle w:val="Bodytext212"/>
          <w:szCs w:val="20"/>
        </w:rPr>
        <w:t xml:space="preserve"> kromě účetních dokladů uvedených v čl. III odst. 5 také</w:t>
      </w:r>
      <w:r w:rsidRPr="00F41685">
        <w:rPr>
          <w:rStyle w:val="Bodytext212"/>
          <w:szCs w:val="20"/>
        </w:rPr>
        <w:t>:</w:t>
      </w:r>
    </w:p>
    <w:p w14:paraId="2CEE84E0" w14:textId="2B46535B" w:rsidR="00671866" w:rsidRPr="00F41685" w:rsidRDefault="00671866" w:rsidP="001C1411">
      <w:pPr>
        <w:pStyle w:val="Bntext"/>
        <w:numPr>
          <w:ilvl w:val="0"/>
          <w:numId w:val="19"/>
        </w:numPr>
      </w:pPr>
      <w:r w:rsidRPr="00F41685">
        <w:t>Daňov</w:t>
      </w:r>
      <w:r w:rsidR="00BB5662" w:rsidRPr="00F41685">
        <w:t>é</w:t>
      </w:r>
      <w:r w:rsidRPr="00F41685">
        <w:t xml:space="preserve"> doklad</w:t>
      </w:r>
      <w:r w:rsidR="001C1411" w:rsidRPr="00F41685">
        <w:t>y</w:t>
      </w:r>
      <w:r w:rsidRPr="00F41685">
        <w:t xml:space="preserve"> za pořízené sportovní oblečení nebo sportovní dresy, ve kter</w:t>
      </w:r>
      <w:r w:rsidR="001C1411" w:rsidRPr="00F41685">
        <w:t>ých</w:t>
      </w:r>
      <w:r w:rsidRPr="00F41685">
        <w:t xml:space="preserve"> bude jasně specifikováno pořízené oblečení včetně počtu kusů (lze přiložit rozepsané na dodacím listě)</w:t>
      </w:r>
      <w:r w:rsidR="00BB5662" w:rsidRPr="00F41685">
        <w:t>, uplatňuje-li žadatel tento uznatelný náklad. D</w:t>
      </w:r>
      <w:r w:rsidRPr="00F41685">
        <w:t>aňov</w:t>
      </w:r>
      <w:r w:rsidR="001C1411" w:rsidRPr="00F41685">
        <w:t>é</w:t>
      </w:r>
      <w:r w:rsidRPr="00F41685">
        <w:t xml:space="preserve"> doklad</w:t>
      </w:r>
      <w:r w:rsidR="001C1411" w:rsidRPr="00F41685">
        <w:t>y</w:t>
      </w:r>
      <w:r w:rsidRPr="00F41685">
        <w:t xml:space="preserve"> bud</w:t>
      </w:r>
      <w:r w:rsidR="001C1411" w:rsidRPr="00F41685">
        <w:t>ou</w:t>
      </w:r>
      <w:r w:rsidRPr="00F41685">
        <w:t xml:space="preserve"> obsahovat informaci, že se jedná o sportovní oblečení a dresy „pro děti a mládež“</w:t>
      </w:r>
      <w:r w:rsidR="00BB5662" w:rsidRPr="00F41685">
        <w:t>. S</w:t>
      </w:r>
      <w:r w:rsidRPr="00F41685">
        <w:t>portovní oblečení musí být potisknuto logem sportovního klubu a logem města Humpolce</w:t>
      </w:r>
      <w:r w:rsidR="00BB5662" w:rsidRPr="00F41685">
        <w:t>.</w:t>
      </w:r>
    </w:p>
    <w:p w14:paraId="534B00A9" w14:textId="06BC5A84" w:rsidR="00671866" w:rsidRPr="00F41685" w:rsidRDefault="001C1411" w:rsidP="001C1411">
      <w:pPr>
        <w:pStyle w:val="Bntext"/>
        <w:numPr>
          <w:ilvl w:val="0"/>
          <w:numId w:val="19"/>
        </w:numPr>
        <w:rPr>
          <w:rStyle w:val="Bodytext212"/>
          <w:szCs w:val="20"/>
        </w:rPr>
      </w:pPr>
      <w:r w:rsidRPr="00F41685">
        <w:rPr>
          <w:rStyle w:val="Bodytext212"/>
        </w:rPr>
        <w:t>Ko</w:t>
      </w:r>
      <w:r w:rsidR="00BB5662" w:rsidRPr="00F41685">
        <w:rPr>
          <w:rStyle w:val="Bodytext212"/>
        </w:rPr>
        <w:t xml:space="preserve">pie výpisu z účtu </w:t>
      </w:r>
      <w:r w:rsidRPr="00F41685">
        <w:rPr>
          <w:rStyle w:val="Bodytext212"/>
        </w:rPr>
        <w:t>příjemce</w:t>
      </w:r>
      <w:r w:rsidR="00BB5662" w:rsidRPr="00F41685">
        <w:rPr>
          <w:rStyle w:val="Bodytext212"/>
        </w:rPr>
        <w:t xml:space="preserve"> a doklady pracovně-právního vztahu (mzdový list, DPČ, DPP) nebo faktury od trenérů (OSVČ), uplatňuje-li příjemce uznatelné náklady na činnost trenérů mládeže. Seznam trenérů vlastnících trenérskou licenci a trenérů zavazujících se licenci získat. Město Humpolec si vyhrazuje právo následné kontroly získání trenérské licence.</w:t>
      </w:r>
    </w:p>
    <w:p w14:paraId="00D32D52" w14:textId="39954632" w:rsidR="00BB5662" w:rsidRPr="00F41685" w:rsidRDefault="001C1411" w:rsidP="001C1411">
      <w:pPr>
        <w:pStyle w:val="Bntext"/>
        <w:numPr>
          <w:ilvl w:val="0"/>
          <w:numId w:val="19"/>
        </w:numPr>
        <w:rPr>
          <w:rStyle w:val="Bodytext212"/>
          <w:szCs w:val="20"/>
        </w:rPr>
      </w:pPr>
      <w:r w:rsidRPr="00F41685">
        <w:rPr>
          <w:rStyle w:val="Bodytext212"/>
        </w:rPr>
        <w:t>K</w:t>
      </w:r>
      <w:r w:rsidR="00BB5662" w:rsidRPr="00F41685">
        <w:rPr>
          <w:rStyle w:val="Bodytext212"/>
        </w:rPr>
        <w:t>opi</w:t>
      </w:r>
      <w:r w:rsidRPr="00F41685">
        <w:rPr>
          <w:rStyle w:val="Bodytext212"/>
        </w:rPr>
        <w:t>e</w:t>
      </w:r>
      <w:r w:rsidR="00BB5662" w:rsidRPr="00F41685">
        <w:rPr>
          <w:rStyle w:val="Bodytext212"/>
        </w:rPr>
        <w:t xml:space="preserve"> výpisu z účtu příjemce a doklady pracovně-právního vztahu (mzdový list, DPČ, DPP) nebo faktury od účetní (OSVČ), uplatňuje-li příjemce dotace uznatelný náklad na účetní.</w:t>
      </w:r>
    </w:p>
    <w:p w14:paraId="5CDEB937" w14:textId="1C120A4E" w:rsidR="0007434C" w:rsidRPr="00F41685" w:rsidRDefault="0007434C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F41685">
        <w:rPr>
          <w:rStyle w:val="Bodytext212"/>
          <w:szCs w:val="20"/>
        </w:rPr>
        <w:t xml:space="preserve">Ve Vyúčtování může </w:t>
      </w:r>
      <w:r w:rsidR="00015927" w:rsidRPr="00F41685">
        <w:rPr>
          <w:rStyle w:val="Bodytext212"/>
          <w:szCs w:val="20"/>
        </w:rPr>
        <w:t xml:space="preserve">příjemce </w:t>
      </w:r>
      <w:r w:rsidR="00F04A12" w:rsidRPr="00F41685">
        <w:rPr>
          <w:rStyle w:val="Bodytext212"/>
          <w:szCs w:val="20"/>
        </w:rPr>
        <w:t>uplatnit</w:t>
      </w:r>
      <w:r w:rsidRPr="00F41685">
        <w:rPr>
          <w:rStyle w:val="Bodytext212"/>
          <w:szCs w:val="20"/>
        </w:rPr>
        <w:t xml:space="preserve"> </w:t>
      </w:r>
      <w:r w:rsidR="00DD6826" w:rsidRPr="00F41685">
        <w:rPr>
          <w:rStyle w:val="Bodytext212"/>
          <w:szCs w:val="20"/>
        </w:rPr>
        <w:t xml:space="preserve">pouze </w:t>
      </w:r>
      <w:r w:rsidRPr="00F41685">
        <w:rPr>
          <w:rStyle w:val="Bodytext212"/>
          <w:szCs w:val="20"/>
        </w:rPr>
        <w:t>uznatelné náklady</w:t>
      </w:r>
      <w:r w:rsidR="00DD6826" w:rsidRPr="00F41685">
        <w:rPr>
          <w:rStyle w:val="Bodytext212"/>
          <w:szCs w:val="20"/>
        </w:rPr>
        <w:t>, na které žádal o finanční podporu poskytovatele, a to i</w:t>
      </w:r>
      <w:r w:rsidRPr="00F41685">
        <w:rPr>
          <w:rStyle w:val="Bodytext212"/>
          <w:szCs w:val="20"/>
        </w:rPr>
        <w:t xml:space="preserve"> v jiné výši, avšak </w:t>
      </w:r>
      <w:r w:rsidR="00DD6826" w:rsidRPr="00F41685">
        <w:rPr>
          <w:rStyle w:val="Bodytext212"/>
          <w:szCs w:val="20"/>
        </w:rPr>
        <w:t>pouze do celkového součtu výše poskytnuté dotace dle čl. I odst. 1 této smlouvy.</w:t>
      </w:r>
      <w:r w:rsidRPr="00F41685">
        <w:rPr>
          <w:rStyle w:val="Bodytext212"/>
          <w:szCs w:val="20"/>
        </w:rPr>
        <w:t xml:space="preserve"> Není možné uplatnit položky nákladů, které v žádosti </w:t>
      </w:r>
      <w:r w:rsidR="00015927" w:rsidRPr="00F41685">
        <w:rPr>
          <w:rStyle w:val="Bodytext212"/>
          <w:szCs w:val="20"/>
        </w:rPr>
        <w:t xml:space="preserve">o dotaci </w:t>
      </w:r>
      <w:r w:rsidRPr="00F41685">
        <w:rPr>
          <w:rStyle w:val="Bodytext212"/>
          <w:szCs w:val="20"/>
        </w:rPr>
        <w:t>nebyly uvedeny</w:t>
      </w:r>
      <w:r w:rsidR="00015927" w:rsidRPr="00F41685">
        <w:rPr>
          <w:rStyle w:val="Bodytext212"/>
          <w:szCs w:val="20"/>
        </w:rPr>
        <w:t>.</w:t>
      </w:r>
    </w:p>
    <w:p w14:paraId="13167E98" w14:textId="5A5DF363" w:rsidR="00135A12" w:rsidRPr="005524C4" w:rsidRDefault="00C46DA1">
      <w:pPr>
        <w:pStyle w:val="Bntext"/>
        <w:numPr>
          <w:ilvl w:val="0"/>
          <w:numId w:val="16"/>
        </w:numPr>
        <w:ind w:left="357" w:hanging="357"/>
        <w:rPr>
          <w:rStyle w:val="Bodytext212"/>
          <w:rFonts w:ascii="Times New Roman" w:hAnsi="Times New Roman"/>
          <w:bCs w:val="0"/>
          <w:sz w:val="24"/>
          <w:szCs w:val="24"/>
        </w:rPr>
      </w:pPr>
      <w:r w:rsidRPr="007B2B60">
        <w:rPr>
          <w:rStyle w:val="Bodytext212"/>
          <w:szCs w:val="20"/>
        </w:rPr>
        <w:t>V případě, že dotace nebyla použita v celé výši ve lhůtě uvedené v čl</w:t>
      </w:r>
      <w:r w:rsidRPr="005524C4">
        <w:rPr>
          <w:rStyle w:val="Bodytext212"/>
          <w:szCs w:val="20"/>
        </w:rPr>
        <w:t xml:space="preserve">. </w:t>
      </w:r>
      <w:r w:rsidR="007E0BE2">
        <w:rPr>
          <w:rStyle w:val="Bodytext212"/>
          <w:szCs w:val="20"/>
        </w:rPr>
        <w:t xml:space="preserve">I. </w:t>
      </w:r>
      <w:r w:rsidRPr="005524C4">
        <w:rPr>
          <w:rStyle w:val="Bodytext212"/>
          <w:szCs w:val="20"/>
        </w:rPr>
        <w:t xml:space="preserve">odst. </w:t>
      </w:r>
      <w:r w:rsidR="007E0BE2">
        <w:rPr>
          <w:rStyle w:val="Bodytext212"/>
          <w:szCs w:val="20"/>
        </w:rPr>
        <w:t>4</w:t>
      </w:r>
      <w:r w:rsidR="007F016B" w:rsidRPr="007B2B60">
        <w:rPr>
          <w:rStyle w:val="Bodytext212"/>
          <w:szCs w:val="20"/>
        </w:rPr>
        <w:t xml:space="preserve"> </w:t>
      </w:r>
      <w:r w:rsidR="00416813" w:rsidRPr="007B2B60">
        <w:rPr>
          <w:rStyle w:val="Bodytext212"/>
          <w:szCs w:val="20"/>
        </w:rPr>
        <w:t>této smlouvy</w:t>
      </w:r>
      <w:r w:rsidRPr="007B2B60">
        <w:rPr>
          <w:rStyle w:val="Bodytext212"/>
          <w:szCs w:val="20"/>
        </w:rPr>
        <w:t xml:space="preserve">, </w:t>
      </w:r>
      <w:r w:rsidR="0055698B" w:rsidRPr="007B2B60">
        <w:rPr>
          <w:rStyle w:val="Bodytext212"/>
          <w:szCs w:val="20"/>
        </w:rPr>
        <w:t xml:space="preserve">nebo </w:t>
      </w:r>
      <w:r w:rsidR="0063774A" w:rsidRPr="007B2B60">
        <w:rPr>
          <w:rStyle w:val="Bodytext212"/>
          <w:szCs w:val="20"/>
        </w:rPr>
        <w:t>v</w:t>
      </w:r>
      <w:r w:rsidR="0063774A">
        <w:rPr>
          <w:rStyle w:val="Bodytext212"/>
          <w:szCs w:val="20"/>
        </w:rPr>
        <w:t> </w:t>
      </w:r>
      <w:r w:rsidR="0055698B" w:rsidRPr="007B2B60">
        <w:rPr>
          <w:rStyle w:val="Bodytext212"/>
          <w:szCs w:val="20"/>
        </w:rPr>
        <w:t>případě</w:t>
      </w:r>
      <w:r w:rsidRPr="007B2B60">
        <w:rPr>
          <w:rStyle w:val="Bodytext212"/>
          <w:szCs w:val="20"/>
        </w:rPr>
        <w:t xml:space="preserve">, že celkové příjemcem skutečně vynaložené náklady na účel </w:t>
      </w:r>
      <w:r w:rsidR="0055698B" w:rsidRPr="007B2B60">
        <w:rPr>
          <w:rStyle w:val="Bodytext212"/>
          <w:szCs w:val="20"/>
        </w:rPr>
        <w:t>uvedený v čl</w:t>
      </w:r>
      <w:r w:rsidR="0055698B" w:rsidRPr="005524C4">
        <w:rPr>
          <w:rStyle w:val="Bodytext212"/>
          <w:szCs w:val="20"/>
        </w:rPr>
        <w:t>.</w:t>
      </w:r>
      <w:r w:rsidRPr="005524C4">
        <w:rPr>
          <w:rStyle w:val="Bodytext212"/>
          <w:szCs w:val="20"/>
        </w:rPr>
        <w:t xml:space="preserve"> I. odst. </w:t>
      </w:r>
      <w:r w:rsidR="00F437AA">
        <w:rPr>
          <w:rStyle w:val="Bodytext212"/>
          <w:szCs w:val="20"/>
        </w:rPr>
        <w:t>3</w:t>
      </w:r>
      <w:r w:rsidRPr="007B2B60">
        <w:rPr>
          <w:rStyle w:val="Bodytext212"/>
          <w:szCs w:val="20"/>
        </w:rPr>
        <w:t xml:space="preserve"> této smlouvy byly nižší než </w:t>
      </w:r>
      <w:r w:rsidR="002A7EC1">
        <w:rPr>
          <w:rStyle w:val="Bodytext212"/>
          <w:szCs w:val="20"/>
        </w:rPr>
        <w:t xml:space="preserve">poskytnutá výše dotace uvedená v čl. I. </w:t>
      </w:r>
      <w:r w:rsidR="0063774A">
        <w:rPr>
          <w:rStyle w:val="Bodytext212"/>
          <w:szCs w:val="20"/>
        </w:rPr>
        <w:t xml:space="preserve">odst. </w:t>
      </w:r>
      <w:r w:rsidR="002A7EC1">
        <w:rPr>
          <w:rStyle w:val="Bodytext212"/>
          <w:szCs w:val="20"/>
        </w:rPr>
        <w:t>1, je p</w:t>
      </w:r>
      <w:r w:rsidRPr="007B2B60">
        <w:rPr>
          <w:rStyle w:val="Bodytext212"/>
          <w:szCs w:val="20"/>
        </w:rPr>
        <w:t xml:space="preserve">říjemce povinen vrátit nevyčerpanou část dotace na účet poskytovatele </w:t>
      </w:r>
      <w:r w:rsidR="006B51E8">
        <w:rPr>
          <w:rStyle w:val="Bodytext212"/>
          <w:szCs w:val="20"/>
        </w:rPr>
        <w:t>č.</w:t>
      </w:r>
      <w:r w:rsidR="00631974">
        <w:rPr>
          <w:rStyle w:val="Bodytext212"/>
          <w:szCs w:val="20"/>
        </w:rPr>
        <w:t xml:space="preserve"> </w:t>
      </w:r>
      <w:r w:rsidR="00631974" w:rsidRPr="007E0BE2">
        <w:rPr>
          <w:rStyle w:val="Bodytext212"/>
          <w:b/>
          <w:bCs w:val="0"/>
          <w:szCs w:val="20"/>
        </w:rPr>
        <w:t xml:space="preserve">19-1421261/0100 </w:t>
      </w:r>
      <w:r w:rsidRPr="007E0BE2">
        <w:rPr>
          <w:rStyle w:val="Bodytext212"/>
          <w:b/>
          <w:bCs w:val="0"/>
          <w:szCs w:val="20"/>
        </w:rPr>
        <w:t>nejpozději do 15 dnů ode dne předložení vyúčtování poskytovateli.</w:t>
      </w:r>
      <w:r w:rsidRPr="007B2B60">
        <w:rPr>
          <w:rStyle w:val="Bodytext212"/>
          <w:szCs w:val="20"/>
        </w:rPr>
        <w:t xml:space="preserve"> Nevrátí-li příjemce nevyčerpanou část dotace v této lhůtě, dopustí se porušení rozpočtové kázně ve smyslu </w:t>
      </w:r>
      <w:proofErr w:type="spellStart"/>
      <w:r w:rsidRPr="007B2B60">
        <w:rPr>
          <w:rStyle w:val="Bodytext212"/>
          <w:szCs w:val="20"/>
        </w:rPr>
        <w:t>ust</w:t>
      </w:r>
      <w:proofErr w:type="spellEnd"/>
      <w:r w:rsidRPr="007B2B60">
        <w:rPr>
          <w:rStyle w:val="Bodytext212"/>
          <w:szCs w:val="20"/>
        </w:rPr>
        <w:t>. § 22</w:t>
      </w:r>
      <w:r w:rsidR="00941754" w:rsidRPr="007B2B60">
        <w:rPr>
          <w:rStyle w:val="Bodytext212"/>
          <w:szCs w:val="20"/>
        </w:rPr>
        <w:t xml:space="preserve"> </w:t>
      </w:r>
      <w:r w:rsidR="00941754" w:rsidRPr="002A7EC1">
        <w:rPr>
          <w:rStyle w:val="Bodytext212"/>
          <w:szCs w:val="20"/>
        </w:rPr>
        <w:t>zákona</w:t>
      </w:r>
      <w:r w:rsidRPr="002A7EC1">
        <w:rPr>
          <w:rStyle w:val="Bodytext212"/>
          <w:szCs w:val="20"/>
        </w:rPr>
        <w:t xml:space="preserve">. Příjemce dotace nevrací poskytovateli vratku nevyčerpané dotace do výše 10 Kč z důvodu zajištění zásady </w:t>
      </w:r>
      <w:r w:rsidR="007B2B60" w:rsidRPr="002A7EC1">
        <w:rPr>
          <w:rStyle w:val="Bodytext212"/>
          <w:szCs w:val="20"/>
        </w:rPr>
        <w:t>hospodárnosti</w:t>
      </w:r>
      <w:r w:rsidR="007B2B60" w:rsidRPr="005524C4">
        <w:rPr>
          <w:rStyle w:val="Bodytext212"/>
          <w:szCs w:val="20"/>
        </w:rPr>
        <w:t>.</w:t>
      </w:r>
    </w:p>
    <w:p w14:paraId="2FC2F552" w14:textId="357173C8" w:rsidR="005524C4" w:rsidRPr="00F41685" w:rsidRDefault="00135A12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F41685">
        <w:rPr>
          <w:rStyle w:val="Bodytext212"/>
          <w:szCs w:val="20"/>
        </w:rPr>
        <w:t xml:space="preserve">Příjemce je povinen vyčíslit skutečnou výši příjmů činnosti/akce v </w:t>
      </w:r>
      <w:r w:rsidR="0091690C" w:rsidRPr="00F41685">
        <w:rPr>
          <w:rStyle w:val="Bodytext212"/>
          <w:szCs w:val="20"/>
        </w:rPr>
        <w:t>Z</w:t>
      </w:r>
      <w:r w:rsidRPr="00F41685">
        <w:rPr>
          <w:rStyle w:val="Bodytext212"/>
          <w:szCs w:val="20"/>
        </w:rPr>
        <w:t xml:space="preserve">ávěrečné zprávě a vyúčtování podpory. Tyto příjmy je příjemce oprávněn použít na úhradu výdajů spojených s realizací činnosti/akce a jsou jeho vlastním zdrojem při spolufinancování činnosti/akce. </w:t>
      </w:r>
    </w:p>
    <w:p w14:paraId="5EF99B9B" w14:textId="5242B199" w:rsidR="00135A12" w:rsidRPr="00F41685" w:rsidRDefault="00135A12">
      <w:pPr>
        <w:pStyle w:val="Bntext"/>
        <w:numPr>
          <w:ilvl w:val="0"/>
          <w:numId w:val="16"/>
        </w:numPr>
        <w:ind w:left="357" w:hanging="357"/>
        <w:rPr>
          <w:rStyle w:val="Bodytext212"/>
          <w:rFonts w:ascii="Times New Roman" w:hAnsi="Times New Roman"/>
          <w:bCs w:val="0"/>
          <w:sz w:val="24"/>
          <w:szCs w:val="20"/>
        </w:rPr>
      </w:pPr>
      <w:r w:rsidRPr="00F41685">
        <w:rPr>
          <w:rStyle w:val="Bodytext212"/>
          <w:szCs w:val="20"/>
        </w:rPr>
        <w:t xml:space="preserve">Součástí vyúčtování čerpání dotace je prokázání spolufinancování ve výši min. </w:t>
      </w:r>
      <w:r w:rsidR="0091690C" w:rsidRPr="00F41685">
        <w:rPr>
          <w:rStyle w:val="Bodytext212"/>
          <w:szCs w:val="20"/>
        </w:rPr>
        <w:t>1</w:t>
      </w:r>
      <w:r w:rsidRPr="00F41685">
        <w:rPr>
          <w:rStyle w:val="Bodytext212"/>
          <w:szCs w:val="20"/>
        </w:rPr>
        <w:t>0 %</w:t>
      </w:r>
      <w:r w:rsidR="00CD40D4" w:rsidRPr="00F41685">
        <w:rPr>
          <w:rStyle w:val="Bodytext212"/>
          <w:szCs w:val="20"/>
        </w:rPr>
        <w:t xml:space="preserve"> </w:t>
      </w:r>
      <w:r w:rsidRPr="00F41685">
        <w:rPr>
          <w:rStyle w:val="Bodytext212"/>
          <w:szCs w:val="20"/>
        </w:rPr>
        <w:t>z vlastních nebo jiných zdrojů příjemce dotace</w:t>
      </w:r>
      <w:r w:rsidR="0091690C" w:rsidRPr="00F41685">
        <w:rPr>
          <w:rStyle w:val="Bodytext212"/>
          <w:szCs w:val="20"/>
        </w:rPr>
        <w:t xml:space="preserve"> (vlastní podíl příjemce)</w:t>
      </w:r>
      <w:r w:rsidRPr="00F41685">
        <w:rPr>
          <w:rStyle w:val="Bodytext212"/>
          <w:szCs w:val="20"/>
        </w:rPr>
        <w:t>, a také potvrzení pravdivosti a správnosti vyúčtování</w:t>
      </w:r>
      <w:r w:rsidR="00CD40D4" w:rsidRPr="00F41685">
        <w:rPr>
          <w:rStyle w:val="Bodytext212"/>
          <w:szCs w:val="20"/>
        </w:rPr>
        <w:t xml:space="preserve"> </w:t>
      </w:r>
      <w:r w:rsidRPr="00F41685">
        <w:rPr>
          <w:rStyle w:val="Bodytext212"/>
          <w:szCs w:val="20"/>
        </w:rPr>
        <w:t>statutárním orgánem příjemce.</w:t>
      </w:r>
    </w:p>
    <w:p w14:paraId="5FA1B811" w14:textId="7506E9FE" w:rsidR="009B4AB1" w:rsidRPr="00F41685" w:rsidRDefault="005524C4">
      <w:pPr>
        <w:pStyle w:val="Bntext"/>
        <w:numPr>
          <w:ilvl w:val="0"/>
          <w:numId w:val="16"/>
        </w:numPr>
        <w:ind w:left="357" w:hanging="357"/>
        <w:rPr>
          <w:rStyle w:val="Bodytext212"/>
          <w:rFonts w:ascii="Times New Roman" w:hAnsi="Times New Roman"/>
          <w:bCs w:val="0"/>
          <w:sz w:val="24"/>
          <w:szCs w:val="20"/>
        </w:rPr>
      </w:pPr>
      <w:r w:rsidRPr="00F41685">
        <w:rPr>
          <w:rStyle w:val="Bodytext212"/>
          <w:szCs w:val="20"/>
        </w:rPr>
        <w:t xml:space="preserve">Výše dotace uvedená v čl. I. </w:t>
      </w:r>
      <w:r w:rsidR="0063774A" w:rsidRPr="00F41685">
        <w:rPr>
          <w:rStyle w:val="Bodytext212"/>
          <w:szCs w:val="20"/>
        </w:rPr>
        <w:t xml:space="preserve">odst. </w:t>
      </w:r>
      <w:r w:rsidR="009B4AB1" w:rsidRPr="00F41685">
        <w:rPr>
          <w:rStyle w:val="Bodytext212"/>
          <w:szCs w:val="20"/>
        </w:rPr>
        <w:t xml:space="preserve">1 této smlouvy je maximální. Pokud skutečné celkové náklady akce/činnosti překročí celkovou výši nákladů uvedenou v tabulce v čl. I </w:t>
      </w:r>
      <w:r w:rsidR="0063774A" w:rsidRPr="00F41685">
        <w:rPr>
          <w:rStyle w:val="Bodytext212"/>
          <w:szCs w:val="20"/>
        </w:rPr>
        <w:t xml:space="preserve">odst. </w:t>
      </w:r>
      <w:r w:rsidR="009B4AB1" w:rsidRPr="00F41685">
        <w:rPr>
          <w:rStyle w:val="Bodytext212"/>
          <w:szCs w:val="20"/>
        </w:rPr>
        <w:t xml:space="preserve">6 uhradí příjemce částku tohoto překročení z vlastních zdrojů. Pokud se rozpočet akce/činnosti, byť byla uskutečněna v plném rozsahu, sníží nebo se uskuteční pouze částečně, dohodly se smluvní strany, že příjemce vrátí poměrnou část poskytnuté dotace tak, aby </w:t>
      </w:r>
      <w:r w:rsidR="0091690C" w:rsidRPr="00F41685">
        <w:rPr>
          <w:rStyle w:val="Bodytext212"/>
          <w:szCs w:val="20"/>
        </w:rPr>
        <w:t xml:space="preserve">byl zachován minimální 10 % vlastní podíl příjemce na celkových nákladech akce/činnosti, na kterou je dotace poskytnuta. </w:t>
      </w:r>
      <w:r w:rsidR="009B4AB1" w:rsidRPr="00F41685">
        <w:rPr>
          <w:rStyle w:val="Bodytext212"/>
          <w:szCs w:val="20"/>
        </w:rPr>
        <w:t>Příjemce dotace má možnost tyto finanční prostředky poskytovateli</w:t>
      </w:r>
      <w:r w:rsidR="0063774A" w:rsidRPr="00F41685">
        <w:rPr>
          <w:rStyle w:val="Bodytext212"/>
          <w:szCs w:val="20"/>
        </w:rPr>
        <w:t xml:space="preserve"> vrátit</w:t>
      </w:r>
      <w:r w:rsidR="009B4AB1" w:rsidRPr="00F41685">
        <w:rPr>
          <w:rStyle w:val="Bodytext212"/>
          <w:szCs w:val="20"/>
        </w:rPr>
        <w:t xml:space="preserve"> i před finančním vypořádáním dotace.</w:t>
      </w:r>
    </w:p>
    <w:p w14:paraId="32323DF4" w14:textId="033D4220" w:rsidR="00175D52" w:rsidRPr="00D765EC" w:rsidRDefault="009B4AB1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F41685">
        <w:rPr>
          <w:rStyle w:val="Bodytext212"/>
          <w:szCs w:val="20"/>
        </w:rPr>
        <w:t xml:space="preserve">Pokud dojde k situaci, že příjemce nebude </w:t>
      </w:r>
      <w:r w:rsidR="0063774A" w:rsidRPr="00F41685">
        <w:rPr>
          <w:rStyle w:val="Bodytext212"/>
          <w:szCs w:val="20"/>
        </w:rPr>
        <w:t>akci/</w:t>
      </w:r>
      <w:r w:rsidRPr="00F41685">
        <w:rPr>
          <w:rStyle w:val="Bodytext212"/>
          <w:szCs w:val="20"/>
        </w:rPr>
        <w:t>činnost realizovat a ani j</w:t>
      </w:r>
      <w:r w:rsidR="00137439" w:rsidRPr="00F41685">
        <w:rPr>
          <w:rStyle w:val="Bodytext212"/>
          <w:szCs w:val="20"/>
        </w:rPr>
        <w:t>i</w:t>
      </w:r>
      <w:r w:rsidRPr="00F41685">
        <w:rPr>
          <w:rStyle w:val="Bodytext212"/>
          <w:szCs w:val="20"/>
        </w:rPr>
        <w:t xml:space="preserve"> nezahájí</w:t>
      </w:r>
      <w:r w:rsidR="00137439" w:rsidRPr="00F41685">
        <w:rPr>
          <w:rStyle w:val="Bodytext212"/>
          <w:szCs w:val="20"/>
        </w:rPr>
        <w:t xml:space="preserve">, poskytovateli tuto skutečnost </w:t>
      </w:r>
      <w:r w:rsidR="00D71EED" w:rsidRPr="00F41685">
        <w:rPr>
          <w:rStyle w:val="Bodytext212"/>
          <w:szCs w:val="20"/>
        </w:rPr>
        <w:t>bezodkladně</w:t>
      </w:r>
      <w:r w:rsidR="00CE5078">
        <w:rPr>
          <w:rStyle w:val="Bodytext212"/>
          <w:szCs w:val="20"/>
        </w:rPr>
        <w:t>, nejpozději do 15 dnů ode dne, kdy se o tom dozvěděl,</w:t>
      </w:r>
      <w:r w:rsidR="00D71EED" w:rsidRPr="00F41685">
        <w:rPr>
          <w:rStyle w:val="Bodytext212"/>
          <w:szCs w:val="20"/>
        </w:rPr>
        <w:t xml:space="preserve"> </w:t>
      </w:r>
      <w:r w:rsidR="00137439" w:rsidRPr="00F41685">
        <w:rPr>
          <w:rStyle w:val="Bodytext212"/>
          <w:szCs w:val="20"/>
        </w:rPr>
        <w:t>písemně oznámí a současně vrátí již poskytnutou</w:t>
      </w:r>
      <w:r w:rsidR="00137439" w:rsidRPr="006220A0">
        <w:rPr>
          <w:rStyle w:val="Bodytext212"/>
          <w:szCs w:val="20"/>
        </w:rPr>
        <w:t xml:space="preserve"> dotaci na výše uvedený účet poskytovatele</w:t>
      </w:r>
      <w:r w:rsidR="00CE5078">
        <w:rPr>
          <w:rStyle w:val="Bodytext212"/>
          <w:szCs w:val="20"/>
        </w:rPr>
        <w:t>. T</w:t>
      </w:r>
      <w:r w:rsidR="00137439" w:rsidRPr="006220A0">
        <w:rPr>
          <w:rStyle w:val="Bodytext212"/>
          <w:szCs w:val="20"/>
        </w:rPr>
        <w:t xml:space="preserve">ato smlouva zaniká ke dni, kdy poskytovatel obdrží </w:t>
      </w:r>
      <w:r w:rsidR="00CE5078">
        <w:rPr>
          <w:rStyle w:val="Bodytext212"/>
          <w:szCs w:val="20"/>
        </w:rPr>
        <w:t>veškeré</w:t>
      </w:r>
      <w:r w:rsidR="00137439" w:rsidRPr="006220A0">
        <w:rPr>
          <w:rStyle w:val="Bodytext212"/>
          <w:szCs w:val="20"/>
        </w:rPr>
        <w:t xml:space="preserve"> </w:t>
      </w:r>
      <w:r w:rsidR="0063774A">
        <w:rPr>
          <w:rStyle w:val="Bodytext212"/>
          <w:szCs w:val="20"/>
        </w:rPr>
        <w:t xml:space="preserve">poskytnuté </w:t>
      </w:r>
      <w:r w:rsidR="00137439" w:rsidRPr="006220A0">
        <w:rPr>
          <w:rStyle w:val="Bodytext212"/>
          <w:szCs w:val="20"/>
        </w:rPr>
        <w:t xml:space="preserve">finanční prostředky </w:t>
      </w:r>
      <w:r w:rsidR="0063774A">
        <w:rPr>
          <w:rStyle w:val="Bodytext212"/>
          <w:szCs w:val="20"/>
        </w:rPr>
        <w:t xml:space="preserve">zpět </w:t>
      </w:r>
      <w:r w:rsidR="00137439" w:rsidRPr="006220A0">
        <w:rPr>
          <w:rStyle w:val="Bodytext212"/>
          <w:szCs w:val="20"/>
        </w:rPr>
        <w:t xml:space="preserve">na bankovní účet, nejpozději do 31. 12. 2025. </w:t>
      </w:r>
    </w:p>
    <w:p w14:paraId="774F2458" w14:textId="6FCF8894" w:rsidR="00175D52" w:rsidRDefault="00175D52">
      <w:pPr>
        <w:pStyle w:val="Bntext"/>
        <w:numPr>
          <w:ilvl w:val="0"/>
          <w:numId w:val="16"/>
        </w:numPr>
        <w:ind w:left="357" w:hanging="357"/>
        <w:rPr>
          <w:rStyle w:val="Bodytext212"/>
          <w:rFonts w:ascii="Times New Roman" w:hAnsi="Times New Roman"/>
          <w:bCs w:val="0"/>
          <w:sz w:val="24"/>
          <w:szCs w:val="20"/>
        </w:rPr>
      </w:pPr>
      <w:r w:rsidRPr="006220A0">
        <w:rPr>
          <w:rStyle w:val="Bodytext212"/>
          <w:szCs w:val="20"/>
        </w:rPr>
        <w:t>Příjemce se zavazuje bezodkladně</w:t>
      </w:r>
      <w:r w:rsidR="00D13DC7">
        <w:rPr>
          <w:rStyle w:val="Bodytext212"/>
          <w:szCs w:val="20"/>
        </w:rPr>
        <w:t xml:space="preserve">, </w:t>
      </w:r>
      <w:r w:rsidRPr="006220A0">
        <w:rPr>
          <w:rStyle w:val="Bodytext212"/>
          <w:szCs w:val="20"/>
        </w:rPr>
        <w:t>nejpozději do 15 dnů od jejich vzniku</w:t>
      </w:r>
      <w:r w:rsidR="00D13DC7">
        <w:rPr>
          <w:rStyle w:val="Bodytext212"/>
          <w:szCs w:val="20"/>
        </w:rPr>
        <w:t>,</w:t>
      </w:r>
      <w:r w:rsidRPr="006220A0">
        <w:rPr>
          <w:rStyle w:val="Bodytext212"/>
          <w:szCs w:val="20"/>
        </w:rPr>
        <w:t xml:space="preserve"> seznámit poskytovatele s těmito skutečnostmi: se změnami zakladatelské listiny, adresy sídla, bankovního spojení, statutárního zástupce, jakož i jinými změnami, které mohou podstatně ovlivnit způsob jeho finančního hospodaření a náplň jeho aktivit ve vztahu k poskytnuté dotaci. </w:t>
      </w:r>
    </w:p>
    <w:p w14:paraId="575C407F" w14:textId="0F7FB94E" w:rsidR="00D71EED" w:rsidRPr="00CE5078" w:rsidRDefault="00D71EED">
      <w:pPr>
        <w:pStyle w:val="Bntext"/>
        <w:numPr>
          <w:ilvl w:val="0"/>
          <w:numId w:val="16"/>
        </w:numPr>
        <w:ind w:left="357" w:hanging="357"/>
        <w:rPr>
          <w:rStyle w:val="Bodytext212"/>
          <w:szCs w:val="20"/>
        </w:rPr>
      </w:pPr>
      <w:r w:rsidRPr="00CE5078">
        <w:t xml:space="preserve">Příjemce se zavazuje v případě závažné změny akce/činnosti oproti údajům uvedeným v žádosti o dotaci včetně jejích příloh </w:t>
      </w:r>
      <w:r w:rsidR="00354820" w:rsidRPr="00CE5078">
        <w:t xml:space="preserve">požádat písemně poskytovatele o souhlas se změnou. </w:t>
      </w:r>
      <w:r w:rsidRPr="00CE5078">
        <w:t xml:space="preserve">Za závažnou změnu projektu se považuje každá změna, která má zásadní dopad na věcný obsah </w:t>
      </w:r>
      <w:r w:rsidR="00B612B5" w:rsidRPr="00CE5078">
        <w:t>akce/činnosti</w:t>
      </w:r>
      <w:r w:rsidRPr="00CE5078">
        <w:t xml:space="preserve"> uvedený v čl. I. této smlouvy</w:t>
      </w:r>
      <w:r w:rsidR="00354820" w:rsidRPr="00CE5078">
        <w:t xml:space="preserve"> a může být důvodem pro uzavření dodatku veřejnoprávní smlouvy</w:t>
      </w:r>
      <w:r w:rsidRPr="00CE5078">
        <w:t>.</w:t>
      </w:r>
    </w:p>
    <w:p w14:paraId="0049A261" w14:textId="77777777" w:rsidR="0055698B" w:rsidRPr="00CE5078" w:rsidRDefault="0055698B" w:rsidP="00777177">
      <w:pPr>
        <w:pStyle w:val="Bntext"/>
        <w:ind w:left="0"/>
      </w:pPr>
    </w:p>
    <w:p w14:paraId="7E227AD6" w14:textId="4E47C410" w:rsidR="00A30A3C" w:rsidRPr="00CE5078" w:rsidRDefault="00892ADF" w:rsidP="007B2B60">
      <w:pPr>
        <w:pStyle w:val="Bntext"/>
        <w:ind w:left="0"/>
        <w:jc w:val="center"/>
        <w:rPr>
          <w:b/>
          <w:bCs w:val="0"/>
        </w:rPr>
      </w:pPr>
      <w:r w:rsidRPr="00CE5078">
        <w:rPr>
          <w:b/>
          <w:bCs w:val="0"/>
        </w:rPr>
        <w:t xml:space="preserve">Čl. </w:t>
      </w:r>
      <w:r w:rsidR="00D570C7" w:rsidRPr="00CE5078">
        <w:rPr>
          <w:b/>
          <w:bCs w:val="0"/>
        </w:rPr>
        <w:t>IV.</w:t>
      </w:r>
    </w:p>
    <w:p w14:paraId="02A6E5F3" w14:textId="44C7A10D" w:rsidR="00A30A3C" w:rsidRPr="007B2B60" w:rsidRDefault="00E833FA" w:rsidP="007B2B60">
      <w:pPr>
        <w:pStyle w:val="Bntext"/>
        <w:ind w:left="0"/>
        <w:jc w:val="center"/>
        <w:rPr>
          <w:b/>
          <w:bCs w:val="0"/>
        </w:rPr>
      </w:pPr>
      <w:r w:rsidRPr="00CE5078">
        <w:rPr>
          <w:b/>
          <w:bCs w:val="0"/>
        </w:rPr>
        <w:t>Přeměna a zrušení příjemce</w:t>
      </w:r>
    </w:p>
    <w:p w14:paraId="05438045" w14:textId="77777777" w:rsidR="00A30A3C" w:rsidRDefault="00A30A3C" w:rsidP="00BD151F">
      <w:pPr>
        <w:pStyle w:val="Bntext"/>
        <w:ind w:left="426"/>
      </w:pPr>
    </w:p>
    <w:p w14:paraId="1E85EDE8" w14:textId="77777777" w:rsidR="00A30A3C" w:rsidRPr="006220A0" w:rsidRDefault="00A30A3C">
      <w:pPr>
        <w:pStyle w:val="Bntext"/>
        <w:numPr>
          <w:ilvl w:val="0"/>
          <w:numId w:val="12"/>
        </w:numPr>
        <w:rPr>
          <w:rStyle w:val="Bodytext212"/>
          <w:szCs w:val="20"/>
        </w:rPr>
      </w:pPr>
      <w:bookmarkStart w:id="1" w:name="bookmark12"/>
      <w:r w:rsidRPr="006220A0">
        <w:rPr>
          <w:rStyle w:val="Bodytext212"/>
          <w:szCs w:val="20"/>
        </w:rPr>
        <w:t>Přeměna a zrušení příjemce bez likvidace</w:t>
      </w:r>
      <w:bookmarkEnd w:id="1"/>
    </w:p>
    <w:p w14:paraId="3168D1B1" w14:textId="0352E805" w:rsidR="00A30A3C" w:rsidRPr="006220A0" w:rsidRDefault="00A30A3C" w:rsidP="006220A0">
      <w:pPr>
        <w:pStyle w:val="Bntext"/>
        <w:ind w:left="357"/>
        <w:rPr>
          <w:rStyle w:val="Bodytext212"/>
          <w:szCs w:val="20"/>
        </w:rPr>
      </w:pPr>
      <w:r w:rsidRPr="006220A0">
        <w:rPr>
          <w:rStyle w:val="Bodytext212"/>
          <w:szCs w:val="20"/>
        </w:rPr>
        <w:t xml:space="preserve">Pokud dojde v průběhu realizace </w:t>
      </w:r>
      <w:r w:rsidR="007B2B60" w:rsidRPr="006220A0">
        <w:rPr>
          <w:rStyle w:val="Bodytext212"/>
          <w:szCs w:val="20"/>
        </w:rPr>
        <w:t>akce/činnosti</w:t>
      </w:r>
      <w:r w:rsidRPr="006220A0">
        <w:rPr>
          <w:rStyle w:val="Bodytext212"/>
          <w:szCs w:val="20"/>
        </w:rPr>
        <w:t xml:space="preserve"> a až do dne předložení řádného finančního vypořádání </w:t>
      </w:r>
      <w:r w:rsidR="00777177" w:rsidRPr="006220A0">
        <w:rPr>
          <w:rStyle w:val="Bodytext212"/>
          <w:szCs w:val="20"/>
        </w:rPr>
        <w:t>akce/činnost</w:t>
      </w:r>
      <w:r w:rsidR="00175D52">
        <w:rPr>
          <w:rStyle w:val="Bodytext212"/>
          <w:szCs w:val="20"/>
        </w:rPr>
        <w:t>i</w:t>
      </w:r>
      <w:r w:rsidRPr="006220A0">
        <w:rPr>
          <w:rStyle w:val="Bodytext212"/>
          <w:szCs w:val="20"/>
        </w:rPr>
        <w:t xml:space="preserve"> poskytovateli ke zrušení nebo přeměně příjemce bez likvidace, přecházejí práva a povinnosti z této smlouvy na právního nástupce příjemce pouze s předchozím písemným souhlasem poskytovatele.</w:t>
      </w:r>
      <w:r w:rsidR="0063774A">
        <w:rPr>
          <w:rStyle w:val="Bodytext212"/>
          <w:szCs w:val="20"/>
        </w:rPr>
        <w:t xml:space="preserve"> </w:t>
      </w:r>
      <w:r w:rsidRPr="006220A0">
        <w:rPr>
          <w:rStyle w:val="Bodytext212"/>
          <w:szCs w:val="20"/>
        </w:rPr>
        <w:t>Příjemce je povinen včas předem písemně oznámit skutečnosti uvedené v tomto odstavci poskytovateli (konkrétně M</w:t>
      </w:r>
      <w:r w:rsidR="0063774A">
        <w:rPr>
          <w:rStyle w:val="Bodytext212"/>
          <w:szCs w:val="20"/>
        </w:rPr>
        <w:t>ěstský úřad</w:t>
      </w:r>
      <w:r w:rsidRPr="006220A0">
        <w:rPr>
          <w:rStyle w:val="Bodytext212"/>
          <w:szCs w:val="20"/>
        </w:rPr>
        <w:t xml:space="preserve"> </w:t>
      </w:r>
      <w:r w:rsidR="00333FA4" w:rsidRPr="006220A0">
        <w:rPr>
          <w:rStyle w:val="Bodytext212"/>
          <w:szCs w:val="20"/>
        </w:rPr>
        <w:t>Humpolec</w:t>
      </w:r>
      <w:r w:rsidRPr="006220A0">
        <w:rPr>
          <w:rStyle w:val="Bodytext212"/>
          <w:szCs w:val="20"/>
        </w:rPr>
        <w:t xml:space="preserve">, </w:t>
      </w:r>
      <w:r w:rsidR="00175D52">
        <w:rPr>
          <w:rStyle w:val="Bodytext212"/>
          <w:szCs w:val="20"/>
        </w:rPr>
        <w:t>Ekonomický odbor, O</w:t>
      </w:r>
      <w:r w:rsidR="00175D52" w:rsidRPr="006220A0">
        <w:rPr>
          <w:rStyle w:val="Bodytext212"/>
          <w:szCs w:val="20"/>
        </w:rPr>
        <w:t xml:space="preserve">ddělení </w:t>
      </w:r>
      <w:r w:rsidR="00F437AA">
        <w:rPr>
          <w:rStyle w:val="Bodytext212"/>
          <w:szCs w:val="20"/>
        </w:rPr>
        <w:t xml:space="preserve">regionálního rozvoje, školství, kultury a sportu) </w:t>
      </w:r>
      <w:r w:rsidRPr="006220A0">
        <w:rPr>
          <w:rStyle w:val="Bodytext212"/>
          <w:szCs w:val="20"/>
        </w:rPr>
        <w:t xml:space="preserve">a v případě souhlasu poskytovatele zajistit, aby </w:t>
      </w:r>
      <w:r w:rsidR="00777177" w:rsidRPr="006220A0">
        <w:rPr>
          <w:rStyle w:val="Bodytext212"/>
          <w:szCs w:val="20"/>
        </w:rPr>
        <w:t>akce/činnost</w:t>
      </w:r>
      <w:r w:rsidR="0063774A">
        <w:rPr>
          <w:rStyle w:val="Bodytext212"/>
          <w:szCs w:val="20"/>
        </w:rPr>
        <w:t>i</w:t>
      </w:r>
      <w:r w:rsidRPr="006220A0">
        <w:rPr>
          <w:rStyle w:val="Bodytext212"/>
          <w:szCs w:val="20"/>
        </w:rPr>
        <w:t xml:space="preserve"> obsahoval</w:t>
      </w:r>
      <w:r w:rsidR="006220A0">
        <w:rPr>
          <w:rStyle w:val="Bodytext212"/>
          <w:szCs w:val="20"/>
        </w:rPr>
        <w:t>a</w:t>
      </w:r>
      <w:r w:rsidRPr="006220A0">
        <w:rPr>
          <w:rStyle w:val="Bodytext212"/>
          <w:szCs w:val="20"/>
        </w:rPr>
        <w:t xml:space="preserve"> označení právního nástupce, na kterého přecházejí povinnosti a práva plynoucí z této smlouvy.</w:t>
      </w:r>
    </w:p>
    <w:p w14:paraId="1D414B1F" w14:textId="09D71281" w:rsidR="00A30A3C" w:rsidRPr="006220A0" w:rsidRDefault="00A30A3C">
      <w:pPr>
        <w:pStyle w:val="Bntext"/>
        <w:numPr>
          <w:ilvl w:val="0"/>
          <w:numId w:val="12"/>
        </w:numPr>
        <w:rPr>
          <w:rStyle w:val="Bodytext212"/>
          <w:szCs w:val="20"/>
        </w:rPr>
      </w:pPr>
      <w:bookmarkStart w:id="2" w:name="bookmark13"/>
      <w:r w:rsidRPr="006220A0">
        <w:rPr>
          <w:rStyle w:val="Bodytext212"/>
          <w:szCs w:val="20"/>
        </w:rPr>
        <w:t>Zrušení příjemce s likvidací</w:t>
      </w:r>
      <w:bookmarkEnd w:id="2"/>
    </w:p>
    <w:p w14:paraId="7127E821" w14:textId="36B3B7F3" w:rsidR="006220A0" w:rsidRDefault="00A30A3C" w:rsidP="006220A0">
      <w:pPr>
        <w:pStyle w:val="Bntext"/>
        <w:ind w:left="357"/>
        <w:rPr>
          <w:rStyle w:val="Bodytext212"/>
          <w:szCs w:val="20"/>
        </w:rPr>
      </w:pPr>
      <w:r w:rsidRPr="006220A0">
        <w:rPr>
          <w:rStyle w:val="Bodytext212"/>
          <w:szCs w:val="20"/>
        </w:rPr>
        <w:t xml:space="preserve">Pokud dojde v průběhu realizace </w:t>
      </w:r>
      <w:r w:rsidR="00777177" w:rsidRPr="006220A0">
        <w:rPr>
          <w:rStyle w:val="Bodytext212"/>
          <w:szCs w:val="20"/>
        </w:rPr>
        <w:t>akce/činnost</w:t>
      </w:r>
      <w:r w:rsidR="006220A0">
        <w:rPr>
          <w:rStyle w:val="Bodytext212"/>
          <w:szCs w:val="20"/>
        </w:rPr>
        <w:t>i</w:t>
      </w:r>
      <w:r w:rsidRPr="006220A0">
        <w:rPr>
          <w:rStyle w:val="Bodytext212"/>
          <w:szCs w:val="20"/>
        </w:rPr>
        <w:t xml:space="preserve"> a až do dne předložení řádného finančního vypořádání dotace poskytovateli ke zrušení příjemce s likvidací, je povinností příjemce ihned (tj. nejpozději následující den po dni, kdy tato skutečnost nastane) písemně oznámit své zrušení a vstup do likvidace poskytovateli (konkrétně Mě</w:t>
      </w:r>
      <w:r w:rsidR="0063774A">
        <w:rPr>
          <w:rStyle w:val="Bodytext212"/>
          <w:szCs w:val="20"/>
        </w:rPr>
        <w:t>stský úřad</w:t>
      </w:r>
      <w:r w:rsidRPr="006220A0">
        <w:rPr>
          <w:rStyle w:val="Bodytext212"/>
          <w:szCs w:val="20"/>
        </w:rPr>
        <w:t xml:space="preserve"> </w:t>
      </w:r>
      <w:r w:rsidR="00333FA4" w:rsidRPr="006220A0">
        <w:rPr>
          <w:rStyle w:val="Bodytext212"/>
          <w:szCs w:val="20"/>
        </w:rPr>
        <w:t xml:space="preserve">Humpolec, </w:t>
      </w:r>
      <w:r w:rsidR="00175D52">
        <w:rPr>
          <w:rStyle w:val="Bodytext212"/>
          <w:szCs w:val="20"/>
        </w:rPr>
        <w:t xml:space="preserve">Ekonomický odbor, </w:t>
      </w:r>
      <w:r w:rsidR="00F437AA">
        <w:rPr>
          <w:rStyle w:val="Bodytext212"/>
          <w:szCs w:val="20"/>
        </w:rPr>
        <w:t>O</w:t>
      </w:r>
      <w:r w:rsidR="00F437AA" w:rsidRPr="006220A0">
        <w:rPr>
          <w:rStyle w:val="Bodytext212"/>
          <w:szCs w:val="20"/>
        </w:rPr>
        <w:t xml:space="preserve">ddělení </w:t>
      </w:r>
      <w:r w:rsidR="00F437AA">
        <w:rPr>
          <w:rStyle w:val="Bodytext212"/>
          <w:szCs w:val="20"/>
        </w:rPr>
        <w:t xml:space="preserve">regionálního rozvoje, školství, kultury a sportu), </w:t>
      </w:r>
      <w:r w:rsidRPr="006220A0">
        <w:rPr>
          <w:rStyle w:val="Bodytext212"/>
          <w:szCs w:val="20"/>
        </w:rPr>
        <w:t xml:space="preserve">informovat jej o stavu </w:t>
      </w:r>
      <w:r w:rsidR="00777177" w:rsidRPr="006220A0">
        <w:rPr>
          <w:rStyle w:val="Bodytext212"/>
          <w:szCs w:val="20"/>
        </w:rPr>
        <w:t>akce/činnost</w:t>
      </w:r>
      <w:r w:rsidR="006220A0">
        <w:rPr>
          <w:rStyle w:val="Bodytext212"/>
          <w:szCs w:val="20"/>
        </w:rPr>
        <w:t>i</w:t>
      </w:r>
      <w:r w:rsidRPr="006220A0">
        <w:rPr>
          <w:rStyle w:val="Bodytext212"/>
          <w:szCs w:val="20"/>
        </w:rPr>
        <w:t xml:space="preserve"> a vrátit poskytovateli nevyčerpanou část dotace (část nevyčerpanou ke dni vstupu příjemce do likvidace - od tohoto dne nemá příjemce nárok na dosud nevyčerpanou část dotace, bez ohledu na to zda </w:t>
      </w:r>
      <w:r w:rsidR="00777177" w:rsidRPr="006220A0">
        <w:rPr>
          <w:rStyle w:val="Bodytext212"/>
          <w:szCs w:val="20"/>
        </w:rPr>
        <w:t>akce/činnost</w:t>
      </w:r>
      <w:r w:rsidRPr="006220A0">
        <w:rPr>
          <w:rStyle w:val="Bodytext212"/>
          <w:szCs w:val="20"/>
        </w:rPr>
        <w:t xml:space="preserve"> dále realizuje nebo nikoli). Pokud již výše uvedená skutečnost nastala, tuto povinnost plní jménem příjemce povolaný likvidátor. </w:t>
      </w:r>
    </w:p>
    <w:p w14:paraId="01EB7280" w14:textId="424D2945" w:rsidR="006220A0" w:rsidRPr="006220A0" w:rsidRDefault="00A30A3C" w:rsidP="006220A0">
      <w:pPr>
        <w:pStyle w:val="Bntext"/>
        <w:ind w:left="357"/>
        <w:rPr>
          <w:rStyle w:val="Bodytext212"/>
          <w:szCs w:val="20"/>
        </w:rPr>
      </w:pPr>
      <w:r w:rsidRPr="006220A0">
        <w:rPr>
          <w:rStyle w:val="Bodytext212"/>
          <w:szCs w:val="20"/>
        </w:rPr>
        <w:t>Likvidátor je povinen:</w:t>
      </w:r>
    </w:p>
    <w:p w14:paraId="247C8718" w14:textId="5FB81898" w:rsidR="00A30A3C" w:rsidRPr="006220A0" w:rsidRDefault="00A30A3C">
      <w:pPr>
        <w:pStyle w:val="Bntext"/>
        <w:numPr>
          <w:ilvl w:val="0"/>
          <w:numId w:val="11"/>
        </w:numPr>
      </w:pPr>
      <w:r w:rsidRPr="006220A0">
        <w:t>dodržet podmínky této smlouvy po dobu trvání likvidace příjemce</w:t>
      </w:r>
      <w:r w:rsidR="006220A0">
        <w:t>,</w:t>
      </w:r>
    </w:p>
    <w:p w14:paraId="585767FA" w14:textId="27A4C437" w:rsidR="00A30A3C" w:rsidRPr="006220A0" w:rsidRDefault="00A30A3C">
      <w:pPr>
        <w:pStyle w:val="Bntext"/>
        <w:numPr>
          <w:ilvl w:val="0"/>
          <w:numId w:val="11"/>
        </w:numPr>
      </w:pPr>
      <w:r w:rsidRPr="006220A0">
        <w:t xml:space="preserve">předložit poskytovateli nejpozději do 30 dnů od vstupu do likvidace finanční vypořádání dotace a celé </w:t>
      </w:r>
      <w:r w:rsidR="00777177" w:rsidRPr="006220A0">
        <w:t>akce/činnost</w:t>
      </w:r>
      <w:r w:rsidR="006220A0">
        <w:t>i</w:t>
      </w:r>
      <w:r w:rsidRPr="006220A0">
        <w:t xml:space="preserve"> ke dni vstupu příjemce do likvidace</w:t>
      </w:r>
      <w:r w:rsidR="006220A0">
        <w:t>,</w:t>
      </w:r>
    </w:p>
    <w:p w14:paraId="2C3CCDDE" w14:textId="77777777" w:rsidR="00A30A3C" w:rsidRPr="006220A0" w:rsidRDefault="00A30A3C">
      <w:pPr>
        <w:pStyle w:val="Bntext"/>
        <w:numPr>
          <w:ilvl w:val="0"/>
          <w:numId w:val="11"/>
        </w:numPr>
      </w:pPr>
      <w:r w:rsidRPr="006220A0">
        <w:t>vrátit nevyčerpanou část dotace poskytovateli na bankovní účet nejpozději do 30 dnů od vstupu do likvidace. Peněžní prostředky se považují za vrácené dnem připsání na bankovní účet poskytovatele.</w:t>
      </w:r>
    </w:p>
    <w:p w14:paraId="33B294A4" w14:textId="4D976CE1" w:rsidR="00A30A3C" w:rsidRPr="006220A0" w:rsidRDefault="00A30A3C" w:rsidP="006220A0">
      <w:pPr>
        <w:pStyle w:val="Bntext"/>
        <w:ind w:left="357"/>
        <w:rPr>
          <w:rStyle w:val="Bodytext212"/>
          <w:szCs w:val="20"/>
        </w:rPr>
      </w:pPr>
      <w:r w:rsidRPr="006220A0">
        <w:rPr>
          <w:rStyle w:val="Bodytext212"/>
          <w:szCs w:val="20"/>
        </w:rPr>
        <w:t>V případě, že dojde ke zrušení příjemce s likvidací před poskytnutím dotace, je povinností příjemce ihned (tj. nejpozději následující den po dni, kdy tato skutečnost nastane) písemně oznámit své zrušení a vstup do likvidace poskytovateli (konkrétně Mě</w:t>
      </w:r>
      <w:r w:rsidR="0063774A">
        <w:rPr>
          <w:rStyle w:val="Bodytext212"/>
          <w:szCs w:val="20"/>
        </w:rPr>
        <w:t>stský úřad</w:t>
      </w:r>
      <w:r w:rsidRPr="006220A0">
        <w:rPr>
          <w:rStyle w:val="Bodytext212"/>
          <w:szCs w:val="20"/>
        </w:rPr>
        <w:t xml:space="preserve"> </w:t>
      </w:r>
      <w:r w:rsidR="00333FA4" w:rsidRPr="006220A0">
        <w:rPr>
          <w:rStyle w:val="Bodytext212"/>
          <w:szCs w:val="20"/>
        </w:rPr>
        <w:t xml:space="preserve">Humpolec, </w:t>
      </w:r>
      <w:r w:rsidR="00175D52">
        <w:rPr>
          <w:rStyle w:val="Bodytext212"/>
          <w:szCs w:val="20"/>
        </w:rPr>
        <w:t xml:space="preserve">Ekonomický odbor, </w:t>
      </w:r>
      <w:r w:rsidR="00E3341A">
        <w:rPr>
          <w:rStyle w:val="Bodytext212"/>
          <w:szCs w:val="20"/>
        </w:rPr>
        <w:t>O</w:t>
      </w:r>
      <w:r w:rsidR="00E3341A" w:rsidRPr="006220A0">
        <w:rPr>
          <w:rStyle w:val="Bodytext212"/>
          <w:szCs w:val="20"/>
        </w:rPr>
        <w:t xml:space="preserve">ddělení </w:t>
      </w:r>
      <w:r w:rsidR="00E3341A">
        <w:rPr>
          <w:rStyle w:val="Bodytext212"/>
          <w:szCs w:val="20"/>
        </w:rPr>
        <w:t>regionálního rozvoje, školství, kultury a sportu)</w:t>
      </w:r>
      <w:r w:rsidRPr="006220A0">
        <w:rPr>
          <w:rStyle w:val="Bodytext212"/>
          <w:szCs w:val="20"/>
        </w:rPr>
        <w:t>. V takovém případě nebude dotace příjemci poskytnuta a smlouva se od počátku ruší.</w:t>
      </w:r>
    </w:p>
    <w:p w14:paraId="64FD2CFF" w14:textId="2122797C" w:rsidR="00A30A3C" w:rsidRPr="006220A0" w:rsidRDefault="00A30A3C">
      <w:pPr>
        <w:pStyle w:val="Bntext"/>
        <w:numPr>
          <w:ilvl w:val="0"/>
          <w:numId w:val="12"/>
        </w:numPr>
        <w:ind w:left="357" w:hanging="357"/>
        <w:rPr>
          <w:rStyle w:val="Bodytext212"/>
          <w:szCs w:val="20"/>
        </w:rPr>
      </w:pPr>
      <w:r w:rsidRPr="006220A0">
        <w:rPr>
          <w:rStyle w:val="Bodytext212"/>
          <w:szCs w:val="20"/>
        </w:rPr>
        <w:t xml:space="preserve">Poskytovatel má právo požadovat nad rámec nespotřebovaných peněžních prostředků i </w:t>
      </w:r>
      <w:r w:rsidR="00E3341A">
        <w:rPr>
          <w:rStyle w:val="Bodytext212"/>
          <w:szCs w:val="20"/>
        </w:rPr>
        <w:t xml:space="preserve">o </w:t>
      </w:r>
      <w:r w:rsidRPr="006220A0">
        <w:rPr>
          <w:rStyle w:val="Bodytext212"/>
          <w:szCs w:val="20"/>
        </w:rPr>
        <w:t xml:space="preserve">další část dotace, pokud nebudou dodrženy všechny podmínky této smlouvy. Poskytovatel bude v tomto případě postupovat podle </w:t>
      </w:r>
      <w:r w:rsidR="00A45283">
        <w:rPr>
          <w:rStyle w:val="Bodytext212"/>
          <w:szCs w:val="20"/>
        </w:rPr>
        <w:t>z</w:t>
      </w:r>
      <w:r w:rsidRPr="006220A0">
        <w:rPr>
          <w:rStyle w:val="Bodytext212"/>
          <w:szCs w:val="20"/>
        </w:rPr>
        <w:t>ákona</w:t>
      </w:r>
      <w:r w:rsidR="00175D52">
        <w:rPr>
          <w:rStyle w:val="Bodytext212"/>
          <w:szCs w:val="20"/>
        </w:rPr>
        <w:t>.</w:t>
      </w:r>
    </w:p>
    <w:p w14:paraId="185130CE" w14:textId="77777777" w:rsidR="00FA09FD" w:rsidRDefault="00A30A3C" w:rsidP="00FA09FD">
      <w:pPr>
        <w:pStyle w:val="Bntext"/>
        <w:numPr>
          <w:ilvl w:val="0"/>
          <w:numId w:val="13"/>
        </w:numPr>
        <w:rPr>
          <w:rStyle w:val="Bodytext212"/>
          <w:szCs w:val="20"/>
        </w:rPr>
      </w:pPr>
      <w:r w:rsidRPr="006220A0">
        <w:rPr>
          <w:rStyle w:val="Bodytext212"/>
          <w:szCs w:val="20"/>
        </w:rPr>
        <w:t xml:space="preserve">V případě že je proti příjemci zahájeno exekuční řízení nebo soudní výkon rozhodnutí za účelem vymožení dluhu příjemce nebo v případě vstupu příjemce do insolvence v průběhu realizace </w:t>
      </w:r>
      <w:r w:rsidR="00777177" w:rsidRPr="006220A0">
        <w:rPr>
          <w:rStyle w:val="Bodytext212"/>
          <w:szCs w:val="20"/>
        </w:rPr>
        <w:t>akce/činnost</w:t>
      </w:r>
      <w:r w:rsidRPr="006220A0">
        <w:rPr>
          <w:rStyle w:val="Bodytext212"/>
          <w:szCs w:val="20"/>
        </w:rPr>
        <w:t xml:space="preserve"> a až do dne předložení řádného finančního vypořádání dotace poskytovateli, je příjemce povinen ihned (tj. nejpozději následující den po dni, kdy tato skutečnost nastane) písemně informovat o této skutečnosti poskytovatele (konkrétně Mě</w:t>
      </w:r>
      <w:r w:rsidR="0063774A">
        <w:rPr>
          <w:rStyle w:val="Bodytext212"/>
          <w:szCs w:val="20"/>
        </w:rPr>
        <w:t>stský úřad</w:t>
      </w:r>
      <w:r w:rsidRPr="006220A0">
        <w:rPr>
          <w:rStyle w:val="Bodytext212"/>
          <w:szCs w:val="20"/>
        </w:rPr>
        <w:t xml:space="preserve"> </w:t>
      </w:r>
      <w:r w:rsidR="00333FA4" w:rsidRPr="006220A0">
        <w:rPr>
          <w:rStyle w:val="Bodytext212"/>
          <w:szCs w:val="20"/>
        </w:rPr>
        <w:t xml:space="preserve">Humpolec, </w:t>
      </w:r>
      <w:r w:rsidR="00175D52">
        <w:rPr>
          <w:rStyle w:val="Bodytext212"/>
          <w:szCs w:val="20"/>
        </w:rPr>
        <w:t xml:space="preserve">Ekonomický odbor, </w:t>
      </w:r>
      <w:r w:rsidR="00A45283">
        <w:rPr>
          <w:rStyle w:val="Bodytext212"/>
          <w:szCs w:val="20"/>
        </w:rPr>
        <w:t>O</w:t>
      </w:r>
      <w:r w:rsidR="00A45283" w:rsidRPr="006220A0">
        <w:rPr>
          <w:rStyle w:val="Bodytext212"/>
          <w:szCs w:val="20"/>
        </w:rPr>
        <w:t xml:space="preserve">ddělení </w:t>
      </w:r>
      <w:r w:rsidR="00A45283">
        <w:rPr>
          <w:rStyle w:val="Bodytext212"/>
          <w:szCs w:val="20"/>
        </w:rPr>
        <w:t xml:space="preserve">regionálního rozvoje, školství, kultury a sportu) </w:t>
      </w:r>
      <w:r w:rsidRPr="006220A0">
        <w:rPr>
          <w:rStyle w:val="Bodytext212"/>
          <w:szCs w:val="20"/>
        </w:rPr>
        <w:t xml:space="preserve">a současně v tomto sdělení informovat poskytovatele o stavu </w:t>
      </w:r>
      <w:r w:rsidR="00777177" w:rsidRPr="006220A0">
        <w:rPr>
          <w:rStyle w:val="Bodytext212"/>
          <w:szCs w:val="20"/>
        </w:rPr>
        <w:t>akce/činnosti</w:t>
      </w:r>
      <w:r w:rsidRPr="006220A0">
        <w:rPr>
          <w:rStyle w:val="Bodytext212"/>
          <w:szCs w:val="20"/>
        </w:rPr>
        <w:t xml:space="preserve"> a stavu čerpání dotace a společně s ním řešit vzniklou situaci, a to i v dodatku této smlouvy, pokud by jej poskytovatel navrhl uzavřít. Poskytovatel je za této situace oprávněn i rozhodnout o vrácení dotace (dle vlastního uvážení na základě vyhodnocení situace) a stanovit příjemci lhůtu k vrácení dotace, což je příjemce povinen respektovat a je povinen dotaci vrátit poskytovateli v termínu poskytovatelem stanoveném. Pokud poskytovatel vyhodnotí nastalou situaci jako porušení rozpočtové kázně příjemcem,</w:t>
      </w:r>
      <w:r w:rsidR="00FA09FD">
        <w:rPr>
          <w:rStyle w:val="Bodytext212"/>
          <w:szCs w:val="20"/>
        </w:rPr>
        <w:t xml:space="preserve"> </w:t>
      </w:r>
      <w:r w:rsidRPr="006220A0">
        <w:rPr>
          <w:rStyle w:val="Bodytext212"/>
          <w:szCs w:val="20"/>
        </w:rPr>
        <w:t>nařídí příjemci odvod dotace dle</w:t>
      </w:r>
      <w:r w:rsidR="00FA09FD">
        <w:rPr>
          <w:rStyle w:val="Bodytext212"/>
          <w:szCs w:val="20"/>
        </w:rPr>
        <w:t xml:space="preserve"> </w:t>
      </w:r>
      <w:r w:rsidR="0063774A">
        <w:rPr>
          <w:rStyle w:val="Bodytext212"/>
          <w:szCs w:val="20"/>
        </w:rPr>
        <w:t>z</w:t>
      </w:r>
      <w:r w:rsidRPr="006220A0">
        <w:rPr>
          <w:rStyle w:val="Bodytext212"/>
          <w:szCs w:val="20"/>
        </w:rPr>
        <w:t>ákona.</w:t>
      </w:r>
    </w:p>
    <w:p w14:paraId="5FB40F2C" w14:textId="7DCA1AF6" w:rsidR="00A30A3C" w:rsidRPr="006220A0" w:rsidRDefault="00A30A3C" w:rsidP="00FA09FD">
      <w:pPr>
        <w:pStyle w:val="Bntext"/>
        <w:ind w:left="360"/>
        <w:rPr>
          <w:rStyle w:val="Bodytext212"/>
          <w:szCs w:val="20"/>
        </w:rPr>
      </w:pPr>
    </w:p>
    <w:p w14:paraId="311F968B" w14:textId="462DA909" w:rsidR="009B6A60" w:rsidRDefault="00892ADF" w:rsidP="00E945D3">
      <w:pPr>
        <w:pStyle w:val="Bntext"/>
        <w:ind w:left="0"/>
        <w:jc w:val="center"/>
        <w:rPr>
          <w:b/>
          <w:bCs w:val="0"/>
        </w:rPr>
      </w:pPr>
      <w:r>
        <w:rPr>
          <w:b/>
          <w:bCs w:val="0"/>
        </w:rPr>
        <w:t xml:space="preserve">Čl. </w:t>
      </w:r>
      <w:r w:rsidR="009B6A60">
        <w:rPr>
          <w:b/>
          <w:bCs w:val="0"/>
        </w:rPr>
        <w:t>V.</w:t>
      </w:r>
    </w:p>
    <w:p w14:paraId="4A6855CF" w14:textId="39D16515" w:rsidR="00E945D3" w:rsidRPr="00777177" w:rsidRDefault="00E945D3" w:rsidP="00E945D3">
      <w:pPr>
        <w:pStyle w:val="Bntext"/>
        <w:ind w:left="0"/>
        <w:jc w:val="center"/>
        <w:rPr>
          <w:b/>
          <w:bCs w:val="0"/>
        </w:rPr>
      </w:pPr>
      <w:r w:rsidRPr="00777177">
        <w:rPr>
          <w:b/>
          <w:bCs w:val="0"/>
        </w:rPr>
        <w:t>Kontrola plnění této smlouvy</w:t>
      </w:r>
    </w:p>
    <w:p w14:paraId="02FE490A" w14:textId="77777777" w:rsidR="00E945D3" w:rsidRDefault="00E945D3" w:rsidP="00E945D3">
      <w:pPr>
        <w:pStyle w:val="Bntext"/>
        <w:ind w:left="0"/>
        <w:jc w:val="center"/>
      </w:pPr>
    </w:p>
    <w:p w14:paraId="71A4C573" w14:textId="5389A9F1" w:rsidR="00E945D3" w:rsidRPr="00175D52" w:rsidRDefault="00E945D3" w:rsidP="00FA09FD">
      <w:pPr>
        <w:pStyle w:val="Bntext"/>
        <w:numPr>
          <w:ilvl w:val="0"/>
          <w:numId w:val="13"/>
        </w:numPr>
        <w:rPr>
          <w:rStyle w:val="Bodytext212"/>
          <w:szCs w:val="20"/>
        </w:rPr>
      </w:pPr>
      <w:r w:rsidRPr="00175D52">
        <w:rPr>
          <w:rStyle w:val="Bodytext212"/>
          <w:szCs w:val="20"/>
        </w:rPr>
        <w:t>Poskytovatel je oprávněn kdykoli zkontrolovat plnění podmínek této smlouvy ze strany</w:t>
      </w:r>
      <w:r w:rsid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>příjemce a použití dotace i vlastního podílu příjemce</w:t>
      </w:r>
      <w:r w:rsidR="00892ADF">
        <w:rPr>
          <w:rStyle w:val="Bodytext212"/>
          <w:szCs w:val="20"/>
        </w:rPr>
        <w:t>. Příjemce je</w:t>
      </w:r>
      <w:r w:rsidRPr="00175D52">
        <w:rPr>
          <w:rStyle w:val="Bodytext212"/>
          <w:szCs w:val="20"/>
        </w:rPr>
        <w:t xml:space="preserve"> kdykoli povinen bez odkladu, v termínu stanoveném poskytovatelem a pokud termín stanoven nebude, potom bez odkladu, umožnit poskytovateli potřebnou součinnost, včetně předložení veškeré účetní a další dokumentace, dokládající plnění závazků příjemce dle této smlouvy.</w:t>
      </w:r>
      <w:r w:rsidR="009B6A60" w:rsidRP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>Příjemce</w:t>
      </w:r>
      <w:r w:rsidR="009B6A60" w:rsidRP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>je</w:t>
      </w:r>
      <w:r w:rsidR="009B6A60" w:rsidRP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>povinen osobám</w:t>
      </w:r>
      <w:r w:rsidR="009B6A60" w:rsidRP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>uvedeným</w:t>
      </w:r>
      <w:r w:rsidR="009B6A60" w:rsidRPr="00175D52">
        <w:rPr>
          <w:rStyle w:val="Bodytext212"/>
          <w:szCs w:val="20"/>
        </w:rPr>
        <w:t xml:space="preserve"> </w:t>
      </w:r>
      <w:r w:rsidRPr="00175D52">
        <w:rPr>
          <w:rStyle w:val="Bodytext212"/>
          <w:szCs w:val="20"/>
        </w:rPr>
        <w:t xml:space="preserve">v odst. 2 tohoto článku, umožnit vstup do objektu a na pozemky dotčené </w:t>
      </w:r>
      <w:r w:rsidR="00777177" w:rsidRPr="00175D52">
        <w:rPr>
          <w:rStyle w:val="Bodytext212"/>
          <w:szCs w:val="20"/>
        </w:rPr>
        <w:t>akc</w:t>
      </w:r>
      <w:r w:rsidR="007E0BE2">
        <w:rPr>
          <w:rStyle w:val="Bodytext212"/>
          <w:szCs w:val="20"/>
        </w:rPr>
        <w:t>í</w:t>
      </w:r>
      <w:r w:rsidR="00777177" w:rsidRPr="00175D52">
        <w:rPr>
          <w:rStyle w:val="Bodytext212"/>
          <w:szCs w:val="20"/>
        </w:rPr>
        <w:t>/činnost</w:t>
      </w:r>
      <w:r w:rsidR="007E0BE2">
        <w:rPr>
          <w:rStyle w:val="Bodytext212"/>
          <w:szCs w:val="20"/>
        </w:rPr>
        <w:t>í</w:t>
      </w:r>
      <w:r w:rsidRPr="00175D52">
        <w:rPr>
          <w:rStyle w:val="Bodytext212"/>
          <w:szCs w:val="20"/>
        </w:rPr>
        <w:t xml:space="preserve"> a je</w:t>
      </w:r>
      <w:r w:rsidR="004459AD">
        <w:rPr>
          <w:rStyle w:val="Bodytext212"/>
          <w:szCs w:val="20"/>
        </w:rPr>
        <w:t>jich</w:t>
      </w:r>
      <w:r w:rsidRPr="00175D52">
        <w:rPr>
          <w:rStyle w:val="Bodytext212"/>
          <w:szCs w:val="20"/>
        </w:rPr>
        <w:t xml:space="preserve"> realizací.</w:t>
      </w:r>
    </w:p>
    <w:p w14:paraId="5937B108" w14:textId="1C4DA9E5" w:rsidR="00E945D3" w:rsidRPr="00175D52" w:rsidRDefault="00E945D3">
      <w:pPr>
        <w:pStyle w:val="Bntext"/>
        <w:numPr>
          <w:ilvl w:val="0"/>
          <w:numId w:val="13"/>
        </w:numPr>
        <w:ind w:left="357" w:hanging="357"/>
        <w:rPr>
          <w:rStyle w:val="Bodytext212"/>
          <w:szCs w:val="20"/>
        </w:rPr>
      </w:pPr>
      <w:r w:rsidRPr="00175D52">
        <w:rPr>
          <w:rStyle w:val="Bodytext212"/>
          <w:szCs w:val="20"/>
        </w:rPr>
        <w:lastRenderedPageBreak/>
        <w:t>Kontrolu plnění podmínek této smlouvy ze strany příjemce a použití dotace a vlastního podílu mohou za poskytovatele provádět oprávnění zaměstnanci Mě</w:t>
      </w:r>
      <w:r w:rsidR="00FF3A18">
        <w:rPr>
          <w:rStyle w:val="Bodytext212"/>
          <w:szCs w:val="20"/>
        </w:rPr>
        <w:t>stského úřadu</w:t>
      </w:r>
      <w:r w:rsidRPr="00175D52">
        <w:rPr>
          <w:rStyle w:val="Bodytext212"/>
          <w:szCs w:val="20"/>
        </w:rPr>
        <w:t xml:space="preserve"> Humpolec v rozsahu oprávnění dle </w:t>
      </w:r>
      <w:r w:rsidR="00FF3A18">
        <w:rPr>
          <w:rStyle w:val="Bodytext212"/>
          <w:szCs w:val="20"/>
        </w:rPr>
        <w:t xml:space="preserve">platného </w:t>
      </w:r>
      <w:r w:rsidRPr="00175D52">
        <w:rPr>
          <w:rStyle w:val="Bodytext212"/>
          <w:szCs w:val="20"/>
        </w:rPr>
        <w:t xml:space="preserve">Organizačního řádu Městského úřadu Humpolec a ostatní zaměstnanci poskytovatele s pověřením starosty města Humpolec, dále rovněž předseda a členové </w:t>
      </w:r>
      <w:r w:rsidR="00F73ABE">
        <w:rPr>
          <w:rStyle w:val="Bodytext212"/>
          <w:szCs w:val="20"/>
        </w:rPr>
        <w:t>F</w:t>
      </w:r>
      <w:r w:rsidRPr="00175D52">
        <w:rPr>
          <w:rStyle w:val="Bodytext212"/>
          <w:szCs w:val="20"/>
        </w:rPr>
        <w:t xml:space="preserve">inančního výboru </w:t>
      </w:r>
      <w:r w:rsidR="004459AD">
        <w:rPr>
          <w:rStyle w:val="Bodytext212"/>
          <w:szCs w:val="20"/>
        </w:rPr>
        <w:t>Z</w:t>
      </w:r>
      <w:r w:rsidRPr="00175D52">
        <w:rPr>
          <w:rStyle w:val="Bodytext212"/>
          <w:szCs w:val="20"/>
        </w:rPr>
        <w:t>astupitelstva města Humpolec, a to na základě pověření finančního výboru, a rovněž další osoby výslovně k tomuto zmocněné starostou města Humpolec.</w:t>
      </w:r>
    </w:p>
    <w:p w14:paraId="56B4FF07" w14:textId="7A48B3B3" w:rsidR="00E945D3" w:rsidRPr="00777177" w:rsidRDefault="00FF3A18" w:rsidP="00E945D3">
      <w:pPr>
        <w:pStyle w:val="Bntext"/>
        <w:ind w:left="0"/>
        <w:jc w:val="center"/>
        <w:rPr>
          <w:b/>
          <w:bCs w:val="0"/>
        </w:rPr>
      </w:pPr>
      <w:r>
        <w:rPr>
          <w:b/>
          <w:bCs w:val="0"/>
        </w:rPr>
        <w:t xml:space="preserve">Čl. </w:t>
      </w:r>
      <w:r w:rsidR="009B6A60" w:rsidRPr="00777177">
        <w:rPr>
          <w:b/>
          <w:bCs w:val="0"/>
        </w:rPr>
        <w:t>VI.</w:t>
      </w:r>
    </w:p>
    <w:p w14:paraId="02D697D0" w14:textId="77777777" w:rsidR="00E945D3" w:rsidRDefault="00E945D3">
      <w:pPr>
        <w:pStyle w:val="Bntext"/>
        <w:ind w:left="0"/>
        <w:jc w:val="center"/>
        <w:rPr>
          <w:b/>
        </w:rPr>
      </w:pPr>
      <w:bookmarkStart w:id="3" w:name="bookmark18"/>
      <w:r w:rsidRPr="00E945D3">
        <w:rPr>
          <w:b/>
        </w:rPr>
        <w:t>Porušení této smlouvy příjemcem</w:t>
      </w:r>
      <w:bookmarkEnd w:id="3"/>
    </w:p>
    <w:p w14:paraId="5AE7064B" w14:textId="77777777" w:rsidR="009B6A60" w:rsidRPr="00E945D3" w:rsidRDefault="009B6A60" w:rsidP="00777177">
      <w:pPr>
        <w:pStyle w:val="Bntext"/>
        <w:ind w:left="0"/>
        <w:jc w:val="center"/>
        <w:rPr>
          <w:b/>
        </w:rPr>
      </w:pPr>
    </w:p>
    <w:p w14:paraId="21120080" w14:textId="6A7B83F7" w:rsidR="00E945D3" w:rsidRPr="004459AD" w:rsidRDefault="00E945D3">
      <w:pPr>
        <w:pStyle w:val="Bntext"/>
        <w:numPr>
          <w:ilvl w:val="0"/>
          <w:numId w:val="14"/>
        </w:numPr>
        <w:rPr>
          <w:rStyle w:val="Bodytext212"/>
          <w:szCs w:val="20"/>
        </w:rPr>
      </w:pPr>
      <w:r w:rsidRPr="004459AD">
        <w:rPr>
          <w:rStyle w:val="Bodytext212"/>
          <w:szCs w:val="20"/>
        </w:rPr>
        <w:t xml:space="preserve">Porušení nebo nesplnění stanovených podmínek příjemcem je porušením rozpočtové kázně ze strany příjemce. Každé neoprávněné použití nebo zadržení peněžních prostředků poskytnutých jako dotace je porušením rozpočtové kázně příjemcem dle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 xml:space="preserve">ákona (především viz § 22) a poskytovatel bude vůči příjemci postupovat dle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>ákona.</w:t>
      </w:r>
      <w:r w:rsidR="004459AD">
        <w:rPr>
          <w:rStyle w:val="Bodytext212"/>
          <w:szCs w:val="20"/>
        </w:rPr>
        <w:t xml:space="preserve"> </w:t>
      </w:r>
      <w:r w:rsidRPr="004459AD">
        <w:rPr>
          <w:rStyle w:val="Bodytext212"/>
          <w:szCs w:val="20"/>
        </w:rPr>
        <w:t xml:space="preserve">Neoprávněným použitím peněžních prostředků je dle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>ákona jejich použití ve smyslu ustanovení § 22 odst. 2.</w:t>
      </w:r>
      <w:r w:rsidR="004459AD">
        <w:rPr>
          <w:rStyle w:val="Bodytext212"/>
          <w:szCs w:val="20"/>
        </w:rPr>
        <w:t xml:space="preserve"> </w:t>
      </w:r>
      <w:r w:rsidRPr="004459AD">
        <w:rPr>
          <w:rStyle w:val="Bodytext212"/>
          <w:szCs w:val="20"/>
        </w:rPr>
        <w:t xml:space="preserve">Zadržením peněžních prostředků je dle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 xml:space="preserve">ákona porušení povinnosti vrácení poskytnutých prostředků ve stanoveném termínu </w:t>
      </w:r>
      <w:r w:rsidR="009B6A60" w:rsidRPr="004459AD">
        <w:rPr>
          <w:rStyle w:val="Bodytext212"/>
          <w:szCs w:val="20"/>
        </w:rPr>
        <w:t xml:space="preserve">– </w:t>
      </w:r>
      <w:r w:rsidRPr="004459AD">
        <w:rPr>
          <w:rStyle w:val="Bodytext212"/>
          <w:szCs w:val="20"/>
        </w:rPr>
        <w:t>dnem porušení rozpočtové kázně je den následující po dni, v němž marně uplynul termín stanovený pro vrácení poskytnutých prostředků.</w:t>
      </w:r>
    </w:p>
    <w:p w14:paraId="2F5E2493" w14:textId="1F828967" w:rsidR="00E945D3" w:rsidRPr="007E0BE2" w:rsidRDefault="00E945D3">
      <w:pPr>
        <w:pStyle w:val="Bntext"/>
        <w:numPr>
          <w:ilvl w:val="0"/>
          <w:numId w:val="14"/>
        </w:numPr>
        <w:rPr>
          <w:rStyle w:val="Bodytext212"/>
          <w:szCs w:val="20"/>
        </w:rPr>
      </w:pPr>
      <w:r w:rsidRPr="004459AD">
        <w:rPr>
          <w:rStyle w:val="Bodytext212"/>
          <w:szCs w:val="20"/>
        </w:rPr>
        <w:t xml:space="preserve">Příjemce, pokud poruší rozpočtovou kázeň, je povinen provést odvod za porušení rozpočtové kázně do rozpočtu poskytovatele (viz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>ákon).</w:t>
      </w:r>
      <w:r w:rsidR="004459AD">
        <w:rPr>
          <w:rStyle w:val="Bodytext212"/>
          <w:szCs w:val="20"/>
        </w:rPr>
        <w:t xml:space="preserve"> </w:t>
      </w:r>
      <w:r w:rsidRPr="004459AD">
        <w:rPr>
          <w:rStyle w:val="Bodytext212"/>
          <w:szCs w:val="20"/>
        </w:rPr>
        <w:t xml:space="preserve">V souladu se </w:t>
      </w:r>
      <w:r w:rsidR="009B6A60" w:rsidRPr="004459AD">
        <w:rPr>
          <w:rStyle w:val="Bodytext212"/>
          <w:szCs w:val="20"/>
        </w:rPr>
        <w:t>z</w:t>
      </w:r>
      <w:r w:rsidRPr="004459AD">
        <w:rPr>
          <w:rStyle w:val="Bodytext212"/>
          <w:szCs w:val="20"/>
        </w:rPr>
        <w:t>ákonem nařídí v takovém případě poskytovatel příjemci odvod za porušení rozpočtové kázně a příslušné penále.</w:t>
      </w:r>
      <w:r w:rsidR="00E23C95">
        <w:rPr>
          <w:rStyle w:val="Bodytext212"/>
          <w:szCs w:val="20"/>
        </w:rPr>
        <w:t xml:space="preserve"> </w:t>
      </w:r>
    </w:p>
    <w:p w14:paraId="5B02FD26" w14:textId="281D087E" w:rsidR="00E945D3" w:rsidRPr="004459AD" w:rsidRDefault="00E945D3">
      <w:pPr>
        <w:pStyle w:val="Bntext"/>
        <w:numPr>
          <w:ilvl w:val="0"/>
          <w:numId w:val="14"/>
        </w:numPr>
        <w:ind w:left="357" w:hanging="357"/>
        <w:rPr>
          <w:rStyle w:val="Bodytext212"/>
          <w:szCs w:val="20"/>
        </w:rPr>
      </w:pPr>
      <w:r w:rsidRPr="004459AD">
        <w:rPr>
          <w:rStyle w:val="Bodytext212"/>
          <w:szCs w:val="20"/>
        </w:rPr>
        <w:t xml:space="preserve">V případě, že příjemce použije dotaci nebo její část na jiný účel než účel sjednaný touto smlouvou v čl. I. odst. </w:t>
      </w:r>
      <w:r w:rsidR="007E0BE2">
        <w:rPr>
          <w:rStyle w:val="Bodytext212"/>
          <w:szCs w:val="20"/>
        </w:rPr>
        <w:t>3</w:t>
      </w:r>
      <w:r w:rsidRPr="004459AD">
        <w:rPr>
          <w:rStyle w:val="Bodytext212"/>
          <w:szCs w:val="20"/>
        </w:rPr>
        <w:t xml:space="preserve">, poruší některou z jiných podmínek použití dotace stanovených v čl. II. této smlouvy, nebo poruší některou z povinností uvedených v této smlouvě, dopustí se porušení rozpočtové kázně ve smyslu </w:t>
      </w:r>
      <w:proofErr w:type="spellStart"/>
      <w:r w:rsidRPr="004459AD">
        <w:rPr>
          <w:rStyle w:val="Bodytext212"/>
          <w:szCs w:val="20"/>
        </w:rPr>
        <w:t>ust</w:t>
      </w:r>
      <w:proofErr w:type="spellEnd"/>
      <w:r w:rsidRPr="004459AD">
        <w:rPr>
          <w:rStyle w:val="Bodytext212"/>
          <w:szCs w:val="20"/>
        </w:rPr>
        <w:t>. § 22 zákona. Pokud příjemce předloží vyúčtování v termínu stanoveném v čl. II</w:t>
      </w:r>
      <w:r w:rsidR="004F0305">
        <w:rPr>
          <w:rStyle w:val="Bodytext212"/>
          <w:szCs w:val="20"/>
        </w:rPr>
        <w:t>I</w:t>
      </w:r>
      <w:r w:rsidRPr="004459AD">
        <w:rPr>
          <w:rStyle w:val="Bodytext212"/>
          <w:szCs w:val="20"/>
        </w:rPr>
        <w:t xml:space="preserve">. odst. </w:t>
      </w:r>
      <w:r w:rsidR="0021607E">
        <w:rPr>
          <w:rStyle w:val="Bodytext212"/>
          <w:szCs w:val="20"/>
        </w:rPr>
        <w:t>3</w:t>
      </w:r>
      <w:r w:rsidRPr="004459AD">
        <w:rPr>
          <w:rStyle w:val="Bodytext212"/>
          <w:szCs w:val="20"/>
        </w:rPr>
        <w:t xml:space="preserve"> této smlouvy, ale vyúčtování nebude obsahovat všechny náležitosti stanovené v čl. I</w:t>
      </w:r>
      <w:r w:rsidR="004F0305">
        <w:rPr>
          <w:rStyle w:val="Bodytext212"/>
          <w:szCs w:val="20"/>
        </w:rPr>
        <w:t>I</w:t>
      </w:r>
      <w:r w:rsidRPr="004459AD">
        <w:rPr>
          <w:rStyle w:val="Bodytext212"/>
          <w:szCs w:val="20"/>
        </w:rPr>
        <w:t xml:space="preserve">I odst. </w:t>
      </w:r>
      <w:r w:rsidR="00FA6C65">
        <w:rPr>
          <w:rStyle w:val="Bodytext212"/>
          <w:szCs w:val="20"/>
        </w:rPr>
        <w:t>5 a 6</w:t>
      </w:r>
      <w:r w:rsidRPr="004459AD">
        <w:rPr>
          <w:rStyle w:val="Bodytext212"/>
          <w:szCs w:val="20"/>
        </w:rPr>
        <w:t xml:space="preserve"> této smlouvy, dopustí se příjemce porušení rozpočtové kázně až v případě, že nedoplní nebo neopraví chybné nebo neúplné vyúčtování ve lhůtě 15 dnů ode dne doručení výzvy poskytovatelem.</w:t>
      </w:r>
    </w:p>
    <w:p w14:paraId="1CB675D8" w14:textId="595F7A18" w:rsidR="00E945D3" w:rsidRPr="004459AD" w:rsidRDefault="00E945D3">
      <w:pPr>
        <w:pStyle w:val="Bntext"/>
        <w:numPr>
          <w:ilvl w:val="0"/>
          <w:numId w:val="14"/>
        </w:numPr>
        <w:ind w:left="357" w:hanging="357"/>
        <w:rPr>
          <w:rStyle w:val="Bodytext212"/>
          <w:szCs w:val="20"/>
        </w:rPr>
      </w:pPr>
      <w:r w:rsidRPr="004459AD">
        <w:rPr>
          <w:rStyle w:val="Bodytext212"/>
          <w:szCs w:val="20"/>
        </w:rPr>
        <w:t>Za porušení rozpočtové kázně uloží poskytovatel příjemci odvod ve výši stanovené platnými právními předpisy. V případech porušení rozpočtové kázně specifikovaných níže v tabulce uloží poskytovatel příjemci odvod ve výši stanovené v této tabulce:</w:t>
      </w:r>
    </w:p>
    <w:p w14:paraId="1ED3AD8C" w14:textId="77777777" w:rsidR="00E945D3" w:rsidRDefault="00E945D3" w:rsidP="00E945D3">
      <w:pPr>
        <w:pStyle w:val="Bntext"/>
        <w:ind w:left="2268"/>
      </w:pPr>
    </w:p>
    <w:tbl>
      <w:tblPr>
        <w:tblStyle w:val="Mkatabulky"/>
        <w:tblW w:w="9184" w:type="dxa"/>
        <w:jc w:val="right"/>
        <w:tblInd w:w="0" w:type="dxa"/>
        <w:tblLook w:val="04A0" w:firstRow="1" w:lastRow="0" w:firstColumn="1" w:lastColumn="0" w:noHBand="0" w:noVBand="1"/>
      </w:tblPr>
      <w:tblGrid>
        <w:gridCol w:w="7225"/>
        <w:gridCol w:w="1959"/>
      </w:tblGrid>
      <w:tr w:rsidR="00E945D3" w:rsidRPr="001467CA" w14:paraId="4365624F" w14:textId="77777777" w:rsidTr="000B447C">
        <w:trPr>
          <w:trHeight w:val="699"/>
          <w:jc w:val="right"/>
        </w:trPr>
        <w:tc>
          <w:tcPr>
            <w:tcW w:w="7225" w:type="dxa"/>
            <w:vAlign w:val="center"/>
          </w:tcPr>
          <w:p w14:paraId="39B591AD" w14:textId="77777777" w:rsidR="00E945D3" w:rsidRPr="00C46DA1" w:rsidRDefault="00E945D3" w:rsidP="000B447C">
            <w:pPr>
              <w:rPr>
                <w:rFonts w:ascii="Arial" w:hAnsi="Arial" w:cs="Arial"/>
                <w:b/>
                <w:sz w:val="20"/>
              </w:rPr>
            </w:pPr>
            <w:r w:rsidRPr="00C46DA1">
              <w:rPr>
                <w:rFonts w:ascii="Arial" w:hAnsi="Arial" w:cs="Arial"/>
                <w:b/>
                <w:sz w:val="20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1959" w:type="dxa"/>
            <w:vAlign w:val="center"/>
          </w:tcPr>
          <w:p w14:paraId="05A26E12" w14:textId="77777777" w:rsidR="00E945D3" w:rsidRPr="00C46DA1" w:rsidRDefault="00E945D3" w:rsidP="000B44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Výše odvodu v </w:t>
            </w:r>
            <w:r w:rsidRPr="00C46DA1">
              <w:rPr>
                <w:rFonts w:ascii="Arial" w:hAnsi="Arial" w:cs="Arial"/>
                <w:b/>
                <w:sz w:val="20"/>
              </w:rPr>
              <w:t>% z celkově poskytnuté dotace</w:t>
            </w:r>
          </w:p>
        </w:tc>
      </w:tr>
      <w:tr w:rsidR="00E945D3" w:rsidRPr="001467CA" w14:paraId="736178B5" w14:textId="77777777" w:rsidTr="000B447C">
        <w:trPr>
          <w:trHeight w:val="622"/>
          <w:jc w:val="right"/>
        </w:trPr>
        <w:tc>
          <w:tcPr>
            <w:tcW w:w="7225" w:type="dxa"/>
            <w:vAlign w:val="center"/>
          </w:tcPr>
          <w:p w14:paraId="23794C43" w14:textId="33874D6C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Nedodržení povinnosti vést dotaci v účetnictví analyticky odděleně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7F6F7ED4" w14:textId="77777777" w:rsidR="00E945D3" w:rsidRPr="00C46DA1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5 %</w:t>
            </w:r>
          </w:p>
        </w:tc>
      </w:tr>
      <w:tr w:rsidR="00E945D3" w:rsidRPr="001467CA" w14:paraId="7C62318E" w14:textId="77777777" w:rsidTr="000B447C">
        <w:trPr>
          <w:trHeight w:val="702"/>
          <w:jc w:val="right"/>
        </w:trPr>
        <w:tc>
          <w:tcPr>
            <w:tcW w:w="7225" w:type="dxa"/>
            <w:vAlign w:val="center"/>
          </w:tcPr>
          <w:p w14:paraId="7D60B4F5" w14:textId="77777777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Předložení vyúčtování a závěrečné zprávy o využití dotace s prodlením do 15 kalendářních dnů od data uvedeného ve smlouvě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020B08EE" w14:textId="77777777" w:rsidR="00E945D3" w:rsidRPr="00C46DA1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2 %</w:t>
            </w:r>
          </w:p>
        </w:tc>
      </w:tr>
      <w:tr w:rsidR="00E945D3" w:rsidRPr="001467CA" w14:paraId="71EC3A4D" w14:textId="77777777" w:rsidTr="000B447C">
        <w:trPr>
          <w:trHeight w:val="555"/>
          <w:jc w:val="right"/>
        </w:trPr>
        <w:tc>
          <w:tcPr>
            <w:tcW w:w="7225" w:type="dxa"/>
            <w:vAlign w:val="center"/>
          </w:tcPr>
          <w:p w14:paraId="5E13FD09" w14:textId="77777777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 xml:space="preserve">Předložení vyúčtování a závěrečné zprávy o využití dotace s prodlením </w:t>
            </w:r>
            <w:r>
              <w:rPr>
                <w:rFonts w:ascii="Arial" w:hAnsi="Arial" w:cs="Arial"/>
                <w:sz w:val="20"/>
              </w:rPr>
              <w:t xml:space="preserve">od 16 </w:t>
            </w:r>
            <w:r w:rsidRPr="00C46DA1">
              <w:rPr>
                <w:rFonts w:ascii="Arial" w:hAnsi="Arial" w:cs="Arial"/>
                <w:sz w:val="20"/>
              </w:rPr>
              <w:t>do 30 kalendářních dnů od data uvedeného ve smlouvě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3FDF3B21" w14:textId="77777777" w:rsidR="00E945D3" w:rsidRPr="00C46DA1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5 %</w:t>
            </w:r>
          </w:p>
        </w:tc>
      </w:tr>
      <w:tr w:rsidR="00E945D3" w:rsidRPr="001467CA" w14:paraId="7368B030" w14:textId="77777777" w:rsidTr="000B447C">
        <w:trPr>
          <w:trHeight w:val="850"/>
          <w:jc w:val="right"/>
        </w:trPr>
        <w:tc>
          <w:tcPr>
            <w:tcW w:w="7225" w:type="dxa"/>
            <w:vAlign w:val="center"/>
          </w:tcPr>
          <w:p w14:paraId="0E858999" w14:textId="77777777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Předložení doplněného vyúčtování a závěrečné zprávy o využití dotace s prodlením do 15 kalendářních dnů od marného uplynutí náhradní lhůty uvedené ve výzvě k doplnění vyúčtování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33FC5C2B" w14:textId="77777777" w:rsidR="00E945D3" w:rsidRPr="00C46DA1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5 %</w:t>
            </w:r>
          </w:p>
        </w:tc>
      </w:tr>
      <w:tr w:rsidR="00E945D3" w:rsidRPr="001467CA" w14:paraId="64E77D1B" w14:textId="77777777" w:rsidTr="000B447C">
        <w:trPr>
          <w:trHeight w:val="689"/>
          <w:jc w:val="right"/>
        </w:trPr>
        <w:tc>
          <w:tcPr>
            <w:tcW w:w="7225" w:type="dxa"/>
            <w:vAlign w:val="center"/>
          </w:tcPr>
          <w:p w14:paraId="123C2816" w14:textId="2EE4E205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 xml:space="preserve">Nedodržení podmínek povinné propagace </w:t>
            </w:r>
            <w:r w:rsidR="009B6A60">
              <w:rPr>
                <w:rFonts w:ascii="Arial" w:hAnsi="Arial" w:cs="Arial"/>
                <w:sz w:val="20"/>
              </w:rPr>
              <w:t xml:space="preserve">– </w:t>
            </w:r>
            <w:r w:rsidR="00C10B5F">
              <w:rPr>
                <w:rFonts w:ascii="Arial" w:hAnsi="Arial" w:cs="Arial"/>
                <w:sz w:val="20"/>
              </w:rPr>
              <w:t>publicita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9" w:type="dxa"/>
            <w:vAlign w:val="center"/>
          </w:tcPr>
          <w:p w14:paraId="28DA9734" w14:textId="77777777" w:rsidR="00E945D3" w:rsidRPr="00C46DA1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5 %</w:t>
            </w:r>
          </w:p>
        </w:tc>
      </w:tr>
      <w:tr w:rsidR="00E945D3" w:rsidRPr="001467CA" w14:paraId="422EDB28" w14:textId="77777777" w:rsidTr="000B447C">
        <w:trPr>
          <w:trHeight w:val="850"/>
          <w:jc w:val="right"/>
        </w:trPr>
        <w:tc>
          <w:tcPr>
            <w:tcW w:w="7225" w:type="dxa"/>
            <w:vAlign w:val="center"/>
          </w:tcPr>
          <w:p w14:paraId="1FB75F22" w14:textId="77777777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 w:rsidRPr="00C46DA1">
              <w:rPr>
                <w:rFonts w:ascii="Arial" w:hAnsi="Arial" w:cs="Arial"/>
                <w:sz w:val="20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1959" w:type="dxa"/>
            <w:vAlign w:val="center"/>
          </w:tcPr>
          <w:p w14:paraId="58C96B86" w14:textId="3D8C8A3D" w:rsidR="00E945D3" w:rsidRPr="000B447C" w:rsidRDefault="00777177" w:rsidP="000B44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A60">
              <w:rPr>
                <w:rFonts w:ascii="Arial" w:hAnsi="Arial" w:cs="Arial"/>
                <w:sz w:val="20"/>
              </w:rPr>
              <w:t xml:space="preserve"> </w:t>
            </w:r>
            <w:r w:rsidR="00E945D3" w:rsidRPr="000B447C">
              <w:rPr>
                <w:rFonts w:ascii="Arial" w:hAnsi="Arial" w:cs="Arial"/>
                <w:sz w:val="20"/>
              </w:rPr>
              <w:t>%</w:t>
            </w:r>
          </w:p>
        </w:tc>
      </w:tr>
      <w:tr w:rsidR="00E945D3" w:rsidRPr="001467CA" w14:paraId="2A872C1A" w14:textId="77777777" w:rsidTr="000B447C">
        <w:trPr>
          <w:trHeight w:val="850"/>
          <w:jc w:val="right"/>
        </w:trPr>
        <w:tc>
          <w:tcPr>
            <w:tcW w:w="7225" w:type="dxa"/>
            <w:vAlign w:val="center"/>
          </w:tcPr>
          <w:p w14:paraId="1A9A6174" w14:textId="77777777" w:rsidR="00E945D3" w:rsidRPr="00C46DA1" w:rsidRDefault="00E945D3" w:rsidP="000B44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Nedodržení závazku příjemce dotace získání trenérské licence do dvou let po podání žádosti o dotaci pro trenéra, který je uveden v jmenném seznamu trenérů dětí a mládeže, na kterého byl obdržen příspěvek.</w:t>
            </w:r>
          </w:p>
        </w:tc>
        <w:tc>
          <w:tcPr>
            <w:tcW w:w="1959" w:type="dxa"/>
            <w:vAlign w:val="center"/>
          </w:tcPr>
          <w:p w14:paraId="2F996367" w14:textId="77777777" w:rsidR="00E945D3" w:rsidRDefault="00E945D3" w:rsidP="000B44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5 %</w:t>
            </w:r>
          </w:p>
        </w:tc>
      </w:tr>
    </w:tbl>
    <w:p w14:paraId="6FB7761A" w14:textId="72DE834C" w:rsidR="00E945D3" w:rsidRPr="00E23C95" w:rsidRDefault="00E945D3" w:rsidP="00E23C95">
      <w:pPr>
        <w:pStyle w:val="Bntext"/>
        <w:ind w:left="0"/>
      </w:pPr>
    </w:p>
    <w:p w14:paraId="5F89CB6E" w14:textId="77777777" w:rsidR="00E945D3" w:rsidRDefault="00E945D3" w:rsidP="00777177">
      <w:pPr>
        <w:pStyle w:val="Bntext"/>
        <w:ind w:left="0"/>
        <w:jc w:val="center"/>
      </w:pPr>
    </w:p>
    <w:p w14:paraId="4F31D79C" w14:textId="4EBA770E" w:rsidR="00C46DA1" w:rsidRDefault="00FF3A18" w:rsidP="00777177">
      <w:pPr>
        <w:pStyle w:val="Bntext"/>
        <w:keepNext/>
        <w:ind w:left="0"/>
        <w:jc w:val="center"/>
        <w:rPr>
          <w:b/>
        </w:rPr>
      </w:pPr>
      <w:r>
        <w:rPr>
          <w:b/>
        </w:rPr>
        <w:t xml:space="preserve">Čl. </w:t>
      </w:r>
      <w:r w:rsidR="009B6A60">
        <w:rPr>
          <w:b/>
        </w:rPr>
        <w:t>V</w:t>
      </w:r>
      <w:r w:rsidR="00C46DA1" w:rsidRPr="0055698B">
        <w:rPr>
          <w:b/>
        </w:rPr>
        <w:t>II.</w:t>
      </w:r>
    </w:p>
    <w:p w14:paraId="5908528F" w14:textId="76C14610" w:rsidR="00E945D3" w:rsidRDefault="00E945D3" w:rsidP="00777177">
      <w:pPr>
        <w:pStyle w:val="Bntext"/>
        <w:keepNext/>
        <w:ind w:left="0"/>
        <w:jc w:val="center"/>
        <w:rPr>
          <w:b/>
        </w:rPr>
      </w:pPr>
      <w:r>
        <w:rPr>
          <w:b/>
        </w:rPr>
        <w:t>Závěrečná ustanovení</w:t>
      </w:r>
    </w:p>
    <w:p w14:paraId="303428F3" w14:textId="77777777" w:rsidR="00BD151F" w:rsidRDefault="00BD151F" w:rsidP="00AF1FAF">
      <w:pPr>
        <w:pStyle w:val="Bntext"/>
        <w:keepNext/>
        <w:jc w:val="center"/>
        <w:rPr>
          <w:b/>
        </w:rPr>
      </w:pPr>
    </w:p>
    <w:p w14:paraId="7F30C5AC" w14:textId="77777777" w:rsidR="00992832" w:rsidRPr="00992832" w:rsidRDefault="00992832">
      <w:pPr>
        <w:pStyle w:val="Bntext"/>
        <w:numPr>
          <w:ilvl w:val="0"/>
          <w:numId w:val="4"/>
        </w:numPr>
        <w:ind w:left="284" w:hanging="283"/>
      </w:pPr>
      <w:r w:rsidRPr="00992832">
        <w:t xml:space="preserve">Tato smlouva je smlouvou veřejnoprávní; práva a povinnosti z ní vyplývající se řídí příslušnými ustanoveními zákona o rozpočtových pravidlech územních rozpočtů a správního řádu. </w:t>
      </w:r>
    </w:p>
    <w:p w14:paraId="6C724210" w14:textId="39986D6E" w:rsidR="00542072" w:rsidRDefault="00C46DA1" w:rsidP="00581CDC">
      <w:pPr>
        <w:pStyle w:val="Bntext"/>
        <w:numPr>
          <w:ilvl w:val="0"/>
          <w:numId w:val="4"/>
        </w:numPr>
        <w:ind w:left="284" w:hanging="283"/>
      </w:pPr>
      <w:r>
        <w:t>Tuto smlouvu lze měnit</w:t>
      </w:r>
      <w:r w:rsidR="00934A8B">
        <w:t xml:space="preserve"> a doplňovat pouze písemně formou</w:t>
      </w:r>
      <w:r>
        <w:t xml:space="preserve"> vzestupně číslovanými dodatky</w:t>
      </w:r>
      <w:r w:rsidR="00934A8B">
        <w:t xml:space="preserve"> podepsanými oběma smluvními stranami a jen se souhlasem obou smluvních stran</w:t>
      </w:r>
      <w:r>
        <w:t>.</w:t>
      </w:r>
    </w:p>
    <w:p w14:paraId="76FFCDC9" w14:textId="403C6F89" w:rsidR="0055698B" w:rsidRDefault="00C46DA1">
      <w:pPr>
        <w:pStyle w:val="Bntext"/>
        <w:numPr>
          <w:ilvl w:val="0"/>
          <w:numId w:val="4"/>
        </w:numPr>
        <w:ind w:left="284" w:hanging="283"/>
      </w:pPr>
      <w:r>
        <w:t>Smluvní strany prohlašují, že souhlasí s</w:t>
      </w:r>
      <w:r w:rsidR="00631974">
        <w:t xml:space="preserve">e </w:t>
      </w:r>
      <w:r>
        <w:t xml:space="preserve">zveřejněním textu této smlouvy v souladu se zákonem </w:t>
      </w:r>
      <w:r w:rsidR="003820D7">
        <w:br/>
      </w:r>
      <w:r>
        <w:t>č. 106/1999 Sb., o svobodném přístupu k informacím, ve znění pozdějších předpisů.</w:t>
      </w:r>
    </w:p>
    <w:p w14:paraId="6B944454" w14:textId="258E9634" w:rsidR="00745E18" w:rsidRDefault="008E6FFA" w:rsidP="00745E18">
      <w:pPr>
        <w:pStyle w:val="Bntext"/>
        <w:numPr>
          <w:ilvl w:val="0"/>
          <w:numId w:val="4"/>
        </w:numPr>
        <w:ind w:left="284" w:hanging="283"/>
      </w:pPr>
      <w:bookmarkStart w:id="4" w:name="_Hlk159837951"/>
      <w:r w:rsidRPr="00731701">
        <w:t xml:space="preserve">Smluvní strany podpisem této smlouvy dávají souhlas ke zveřejnění smlouvy a metadat smlouvy v registru smluv zřízeném podle zákona č. 340/2015 Sb., o zvláštních podmínkách účinnosti některých smluv, uveřejňování těchto smluv a o registru smluv (zákon o registru smluv). </w:t>
      </w:r>
      <w:r w:rsidR="00EF57DB" w:rsidRPr="00731701">
        <w:t>Smlouva nabývá platnosti podpisem oběma smluvními stranami a účinnosti dnem uveřejnění v registru smluv</w:t>
      </w:r>
      <w:r w:rsidR="000F0AC5" w:rsidRPr="00731701">
        <w:t xml:space="preserve"> v souladu se zákonem o registru smluv. </w:t>
      </w:r>
      <w:r w:rsidR="00EF57DB" w:rsidRPr="00731701">
        <w:t xml:space="preserve">Uveřejnění smlouvy v registru smluv zajistí </w:t>
      </w:r>
      <w:r w:rsidR="009B6A60" w:rsidRPr="00731701">
        <w:t>p</w:t>
      </w:r>
      <w:r w:rsidR="00EF57DB" w:rsidRPr="00731701">
        <w:t>oskytovatel.</w:t>
      </w:r>
      <w:r w:rsidR="00E84B0A" w:rsidRPr="00D765EC">
        <w:t xml:space="preserve"> </w:t>
      </w:r>
      <w:bookmarkEnd w:id="4"/>
    </w:p>
    <w:p w14:paraId="1B3F200B" w14:textId="6A27F40D" w:rsidR="0055698B" w:rsidRDefault="00C46DA1">
      <w:pPr>
        <w:pStyle w:val="Bntext"/>
        <w:numPr>
          <w:ilvl w:val="0"/>
          <w:numId w:val="4"/>
        </w:numPr>
        <w:ind w:left="284" w:hanging="283"/>
      </w:pPr>
      <w:r>
        <w:t>Poskytnutí dotace a uzavření této smlouvy bylo schváleno usnesením Zastupitelstva města Humpol</w:t>
      </w:r>
      <w:r w:rsidR="00437D93">
        <w:t>ce</w:t>
      </w:r>
      <w:r>
        <w:t xml:space="preserve"> </w:t>
      </w:r>
      <w:r w:rsidR="003820D7">
        <w:br/>
      </w:r>
      <w:r>
        <w:t xml:space="preserve">č. </w:t>
      </w:r>
      <w:r w:rsidR="00EB15F9">
        <w:t>/</w:t>
      </w:r>
      <w:r w:rsidR="00FF3A18">
        <w:t>15</w:t>
      </w:r>
      <w:r w:rsidR="00EB15F9">
        <w:t>/</w:t>
      </w:r>
      <w:r w:rsidR="004E4AC0">
        <w:t>ZM/202</w:t>
      </w:r>
      <w:r w:rsidR="00631974">
        <w:t>5</w:t>
      </w:r>
      <w:r w:rsidR="004E4AC0">
        <w:t xml:space="preserve"> ze dne </w:t>
      </w:r>
      <w:r w:rsidR="00FF3A18">
        <w:t>26. 2</w:t>
      </w:r>
      <w:r w:rsidR="00631974">
        <w:t>. 2025</w:t>
      </w:r>
      <w:r>
        <w:t>.</w:t>
      </w:r>
    </w:p>
    <w:p w14:paraId="1DF4EF34" w14:textId="6A2DADD9" w:rsidR="00FA6C65" w:rsidRPr="00FA6C65" w:rsidRDefault="008E6FFA" w:rsidP="00FA6C65">
      <w:pPr>
        <w:pStyle w:val="Bntext"/>
        <w:numPr>
          <w:ilvl w:val="0"/>
          <w:numId w:val="4"/>
        </w:numPr>
        <w:ind w:left="284" w:hanging="283"/>
      </w:pPr>
      <w:r w:rsidRPr="00731701">
        <w:t xml:space="preserve">Smluvní strany prohlašují, že si smlouvu přečetly </w:t>
      </w:r>
      <w:r w:rsidR="00FA6C65" w:rsidRPr="00FA6C65">
        <w:t>a prohlašují, že byla uzavřena podle jejich pravé a svobodné vůle, určitě vážně a srozumitelně, že žádný z účastníků ji neuzavíral v tísni či za nevýhodných podmínek, že s obsahem smlouvy souhlasí a na důkaz toho ji podepisují.</w:t>
      </w:r>
    </w:p>
    <w:p w14:paraId="4B925C41" w14:textId="771E911F" w:rsidR="00382210" w:rsidRPr="00731701" w:rsidRDefault="00382210">
      <w:pPr>
        <w:pStyle w:val="Bntext"/>
        <w:numPr>
          <w:ilvl w:val="0"/>
          <w:numId w:val="4"/>
        </w:numPr>
        <w:ind w:left="284" w:hanging="283"/>
      </w:pPr>
      <w:r w:rsidRPr="00731701">
        <w:t>Smlouva je uzavřena v elektronické podobě, podepsána platnými elektronickými podpisy oprávněných zástupců obou smluvních stran nebo v listinné podobě</w:t>
      </w:r>
      <w:r w:rsidR="00FA6C65">
        <w:t xml:space="preserve"> </w:t>
      </w:r>
      <w:r w:rsidR="00FA6C65" w:rsidRPr="009B6A60">
        <w:t>ve dvou vyhotoveních, z nichž jedno je určeno pro poskytovatele a druhé pro příjemce</w:t>
      </w:r>
      <w:r w:rsidRPr="00731701">
        <w:t>.</w:t>
      </w:r>
    </w:p>
    <w:p w14:paraId="4B8E5447" w14:textId="77777777" w:rsidR="007E0BE2" w:rsidRDefault="007E0BE2" w:rsidP="00580FB2">
      <w:pPr>
        <w:autoSpaceDE/>
        <w:autoSpaceDN/>
        <w:rPr>
          <w:rFonts w:ascii="Arial" w:hAnsi="Arial" w:cs="Arial"/>
        </w:rPr>
      </w:pPr>
    </w:p>
    <w:p w14:paraId="411D94FC" w14:textId="77777777" w:rsidR="007E0BE2" w:rsidRDefault="007E0BE2" w:rsidP="00580FB2">
      <w:pPr>
        <w:autoSpaceDE/>
        <w:autoSpaceDN/>
        <w:rPr>
          <w:rFonts w:ascii="Arial" w:hAnsi="Arial" w:cs="Arial"/>
        </w:rPr>
      </w:pPr>
    </w:p>
    <w:p w14:paraId="47AFEBD4" w14:textId="77777777" w:rsidR="005A6D46" w:rsidRDefault="005A6D46" w:rsidP="00580FB2">
      <w:pPr>
        <w:autoSpaceDE/>
        <w:autoSpaceDN/>
        <w:rPr>
          <w:rFonts w:ascii="Arial" w:hAnsi="Arial" w:cs="Arial"/>
        </w:rPr>
      </w:pPr>
    </w:p>
    <w:p w14:paraId="5BBF5322" w14:textId="6678BDFE" w:rsidR="00EF57DB" w:rsidRPr="007E0BE2" w:rsidRDefault="00EF57DB" w:rsidP="00580FB2">
      <w:pPr>
        <w:autoSpaceDE/>
        <w:autoSpaceDN/>
        <w:rPr>
          <w:rFonts w:ascii="Arial" w:hAnsi="Arial" w:cs="Arial"/>
          <w:sz w:val="20"/>
          <w:szCs w:val="20"/>
          <w:lang w:val="x-none"/>
        </w:rPr>
      </w:pPr>
      <w:r w:rsidRPr="00777177">
        <w:rPr>
          <w:rFonts w:ascii="Arial" w:hAnsi="Arial" w:cs="Arial"/>
          <w:sz w:val="20"/>
          <w:szCs w:val="20"/>
        </w:rPr>
        <w:t>V Humpolci dne _</w:t>
      </w:r>
      <w:proofErr w:type="gramStart"/>
      <w:r w:rsidRPr="00777177">
        <w:rPr>
          <w:rFonts w:ascii="Arial" w:hAnsi="Arial" w:cs="Arial"/>
          <w:sz w:val="20"/>
          <w:szCs w:val="20"/>
        </w:rPr>
        <w:t>_._</w:t>
      </w:r>
      <w:proofErr w:type="gramEnd"/>
      <w:r w:rsidRPr="00777177">
        <w:rPr>
          <w:rFonts w:ascii="Arial" w:hAnsi="Arial" w:cs="Arial"/>
          <w:sz w:val="20"/>
          <w:szCs w:val="20"/>
        </w:rPr>
        <w:t>_. 202</w:t>
      </w:r>
      <w:r w:rsidR="002556E3" w:rsidRPr="00777177">
        <w:rPr>
          <w:rFonts w:ascii="Arial" w:hAnsi="Arial" w:cs="Arial"/>
          <w:sz w:val="20"/>
          <w:szCs w:val="20"/>
        </w:rPr>
        <w:t>5</w:t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  <w:t>V </w:t>
      </w:r>
      <w:r w:rsidR="001F0780" w:rsidRPr="00777177">
        <w:rPr>
          <w:rFonts w:ascii="Arial" w:hAnsi="Arial" w:cs="Arial"/>
          <w:sz w:val="20"/>
          <w:szCs w:val="20"/>
        </w:rPr>
        <w:t xml:space="preserve">                             </w:t>
      </w:r>
      <w:r w:rsidRPr="00777177">
        <w:rPr>
          <w:rFonts w:ascii="Arial" w:hAnsi="Arial" w:cs="Arial"/>
          <w:sz w:val="20"/>
          <w:szCs w:val="20"/>
        </w:rPr>
        <w:t xml:space="preserve"> dne _</w:t>
      </w:r>
      <w:proofErr w:type="gramStart"/>
      <w:r w:rsidRPr="00777177">
        <w:rPr>
          <w:rFonts w:ascii="Arial" w:hAnsi="Arial" w:cs="Arial"/>
          <w:sz w:val="20"/>
          <w:szCs w:val="20"/>
        </w:rPr>
        <w:t>_._</w:t>
      </w:r>
      <w:proofErr w:type="gramEnd"/>
      <w:r w:rsidRPr="00777177">
        <w:rPr>
          <w:rFonts w:ascii="Arial" w:hAnsi="Arial" w:cs="Arial"/>
          <w:sz w:val="20"/>
          <w:szCs w:val="20"/>
        </w:rPr>
        <w:t>_. 202</w:t>
      </w:r>
      <w:r w:rsidR="002556E3" w:rsidRPr="00777177">
        <w:rPr>
          <w:rFonts w:ascii="Arial" w:hAnsi="Arial" w:cs="Arial"/>
          <w:sz w:val="20"/>
          <w:szCs w:val="20"/>
        </w:rPr>
        <w:t>5</w:t>
      </w:r>
    </w:p>
    <w:p w14:paraId="6CDA0A9A" w14:textId="77777777" w:rsidR="00580FB2" w:rsidRPr="00777177" w:rsidRDefault="00580FB2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44AA6061" w14:textId="77777777" w:rsidR="00E23C95" w:rsidRDefault="00E23C95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489D4C0" w14:textId="77777777" w:rsidR="00DA576A" w:rsidRDefault="00DA576A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595CB0C9" w14:textId="77777777" w:rsidR="00E23C95" w:rsidRPr="00777177" w:rsidRDefault="00E23C95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24BF8F8A" w14:textId="1F391B53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Za poskytovatele:</w:t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  <w:t>Za příjemce:</w:t>
      </w:r>
    </w:p>
    <w:p w14:paraId="63F27713" w14:textId="77777777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0F36979C" w14:textId="77777777" w:rsidR="001F0780" w:rsidRPr="00777177" w:rsidRDefault="001F0780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3C63209F" w14:textId="77777777" w:rsidR="001F0780" w:rsidRPr="00777177" w:rsidRDefault="001F0780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23156A22" w14:textId="77777777" w:rsidR="00580FB2" w:rsidRPr="00777177" w:rsidRDefault="00580FB2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23B923CC" w14:textId="269EE249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______________________________</w:t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="001F0780" w:rsidRPr="00777177">
        <w:rPr>
          <w:rFonts w:ascii="Arial" w:hAnsi="Arial" w:cs="Arial"/>
          <w:sz w:val="20"/>
          <w:szCs w:val="20"/>
        </w:rPr>
        <w:t xml:space="preserve"> </w:t>
      </w:r>
      <w:r w:rsidRPr="00777177">
        <w:rPr>
          <w:rFonts w:ascii="Arial" w:hAnsi="Arial" w:cs="Arial"/>
          <w:sz w:val="20"/>
          <w:szCs w:val="20"/>
        </w:rPr>
        <w:t>______________________________</w:t>
      </w:r>
    </w:p>
    <w:p w14:paraId="109F1264" w14:textId="5BCE6891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Ing. Petr Machek</w:t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</w:p>
    <w:p w14:paraId="51FF676F" w14:textId="65795895" w:rsidR="001F0780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starosta města Humpolec</w:t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  <w:r w:rsidRPr="00777177">
        <w:rPr>
          <w:rFonts w:ascii="Arial" w:hAnsi="Arial" w:cs="Arial"/>
          <w:sz w:val="20"/>
          <w:szCs w:val="20"/>
        </w:rPr>
        <w:tab/>
      </w:r>
    </w:p>
    <w:p w14:paraId="1ECCA78B" w14:textId="77777777" w:rsidR="001F0780" w:rsidRPr="00777177" w:rsidRDefault="001F0780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23EE185" w14:textId="77777777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11C3501" w14:textId="77777777" w:rsidR="00580FB2" w:rsidRPr="00777177" w:rsidRDefault="00580FB2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0B160A4C" w14:textId="77777777" w:rsidR="00580FB2" w:rsidRPr="00777177" w:rsidRDefault="00580FB2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15E69BC" w14:textId="079570D3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______________________________</w:t>
      </w:r>
    </w:p>
    <w:p w14:paraId="6E0B1089" w14:textId="77777777" w:rsidR="00EF57DB" w:rsidRPr="00777177" w:rsidRDefault="00EF57DB" w:rsidP="00EF57DB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77177">
        <w:rPr>
          <w:rFonts w:ascii="Arial" w:hAnsi="Arial" w:cs="Arial"/>
          <w:sz w:val="20"/>
          <w:szCs w:val="20"/>
        </w:rPr>
        <w:t>Martin Hendrych</w:t>
      </w:r>
    </w:p>
    <w:p w14:paraId="47FE2A01" w14:textId="1C3B550A" w:rsidR="00BF19BA" w:rsidRPr="009B6A60" w:rsidRDefault="00EF57DB" w:rsidP="00055567">
      <w:pPr>
        <w:pStyle w:val="Bntext"/>
        <w:ind w:left="0"/>
      </w:pPr>
      <w:r w:rsidRPr="00777177">
        <w:t>místostarosta města Humpolec</w:t>
      </w:r>
    </w:p>
    <w:sectPr w:rsidR="00BF19BA" w:rsidRPr="009B6A60" w:rsidSect="00837846">
      <w:headerReference w:type="default" r:id="rId14"/>
      <w:footerReference w:type="default" r:id="rId15"/>
      <w:pgSz w:w="11906" w:h="16838"/>
      <w:pgMar w:top="1418" w:right="1134" w:bottom="1418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AF73" w14:textId="77777777" w:rsidR="00444975" w:rsidRDefault="00444975" w:rsidP="001E1746">
      <w:r>
        <w:separator/>
      </w:r>
    </w:p>
  </w:endnote>
  <w:endnote w:type="continuationSeparator" w:id="0">
    <w:p w14:paraId="72CA82D1" w14:textId="77777777" w:rsidR="00444975" w:rsidRDefault="00444975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1429531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0881294" w14:textId="11406E9D" w:rsidR="0091524A" w:rsidRPr="00BD151F" w:rsidRDefault="00BD151F" w:rsidP="00BD151F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51F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D151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D15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F952" w14:textId="77777777" w:rsidR="00444975" w:rsidRDefault="00444975" w:rsidP="001E1746">
      <w:r>
        <w:separator/>
      </w:r>
    </w:p>
  </w:footnote>
  <w:footnote w:type="continuationSeparator" w:id="0">
    <w:p w14:paraId="40F536B0" w14:textId="77777777" w:rsidR="00444975" w:rsidRDefault="00444975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F13D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3115E706" wp14:editId="304CAFA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4DB6F6E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414E8044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7B9B8F1C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24A73A8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5A36696"/>
    <w:multiLevelType w:val="hybridMultilevel"/>
    <w:tmpl w:val="A7D87980"/>
    <w:lvl w:ilvl="0" w:tplc="C7D6E95A">
      <w:start w:val="1"/>
      <w:numFmt w:val="decimal"/>
      <w:lvlText w:val="%1)"/>
      <w:lvlJc w:val="left"/>
      <w:pPr>
        <w:ind w:left="2705" w:hanging="360"/>
      </w:pPr>
      <w:rPr>
        <w:b w:val="0"/>
        <w:bCs/>
      </w:rPr>
    </w:lvl>
    <w:lvl w:ilvl="1" w:tplc="263E83EA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58E479B4">
      <w:start w:val="5"/>
      <w:numFmt w:val="decimal"/>
      <w:lvlText w:val="%3"/>
      <w:lvlJc w:val="left"/>
      <w:pPr>
        <w:ind w:left="432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0ABA274F"/>
    <w:multiLevelType w:val="hybridMultilevel"/>
    <w:tmpl w:val="5F0CA79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07743E"/>
    <w:multiLevelType w:val="hybridMultilevel"/>
    <w:tmpl w:val="F52888F2"/>
    <w:lvl w:ilvl="0" w:tplc="8B2A36C6">
      <w:start w:val="1"/>
      <w:numFmt w:val="decimal"/>
      <w:lvlText w:val="%1)"/>
      <w:lvlJc w:val="left"/>
      <w:pPr>
        <w:ind w:left="2837" w:hanging="852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E3742F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" w15:restartNumberingAfterBreak="0">
    <w:nsid w:val="1C6E68E6"/>
    <w:multiLevelType w:val="hybridMultilevel"/>
    <w:tmpl w:val="81C020D4"/>
    <w:lvl w:ilvl="0" w:tplc="DB70FCB8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F5C"/>
    <w:multiLevelType w:val="hybridMultilevel"/>
    <w:tmpl w:val="21A054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104" w:hanging="360"/>
      </w:pPr>
    </w:lvl>
    <w:lvl w:ilvl="2" w:tplc="FFFFFFFF" w:tentative="1">
      <w:start w:val="1"/>
      <w:numFmt w:val="lowerRoman"/>
      <w:lvlText w:val="%3."/>
      <w:lvlJc w:val="right"/>
      <w:pPr>
        <w:ind w:left="-1384" w:hanging="180"/>
      </w:pPr>
    </w:lvl>
    <w:lvl w:ilvl="3" w:tplc="FFFFFFFF" w:tentative="1">
      <w:start w:val="1"/>
      <w:numFmt w:val="decimal"/>
      <w:lvlText w:val="%4."/>
      <w:lvlJc w:val="left"/>
      <w:pPr>
        <w:ind w:left="-664" w:hanging="360"/>
      </w:pPr>
    </w:lvl>
    <w:lvl w:ilvl="4" w:tplc="FFFFFFFF" w:tentative="1">
      <w:start w:val="1"/>
      <w:numFmt w:val="lowerLetter"/>
      <w:lvlText w:val="%5."/>
      <w:lvlJc w:val="left"/>
      <w:pPr>
        <w:ind w:left="56" w:hanging="360"/>
      </w:pPr>
    </w:lvl>
    <w:lvl w:ilvl="5" w:tplc="FFFFFFFF" w:tentative="1">
      <w:start w:val="1"/>
      <w:numFmt w:val="lowerRoman"/>
      <w:lvlText w:val="%6."/>
      <w:lvlJc w:val="right"/>
      <w:pPr>
        <w:ind w:left="776" w:hanging="180"/>
      </w:pPr>
    </w:lvl>
    <w:lvl w:ilvl="6" w:tplc="FFFFFFFF" w:tentative="1">
      <w:start w:val="1"/>
      <w:numFmt w:val="decimal"/>
      <w:lvlText w:val="%7."/>
      <w:lvlJc w:val="left"/>
      <w:pPr>
        <w:ind w:left="1496" w:hanging="360"/>
      </w:pPr>
    </w:lvl>
    <w:lvl w:ilvl="7" w:tplc="FFFFFFFF" w:tentative="1">
      <w:start w:val="1"/>
      <w:numFmt w:val="lowerLetter"/>
      <w:lvlText w:val="%8."/>
      <w:lvlJc w:val="left"/>
      <w:pPr>
        <w:ind w:left="2216" w:hanging="360"/>
      </w:pPr>
    </w:lvl>
    <w:lvl w:ilvl="8" w:tplc="FFFFFFFF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9" w15:restartNumberingAfterBreak="0">
    <w:nsid w:val="209F1F39"/>
    <w:multiLevelType w:val="hybridMultilevel"/>
    <w:tmpl w:val="838C04E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9031B2F"/>
    <w:multiLevelType w:val="hybridMultilevel"/>
    <w:tmpl w:val="21A054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104" w:hanging="360"/>
      </w:pPr>
    </w:lvl>
    <w:lvl w:ilvl="2" w:tplc="FFFFFFFF" w:tentative="1">
      <w:start w:val="1"/>
      <w:numFmt w:val="lowerRoman"/>
      <w:lvlText w:val="%3."/>
      <w:lvlJc w:val="right"/>
      <w:pPr>
        <w:ind w:left="-1384" w:hanging="180"/>
      </w:pPr>
    </w:lvl>
    <w:lvl w:ilvl="3" w:tplc="FFFFFFFF" w:tentative="1">
      <w:start w:val="1"/>
      <w:numFmt w:val="decimal"/>
      <w:lvlText w:val="%4."/>
      <w:lvlJc w:val="left"/>
      <w:pPr>
        <w:ind w:left="-664" w:hanging="360"/>
      </w:pPr>
    </w:lvl>
    <w:lvl w:ilvl="4" w:tplc="FFFFFFFF" w:tentative="1">
      <w:start w:val="1"/>
      <w:numFmt w:val="lowerLetter"/>
      <w:lvlText w:val="%5."/>
      <w:lvlJc w:val="left"/>
      <w:pPr>
        <w:ind w:left="56" w:hanging="360"/>
      </w:pPr>
    </w:lvl>
    <w:lvl w:ilvl="5" w:tplc="FFFFFFFF" w:tentative="1">
      <w:start w:val="1"/>
      <w:numFmt w:val="lowerRoman"/>
      <w:lvlText w:val="%6."/>
      <w:lvlJc w:val="right"/>
      <w:pPr>
        <w:ind w:left="776" w:hanging="180"/>
      </w:pPr>
    </w:lvl>
    <w:lvl w:ilvl="6" w:tplc="FFFFFFFF" w:tentative="1">
      <w:start w:val="1"/>
      <w:numFmt w:val="decimal"/>
      <w:lvlText w:val="%7."/>
      <w:lvlJc w:val="left"/>
      <w:pPr>
        <w:ind w:left="1496" w:hanging="360"/>
      </w:pPr>
    </w:lvl>
    <w:lvl w:ilvl="7" w:tplc="FFFFFFFF" w:tentative="1">
      <w:start w:val="1"/>
      <w:numFmt w:val="lowerLetter"/>
      <w:lvlText w:val="%8."/>
      <w:lvlJc w:val="left"/>
      <w:pPr>
        <w:ind w:left="2216" w:hanging="360"/>
      </w:pPr>
    </w:lvl>
    <w:lvl w:ilvl="8" w:tplc="FFFFFFFF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1" w15:restartNumberingAfterBreak="0">
    <w:nsid w:val="365A6163"/>
    <w:multiLevelType w:val="multilevel"/>
    <w:tmpl w:val="C582BBBA"/>
    <w:styleLink w:val="Aktulnseznam1"/>
    <w:lvl w:ilvl="0">
      <w:start w:val="13"/>
      <w:numFmt w:val="decimal"/>
      <w:lvlText w:val="%1)"/>
      <w:lvlJc w:val="left"/>
      <w:pPr>
        <w:ind w:left="3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45" w:hanging="360"/>
      </w:pPr>
    </w:lvl>
    <w:lvl w:ilvl="2">
      <w:start w:val="1"/>
      <w:numFmt w:val="lowerRoman"/>
      <w:lvlText w:val="%3."/>
      <w:lvlJc w:val="right"/>
      <w:pPr>
        <w:ind w:left="4865" w:hanging="180"/>
      </w:pPr>
    </w:lvl>
    <w:lvl w:ilvl="3">
      <w:start w:val="1"/>
      <w:numFmt w:val="decimal"/>
      <w:lvlText w:val="%4."/>
      <w:lvlJc w:val="left"/>
      <w:pPr>
        <w:ind w:left="5585" w:hanging="360"/>
      </w:pPr>
    </w:lvl>
    <w:lvl w:ilvl="4">
      <w:start w:val="1"/>
      <w:numFmt w:val="lowerLetter"/>
      <w:lvlText w:val="%5."/>
      <w:lvlJc w:val="left"/>
      <w:pPr>
        <w:ind w:left="6305" w:hanging="360"/>
      </w:pPr>
    </w:lvl>
    <w:lvl w:ilvl="5">
      <w:start w:val="1"/>
      <w:numFmt w:val="lowerRoman"/>
      <w:lvlText w:val="%6."/>
      <w:lvlJc w:val="right"/>
      <w:pPr>
        <w:ind w:left="7025" w:hanging="180"/>
      </w:pPr>
    </w:lvl>
    <w:lvl w:ilvl="6">
      <w:start w:val="1"/>
      <w:numFmt w:val="decimal"/>
      <w:lvlText w:val="%7."/>
      <w:lvlJc w:val="left"/>
      <w:pPr>
        <w:ind w:left="7745" w:hanging="360"/>
      </w:pPr>
    </w:lvl>
    <w:lvl w:ilvl="7">
      <w:start w:val="1"/>
      <w:numFmt w:val="lowerLetter"/>
      <w:lvlText w:val="%8."/>
      <w:lvlJc w:val="left"/>
      <w:pPr>
        <w:ind w:left="8465" w:hanging="360"/>
      </w:pPr>
    </w:lvl>
    <w:lvl w:ilvl="8">
      <w:start w:val="1"/>
      <w:numFmt w:val="lowerRoman"/>
      <w:lvlText w:val="%9."/>
      <w:lvlJc w:val="right"/>
      <w:pPr>
        <w:ind w:left="9185" w:hanging="180"/>
      </w:pPr>
    </w:lvl>
  </w:abstractNum>
  <w:abstractNum w:abstractNumId="12" w15:restartNumberingAfterBreak="0">
    <w:nsid w:val="3E922D26"/>
    <w:multiLevelType w:val="hybridMultilevel"/>
    <w:tmpl w:val="B73E6E8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9D101CF8">
      <w:start w:val="1"/>
      <w:numFmt w:val="decimal"/>
      <w:lvlText w:val="%2)"/>
      <w:lvlJc w:val="left"/>
      <w:pPr>
        <w:ind w:left="502" w:hanging="360"/>
      </w:pPr>
      <w:rPr>
        <w:rFonts w:hint="default"/>
        <w:color w:val="000000" w:themeColor="text1"/>
      </w:rPr>
    </w:lvl>
    <w:lvl w:ilvl="2" w:tplc="D18693FE">
      <w:start w:val="13"/>
      <w:numFmt w:val="decimal"/>
      <w:lvlText w:val="%3)"/>
      <w:lvlJc w:val="left"/>
      <w:pPr>
        <w:ind w:left="432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47444CDC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4" w15:restartNumberingAfterBreak="0">
    <w:nsid w:val="48D4200F"/>
    <w:multiLevelType w:val="hybridMultilevel"/>
    <w:tmpl w:val="399C729A"/>
    <w:lvl w:ilvl="0" w:tplc="04050017">
      <w:start w:val="1"/>
      <w:numFmt w:val="lowerLetter"/>
      <w:lvlText w:val="%1)"/>
      <w:lvlJc w:val="left"/>
      <w:pPr>
        <w:ind w:left="3425" w:hanging="360"/>
      </w:pPr>
    </w:lvl>
    <w:lvl w:ilvl="1" w:tplc="04050019" w:tentative="1">
      <w:start w:val="1"/>
      <w:numFmt w:val="lowerLetter"/>
      <w:lvlText w:val="%2."/>
      <w:lvlJc w:val="left"/>
      <w:pPr>
        <w:ind w:left="4145" w:hanging="360"/>
      </w:pPr>
    </w:lvl>
    <w:lvl w:ilvl="2" w:tplc="0405001B" w:tentative="1">
      <w:start w:val="1"/>
      <w:numFmt w:val="lowerRoman"/>
      <w:lvlText w:val="%3."/>
      <w:lvlJc w:val="right"/>
      <w:pPr>
        <w:ind w:left="4865" w:hanging="180"/>
      </w:pPr>
    </w:lvl>
    <w:lvl w:ilvl="3" w:tplc="0405000F" w:tentative="1">
      <w:start w:val="1"/>
      <w:numFmt w:val="decimal"/>
      <w:lvlText w:val="%4."/>
      <w:lvlJc w:val="left"/>
      <w:pPr>
        <w:ind w:left="5585" w:hanging="360"/>
      </w:pPr>
    </w:lvl>
    <w:lvl w:ilvl="4" w:tplc="04050019" w:tentative="1">
      <w:start w:val="1"/>
      <w:numFmt w:val="lowerLetter"/>
      <w:lvlText w:val="%5."/>
      <w:lvlJc w:val="left"/>
      <w:pPr>
        <w:ind w:left="6305" w:hanging="360"/>
      </w:pPr>
    </w:lvl>
    <w:lvl w:ilvl="5" w:tplc="0405001B" w:tentative="1">
      <w:start w:val="1"/>
      <w:numFmt w:val="lowerRoman"/>
      <w:lvlText w:val="%6."/>
      <w:lvlJc w:val="right"/>
      <w:pPr>
        <w:ind w:left="7025" w:hanging="180"/>
      </w:pPr>
    </w:lvl>
    <w:lvl w:ilvl="6" w:tplc="0405000F" w:tentative="1">
      <w:start w:val="1"/>
      <w:numFmt w:val="decimal"/>
      <w:lvlText w:val="%7."/>
      <w:lvlJc w:val="left"/>
      <w:pPr>
        <w:ind w:left="7745" w:hanging="360"/>
      </w:pPr>
    </w:lvl>
    <w:lvl w:ilvl="7" w:tplc="04050019" w:tentative="1">
      <w:start w:val="1"/>
      <w:numFmt w:val="lowerLetter"/>
      <w:lvlText w:val="%8."/>
      <w:lvlJc w:val="left"/>
      <w:pPr>
        <w:ind w:left="8465" w:hanging="360"/>
      </w:pPr>
    </w:lvl>
    <w:lvl w:ilvl="8" w:tplc="0405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5" w15:restartNumberingAfterBreak="0">
    <w:nsid w:val="4BEB3AF0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6" w15:restartNumberingAfterBreak="0">
    <w:nsid w:val="532E4DCA"/>
    <w:multiLevelType w:val="hybridMultilevel"/>
    <w:tmpl w:val="EC3AFBA4"/>
    <w:lvl w:ilvl="0" w:tplc="13CE401A">
      <w:start w:val="2"/>
      <w:numFmt w:val="decimal"/>
      <w:lvlText w:val="%1)"/>
      <w:lvlJc w:val="left"/>
      <w:pPr>
        <w:ind w:left="270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F3455"/>
    <w:multiLevelType w:val="hybridMultilevel"/>
    <w:tmpl w:val="21A054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104" w:hanging="360"/>
      </w:pPr>
    </w:lvl>
    <w:lvl w:ilvl="2" w:tplc="FFFFFFFF" w:tentative="1">
      <w:start w:val="1"/>
      <w:numFmt w:val="lowerRoman"/>
      <w:lvlText w:val="%3."/>
      <w:lvlJc w:val="right"/>
      <w:pPr>
        <w:ind w:left="-1384" w:hanging="180"/>
      </w:pPr>
    </w:lvl>
    <w:lvl w:ilvl="3" w:tplc="FFFFFFFF" w:tentative="1">
      <w:start w:val="1"/>
      <w:numFmt w:val="decimal"/>
      <w:lvlText w:val="%4."/>
      <w:lvlJc w:val="left"/>
      <w:pPr>
        <w:ind w:left="-664" w:hanging="360"/>
      </w:pPr>
    </w:lvl>
    <w:lvl w:ilvl="4" w:tplc="FFFFFFFF" w:tentative="1">
      <w:start w:val="1"/>
      <w:numFmt w:val="lowerLetter"/>
      <w:lvlText w:val="%5."/>
      <w:lvlJc w:val="left"/>
      <w:pPr>
        <w:ind w:left="56" w:hanging="360"/>
      </w:pPr>
    </w:lvl>
    <w:lvl w:ilvl="5" w:tplc="FFFFFFFF" w:tentative="1">
      <w:start w:val="1"/>
      <w:numFmt w:val="lowerRoman"/>
      <w:lvlText w:val="%6."/>
      <w:lvlJc w:val="right"/>
      <w:pPr>
        <w:ind w:left="776" w:hanging="180"/>
      </w:pPr>
    </w:lvl>
    <w:lvl w:ilvl="6" w:tplc="FFFFFFFF" w:tentative="1">
      <w:start w:val="1"/>
      <w:numFmt w:val="decimal"/>
      <w:lvlText w:val="%7."/>
      <w:lvlJc w:val="left"/>
      <w:pPr>
        <w:ind w:left="1496" w:hanging="360"/>
      </w:pPr>
    </w:lvl>
    <w:lvl w:ilvl="7" w:tplc="FFFFFFFF" w:tentative="1">
      <w:start w:val="1"/>
      <w:numFmt w:val="lowerLetter"/>
      <w:lvlText w:val="%8."/>
      <w:lvlJc w:val="left"/>
      <w:pPr>
        <w:ind w:left="2216" w:hanging="360"/>
      </w:pPr>
    </w:lvl>
    <w:lvl w:ilvl="8" w:tplc="FFFFFFFF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8" w15:restartNumberingAfterBreak="0">
    <w:nsid w:val="5CAF5DCC"/>
    <w:multiLevelType w:val="multilevel"/>
    <w:tmpl w:val="FFFFFFFF"/>
    <w:lvl w:ilvl="0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426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9" w15:restartNumberingAfterBreak="0">
    <w:nsid w:val="7A8919FD"/>
    <w:multiLevelType w:val="hybridMultilevel"/>
    <w:tmpl w:val="82A8E992"/>
    <w:lvl w:ilvl="0" w:tplc="9D101CF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68232913">
    <w:abstractNumId w:val="0"/>
  </w:num>
  <w:num w:numId="2" w16cid:durableId="665476345">
    <w:abstractNumId w:val="12"/>
  </w:num>
  <w:num w:numId="3" w16cid:durableId="890729760">
    <w:abstractNumId w:val="3"/>
  </w:num>
  <w:num w:numId="4" w16cid:durableId="535313594">
    <w:abstractNumId w:val="5"/>
  </w:num>
  <w:num w:numId="5" w16cid:durableId="1870683801">
    <w:abstractNumId w:val="11"/>
  </w:num>
  <w:num w:numId="6" w16cid:durableId="800999558">
    <w:abstractNumId w:val="1"/>
  </w:num>
  <w:num w:numId="7" w16cid:durableId="95291476">
    <w:abstractNumId w:val="6"/>
  </w:num>
  <w:num w:numId="8" w16cid:durableId="699015825">
    <w:abstractNumId w:val="18"/>
  </w:num>
  <w:num w:numId="9" w16cid:durableId="859004018">
    <w:abstractNumId w:val="2"/>
  </w:num>
  <w:num w:numId="10" w16cid:durableId="1668362420">
    <w:abstractNumId w:val="13"/>
  </w:num>
  <w:num w:numId="11" w16cid:durableId="1263563515">
    <w:abstractNumId w:val="15"/>
  </w:num>
  <w:num w:numId="12" w16cid:durableId="418529313">
    <w:abstractNumId w:val="10"/>
  </w:num>
  <w:num w:numId="13" w16cid:durableId="1413352793">
    <w:abstractNumId w:val="8"/>
  </w:num>
  <w:num w:numId="14" w16cid:durableId="1560165134">
    <w:abstractNumId w:val="17"/>
  </w:num>
  <w:num w:numId="15" w16cid:durableId="324431278">
    <w:abstractNumId w:val="19"/>
  </w:num>
  <w:num w:numId="16" w16cid:durableId="996693780">
    <w:abstractNumId w:val="16"/>
  </w:num>
  <w:num w:numId="17" w16cid:durableId="1199853167">
    <w:abstractNumId w:val="7"/>
  </w:num>
  <w:num w:numId="18" w16cid:durableId="1759666480">
    <w:abstractNumId w:val="14"/>
  </w:num>
  <w:num w:numId="19" w16cid:durableId="598757028">
    <w:abstractNumId w:val="9"/>
  </w:num>
  <w:num w:numId="20" w16cid:durableId="139986211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8D"/>
    <w:rsid w:val="00000094"/>
    <w:rsid w:val="0000592D"/>
    <w:rsid w:val="00007367"/>
    <w:rsid w:val="00010AA4"/>
    <w:rsid w:val="00015927"/>
    <w:rsid w:val="00016635"/>
    <w:rsid w:val="000264A2"/>
    <w:rsid w:val="0002703B"/>
    <w:rsid w:val="000469B5"/>
    <w:rsid w:val="00047D5C"/>
    <w:rsid w:val="000500F3"/>
    <w:rsid w:val="000528AC"/>
    <w:rsid w:val="00055567"/>
    <w:rsid w:val="0007434C"/>
    <w:rsid w:val="00076ECC"/>
    <w:rsid w:val="00077BC3"/>
    <w:rsid w:val="00085C20"/>
    <w:rsid w:val="00097C56"/>
    <w:rsid w:val="000A38E4"/>
    <w:rsid w:val="000B5081"/>
    <w:rsid w:val="000C668A"/>
    <w:rsid w:val="000D6504"/>
    <w:rsid w:val="000D6E73"/>
    <w:rsid w:val="000F0AC5"/>
    <w:rsid w:val="00101E40"/>
    <w:rsid w:val="00104F37"/>
    <w:rsid w:val="00106977"/>
    <w:rsid w:val="00124E4B"/>
    <w:rsid w:val="00126AF3"/>
    <w:rsid w:val="00135A12"/>
    <w:rsid w:val="00137439"/>
    <w:rsid w:val="00140154"/>
    <w:rsid w:val="00140504"/>
    <w:rsid w:val="00142612"/>
    <w:rsid w:val="00150CEA"/>
    <w:rsid w:val="001670B2"/>
    <w:rsid w:val="001716B7"/>
    <w:rsid w:val="00171D48"/>
    <w:rsid w:val="00175D52"/>
    <w:rsid w:val="00184411"/>
    <w:rsid w:val="00184F0A"/>
    <w:rsid w:val="001861F5"/>
    <w:rsid w:val="0019279A"/>
    <w:rsid w:val="001A0946"/>
    <w:rsid w:val="001A31AA"/>
    <w:rsid w:val="001B0DFF"/>
    <w:rsid w:val="001B45F1"/>
    <w:rsid w:val="001C1411"/>
    <w:rsid w:val="001C4700"/>
    <w:rsid w:val="001E1746"/>
    <w:rsid w:val="001E34AC"/>
    <w:rsid w:val="001F0780"/>
    <w:rsid w:val="001F1693"/>
    <w:rsid w:val="001F2F29"/>
    <w:rsid w:val="001F70A6"/>
    <w:rsid w:val="00201EAE"/>
    <w:rsid w:val="00210CF1"/>
    <w:rsid w:val="0021607E"/>
    <w:rsid w:val="0023457A"/>
    <w:rsid w:val="002556E3"/>
    <w:rsid w:val="00287E19"/>
    <w:rsid w:val="002A201D"/>
    <w:rsid w:val="002A459D"/>
    <w:rsid w:val="002A7EC1"/>
    <w:rsid w:val="002B7870"/>
    <w:rsid w:val="002C0320"/>
    <w:rsid w:val="002D4688"/>
    <w:rsid w:val="002E11B7"/>
    <w:rsid w:val="00301639"/>
    <w:rsid w:val="003019ED"/>
    <w:rsid w:val="00304F2E"/>
    <w:rsid w:val="00321DB6"/>
    <w:rsid w:val="0032675E"/>
    <w:rsid w:val="00333FA4"/>
    <w:rsid w:val="00334FFA"/>
    <w:rsid w:val="00351B8E"/>
    <w:rsid w:val="00351D92"/>
    <w:rsid w:val="00354820"/>
    <w:rsid w:val="00356C1E"/>
    <w:rsid w:val="00365C4F"/>
    <w:rsid w:val="00372B1A"/>
    <w:rsid w:val="003754C1"/>
    <w:rsid w:val="00381608"/>
    <w:rsid w:val="003820D7"/>
    <w:rsid w:val="00382210"/>
    <w:rsid w:val="00384893"/>
    <w:rsid w:val="00391E10"/>
    <w:rsid w:val="00392FB6"/>
    <w:rsid w:val="00397857"/>
    <w:rsid w:val="003A58E2"/>
    <w:rsid w:val="003B03EE"/>
    <w:rsid w:val="003B219D"/>
    <w:rsid w:val="003B4635"/>
    <w:rsid w:val="003C114C"/>
    <w:rsid w:val="003D1DD1"/>
    <w:rsid w:val="003D3683"/>
    <w:rsid w:val="003D467F"/>
    <w:rsid w:val="003D72F6"/>
    <w:rsid w:val="003F194E"/>
    <w:rsid w:val="003F3ECA"/>
    <w:rsid w:val="00401993"/>
    <w:rsid w:val="0040532B"/>
    <w:rsid w:val="004073D5"/>
    <w:rsid w:val="004147F6"/>
    <w:rsid w:val="00416813"/>
    <w:rsid w:val="00425B22"/>
    <w:rsid w:val="00431ACA"/>
    <w:rsid w:val="004341B6"/>
    <w:rsid w:val="00435A0A"/>
    <w:rsid w:val="00437D93"/>
    <w:rsid w:val="00444975"/>
    <w:rsid w:val="004459AD"/>
    <w:rsid w:val="0045210C"/>
    <w:rsid w:val="00471C94"/>
    <w:rsid w:val="00473890"/>
    <w:rsid w:val="00476B52"/>
    <w:rsid w:val="0049569D"/>
    <w:rsid w:val="00495C14"/>
    <w:rsid w:val="004A00E8"/>
    <w:rsid w:val="004A2F7D"/>
    <w:rsid w:val="004A6306"/>
    <w:rsid w:val="004B2A1A"/>
    <w:rsid w:val="004B2A84"/>
    <w:rsid w:val="004B5378"/>
    <w:rsid w:val="004C1B8A"/>
    <w:rsid w:val="004C5306"/>
    <w:rsid w:val="004D0626"/>
    <w:rsid w:val="004D2717"/>
    <w:rsid w:val="004E4AC0"/>
    <w:rsid w:val="004F0305"/>
    <w:rsid w:val="004F0A3D"/>
    <w:rsid w:val="004F6271"/>
    <w:rsid w:val="00504846"/>
    <w:rsid w:val="00511411"/>
    <w:rsid w:val="005370D3"/>
    <w:rsid w:val="00542072"/>
    <w:rsid w:val="005447B5"/>
    <w:rsid w:val="00545AA9"/>
    <w:rsid w:val="00550831"/>
    <w:rsid w:val="005524C4"/>
    <w:rsid w:val="0055698B"/>
    <w:rsid w:val="005756F6"/>
    <w:rsid w:val="00580FB2"/>
    <w:rsid w:val="005A0889"/>
    <w:rsid w:val="005A1F09"/>
    <w:rsid w:val="005A216C"/>
    <w:rsid w:val="005A3518"/>
    <w:rsid w:val="005A6D46"/>
    <w:rsid w:val="005D44BB"/>
    <w:rsid w:val="005E100E"/>
    <w:rsid w:val="005E7516"/>
    <w:rsid w:val="005F3F98"/>
    <w:rsid w:val="005F706F"/>
    <w:rsid w:val="00615F5E"/>
    <w:rsid w:val="006220A0"/>
    <w:rsid w:val="006277E0"/>
    <w:rsid w:val="00631974"/>
    <w:rsid w:val="0063774A"/>
    <w:rsid w:val="00643071"/>
    <w:rsid w:val="0064461F"/>
    <w:rsid w:val="006502BE"/>
    <w:rsid w:val="00652CB9"/>
    <w:rsid w:val="0065697C"/>
    <w:rsid w:val="006611C0"/>
    <w:rsid w:val="00661F6E"/>
    <w:rsid w:val="0066592E"/>
    <w:rsid w:val="0066687B"/>
    <w:rsid w:val="00671866"/>
    <w:rsid w:val="00673A23"/>
    <w:rsid w:val="0068411D"/>
    <w:rsid w:val="00692F18"/>
    <w:rsid w:val="006931AA"/>
    <w:rsid w:val="006A2DB5"/>
    <w:rsid w:val="006B2085"/>
    <w:rsid w:val="006B51E8"/>
    <w:rsid w:val="006C2034"/>
    <w:rsid w:val="006C2603"/>
    <w:rsid w:val="006D1AC1"/>
    <w:rsid w:val="006D31EE"/>
    <w:rsid w:val="006E4D57"/>
    <w:rsid w:val="006F1F87"/>
    <w:rsid w:val="00715B93"/>
    <w:rsid w:val="00731701"/>
    <w:rsid w:val="007344D9"/>
    <w:rsid w:val="00741049"/>
    <w:rsid w:val="00745B66"/>
    <w:rsid w:val="00745E18"/>
    <w:rsid w:val="00746F32"/>
    <w:rsid w:val="0074744E"/>
    <w:rsid w:val="007506AC"/>
    <w:rsid w:val="00755C1E"/>
    <w:rsid w:val="007722B0"/>
    <w:rsid w:val="00777177"/>
    <w:rsid w:val="007901A5"/>
    <w:rsid w:val="00794C4C"/>
    <w:rsid w:val="00795353"/>
    <w:rsid w:val="0079796D"/>
    <w:rsid w:val="007A0F54"/>
    <w:rsid w:val="007A68AE"/>
    <w:rsid w:val="007A7881"/>
    <w:rsid w:val="007B2B60"/>
    <w:rsid w:val="007C5530"/>
    <w:rsid w:val="007C6704"/>
    <w:rsid w:val="007D6778"/>
    <w:rsid w:val="007E0BE2"/>
    <w:rsid w:val="007F016B"/>
    <w:rsid w:val="00815BAF"/>
    <w:rsid w:val="00820DD0"/>
    <w:rsid w:val="00823928"/>
    <w:rsid w:val="00824802"/>
    <w:rsid w:val="00831094"/>
    <w:rsid w:val="00837846"/>
    <w:rsid w:val="00865749"/>
    <w:rsid w:val="0087113E"/>
    <w:rsid w:val="00871840"/>
    <w:rsid w:val="0089189C"/>
    <w:rsid w:val="00892ADF"/>
    <w:rsid w:val="008B38DB"/>
    <w:rsid w:val="008C5E47"/>
    <w:rsid w:val="008D1127"/>
    <w:rsid w:val="008D3EE1"/>
    <w:rsid w:val="008D570E"/>
    <w:rsid w:val="008D6EE0"/>
    <w:rsid w:val="008E4AC1"/>
    <w:rsid w:val="008E6FFA"/>
    <w:rsid w:val="008F0990"/>
    <w:rsid w:val="008F09EF"/>
    <w:rsid w:val="00911A0E"/>
    <w:rsid w:val="0091524A"/>
    <w:rsid w:val="0091690C"/>
    <w:rsid w:val="0092051A"/>
    <w:rsid w:val="00924C93"/>
    <w:rsid w:val="00934A8B"/>
    <w:rsid w:val="00941754"/>
    <w:rsid w:val="00943B95"/>
    <w:rsid w:val="00955E26"/>
    <w:rsid w:val="009626F6"/>
    <w:rsid w:val="00971BEB"/>
    <w:rsid w:val="00992832"/>
    <w:rsid w:val="009A2AD4"/>
    <w:rsid w:val="009A4D70"/>
    <w:rsid w:val="009A76C2"/>
    <w:rsid w:val="009B4AB1"/>
    <w:rsid w:val="009B6A60"/>
    <w:rsid w:val="009C0C9D"/>
    <w:rsid w:val="009C368F"/>
    <w:rsid w:val="009D32AE"/>
    <w:rsid w:val="009E0071"/>
    <w:rsid w:val="009E373A"/>
    <w:rsid w:val="009E3AA7"/>
    <w:rsid w:val="009F0D32"/>
    <w:rsid w:val="009F5BB4"/>
    <w:rsid w:val="00A00B93"/>
    <w:rsid w:val="00A309CC"/>
    <w:rsid w:val="00A30A3C"/>
    <w:rsid w:val="00A3316C"/>
    <w:rsid w:val="00A40DE4"/>
    <w:rsid w:val="00A45283"/>
    <w:rsid w:val="00A45EF3"/>
    <w:rsid w:val="00A5597D"/>
    <w:rsid w:val="00A5642B"/>
    <w:rsid w:val="00A61C85"/>
    <w:rsid w:val="00A62DF7"/>
    <w:rsid w:val="00A70095"/>
    <w:rsid w:val="00A71AFB"/>
    <w:rsid w:val="00A902C2"/>
    <w:rsid w:val="00AA04FC"/>
    <w:rsid w:val="00AA41D0"/>
    <w:rsid w:val="00AA44C8"/>
    <w:rsid w:val="00AA574D"/>
    <w:rsid w:val="00AA719B"/>
    <w:rsid w:val="00AB3819"/>
    <w:rsid w:val="00AC1AFE"/>
    <w:rsid w:val="00AC56E0"/>
    <w:rsid w:val="00AD24C4"/>
    <w:rsid w:val="00AF1FAF"/>
    <w:rsid w:val="00AF245C"/>
    <w:rsid w:val="00AF4690"/>
    <w:rsid w:val="00B014B0"/>
    <w:rsid w:val="00B01D2C"/>
    <w:rsid w:val="00B0304F"/>
    <w:rsid w:val="00B179F5"/>
    <w:rsid w:val="00B55181"/>
    <w:rsid w:val="00B5722B"/>
    <w:rsid w:val="00B612B5"/>
    <w:rsid w:val="00B6172A"/>
    <w:rsid w:val="00B731F3"/>
    <w:rsid w:val="00B73A92"/>
    <w:rsid w:val="00B84824"/>
    <w:rsid w:val="00BA30E5"/>
    <w:rsid w:val="00BB5662"/>
    <w:rsid w:val="00BB639D"/>
    <w:rsid w:val="00BC095A"/>
    <w:rsid w:val="00BD151F"/>
    <w:rsid w:val="00BD2CC0"/>
    <w:rsid w:val="00BE01DC"/>
    <w:rsid w:val="00BE10AF"/>
    <w:rsid w:val="00BE26A4"/>
    <w:rsid w:val="00BE4C06"/>
    <w:rsid w:val="00BE78ED"/>
    <w:rsid w:val="00BF19BA"/>
    <w:rsid w:val="00C02DA6"/>
    <w:rsid w:val="00C109E7"/>
    <w:rsid w:val="00C10B5F"/>
    <w:rsid w:val="00C22267"/>
    <w:rsid w:val="00C230BF"/>
    <w:rsid w:val="00C46DA1"/>
    <w:rsid w:val="00C47B20"/>
    <w:rsid w:val="00C503A6"/>
    <w:rsid w:val="00C63C66"/>
    <w:rsid w:val="00C64403"/>
    <w:rsid w:val="00C6471C"/>
    <w:rsid w:val="00C66B89"/>
    <w:rsid w:val="00C70828"/>
    <w:rsid w:val="00C74788"/>
    <w:rsid w:val="00C751DC"/>
    <w:rsid w:val="00C827BB"/>
    <w:rsid w:val="00C9335F"/>
    <w:rsid w:val="00CB4140"/>
    <w:rsid w:val="00CC2C14"/>
    <w:rsid w:val="00CD40D4"/>
    <w:rsid w:val="00CD5372"/>
    <w:rsid w:val="00CD5F8C"/>
    <w:rsid w:val="00CE2760"/>
    <w:rsid w:val="00CE5078"/>
    <w:rsid w:val="00CE5822"/>
    <w:rsid w:val="00D02DAE"/>
    <w:rsid w:val="00D11A6F"/>
    <w:rsid w:val="00D13DC7"/>
    <w:rsid w:val="00D14F52"/>
    <w:rsid w:val="00D151A1"/>
    <w:rsid w:val="00D33FF6"/>
    <w:rsid w:val="00D34799"/>
    <w:rsid w:val="00D407D4"/>
    <w:rsid w:val="00D459B9"/>
    <w:rsid w:val="00D568A6"/>
    <w:rsid w:val="00D570C7"/>
    <w:rsid w:val="00D7030E"/>
    <w:rsid w:val="00D7052C"/>
    <w:rsid w:val="00D71EED"/>
    <w:rsid w:val="00D765EC"/>
    <w:rsid w:val="00D81124"/>
    <w:rsid w:val="00D835E6"/>
    <w:rsid w:val="00D86566"/>
    <w:rsid w:val="00DA23CA"/>
    <w:rsid w:val="00DA576A"/>
    <w:rsid w:val="00DB0B7B"/>
    <w:rsid w:val="00DB2012"/>
    <w:rsid w:val="00DB5481"/>
    <w:rsid w:val="00DB6572"/>
    <w:rsid w:val="00DC376D"/>
    <w:rsid w:val="00DC6B74"/>
    <w:rsid w:val="00DC6E8D"/>
    <w:rsid w:val="00DD6826"/>
    <w:rsid w:val="00DD6D15"/>
    <w:rsid w:val="00DE424D"/>
    <w:rsid w:val="00DF2237"/>
    <w:rsid w:val="00DF475C"/>
    <w:rsid w:val="00E04551"/>
    <w:rsid w:val="00E05E21"/>
    <w:rsid w:val="00E16AFD"/>
    <w:rsid w:val="00E175FA"/>
    <w:rsid w:val="00E20394"/>
    <w:rsid w:val="00E21F5E"/>
    <w:rsid w:val="00E23681"/>
    <w:rsid w:val="00E23C95"/>
    <w:rsid w:val="00E311DF"/>
    <w:rsid w:val="00E31D23"/>
    <w:rsid w:val="00E3341A"/>
    <w:rsid w:val="00E35442"/>
    <w:rsid w:val="00E51CAC"/>
    <w:rsid w:val="00E539B0"/>
    <w:rsid w:val="00E53A9B"/>
    <w:rsid w:val="00E57DEA"/>
    <w:rsid w:val="00E60FB8"/>
    <w:rsid w:val="00E610ED"/>
    <w:rsid w:val="00E63E9F"/>
    <w:rsid w:val="00E6577A"/>
    <w:rsid w:val="00E67AAA"/>
    <w:rsid w:val="00E73901"/>
    <w:rsid w:val="00E77073"/>
    <w:rsid w:val="00E80397"/>
    <w:rsid w:val="00E8306B"/>
    <w:rsid w:val="00E833FA"/>
    <w:rsid w:val="00E84B0A"/>
    <w:rsid w:val="00E85AAC"/>
    <w:rsid w:val="00E945D3"/>
    <w:rsid w:val="00EA1219"/>
    <w:rsid w:val="00EB15F9"/>
    <w:rsid w:val="00EB51AC"/>
    <w:rsid w:val="00EC08AE"/>
    <w:rsid w:val="00EC7C55"/>
    <w:rsid w:val="00EE075B"/>
    <w:rsid w:val="00EE414D"/>
    <w:rsid w:val="00EE5D1A"/>
    <w:rsid w:val="00EF57DB"/>
    <w:rsid w:val="00F03F0F"/>
    <w:rsid w:val="00F04A12"/>
    <w:rsid w:val="00F04E06"/>
    <w:rsid w:val="00F12FE6"/>
    <w:rsid w:val="00F15A28"/>
    <w:rsid w:val="00F2166F"/>
    <w:rsid w:val="00F23B68"/>
    <w:rsid w:val="00F344D1"/>
    <w:rsid w:val="00F36766"/>
    <w:rsid w:val="00F41685"/>
    <w:rsid w:val="00F431EC"/>
    <w:rsid w:val="00F437AA"/>
    <w:rsid w:val="00F461BE"/>
    <w:rsid w:val="00F5265B"/>
    <w:rsid w:val="00F52EFF"/>
    <w:rsid w:val="00F54A3F"/>
    <w:rsid w:val="00F54BA6"/>
    <w:rsid w:val="00F54E15"/>
    <w:rsid w:val="00F55177"/>
    <w:rsid w:val="00F564E3"/>
    <w:rsid w:val="00F721B0"/>
    <w:rsid w:val="00F7330F"/>
    <w:rsid w:val="00F73ABE"/>
    <w:rsid w:val="00F73BFF"/>
    <w:rsid w:val="00F773DE"/>
    <w:rsid w:val="00F77B57"/>
    <w:rsid w:val="00F81272"/>
    <w:rsid w:val="00F9258F"/>
    <w:rsid w:val="00F92FC0"/>
    <w:rsid w:val="00FA09FD"/>
    <w:rsid w:val="00FA2FFC"/>
    <w:rsid w:val="00FA5FEC"/>
    <w:rsid w:val="00FA6C65"/>
    <w:rsid w:val="00FD07E9"/>
    <w:rsid w:val="00FD22FD"/>
    <w:rsid w:val="00FD43C2"/>
    <w:rsid w:val="00FE17C5"/>
    <w:rsid w:val="00FE3644"/>
    <w:rsid w:val="00FE48D8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22A05"/>
  <w14:defaultImageDpi w14:val="0"/>
  <w15:docId w15:val="{59E4659D-87EC-4759-8736-50395A3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uiPriority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1"/>
      </w:numPr>
      <w:contextualSpacing/>
    </w:pPr>
  </w:style>
  <w:style w:type="paragraph" w:styleId="Revize">
    <w:name w:val="Revision"/>
    <w:hidden/>
    <w:uiPriority w:val="99"/>
    <w:semiHidden/>
    <w:rsid w:val="008B38D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8DB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8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B38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8B3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38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38D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8DB"/>
    <w:rPr>
      <w:b/>
      <w:bCs/>
    </w:rPr>
  </w:style>
  <w:style w:type="paragraph" w:styleId="Odstavecseseznamem">
    <w:name w:val="List Paragraph"/>
    <w:basedOn w:val="Normln"/>
    <w:uiPriority w:val="34"/>
    <w:qFormat/>
    <w:rsid w:val="00EF57D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EF57DB"/>
    <w:pPr>
      <w:autoSpaceDE/>
      <w:autoSpaceDN/>
      <w:spacing w:before="80"/>
    </w:pPr>
    <w:rPr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EF57DB"/>
    <w:rPr>
      <w:lang w:val="x-none"/>
    </w:rPr>
  </w:style>
  <w:style w:type="numbering" w:customStyle="1" w:styleId="Aktulnseznam1">
    <w:name w:val="Aktuální seznam1"/>
    <w:uiPriority w:val="99"/>
    <w:rsid w:val="00F54BA6"/>
    <w:pPr>
      <w:numPr>
        <w:numId w:val="5"/>
      </w:numPr>
    </w:pPr>
  </w:style>
  <w:style w:type="character" w:customStyle="1" w:styleId="Bodytext212">
    <w:name w:val="Body text (2)12"/>
    <w:basedOn w:val="Standardnpsmoodstavce"/>
    <w:uiPriority w:val="99"/>
    <w:rsid w:val="00F54BA6"/>
    <w:rPr>
      <w:rFonts w:cs="Times New Roman"/>
      <w:color w:val="1E2723"/>
      <w:shd w:val="clear" w:color="auto" w:fill="FFFFFF"/>
    </w:rPr>
  </w:style>
  <w:style w:type="character" w:styleId="Sledovanodkaz">
    <w:name w:val="FollowedHyperlink"/>
    <w:basedOn w:val="Standardnpsmoodstavce"/>
    <w:uiPriority w:val="99"/>
    <w:rsid w:val="006C2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hyperlink" Target="https://bit.ly/MestoHumpolecDo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PortalObcanaDota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PravidlaPublic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t.ly/PravidlaPubl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MestoHumpolecDotac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ovaro\Downloads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BCC5-EE68-4759-B695-4F415E7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</Template>
  <TotalTime>2</TotalTime>
  <Pages>7</Pages>
  <Words>3701</Words>
  <Characters>21838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Romana Píchová</dc:creator>
  <cp:keywords/>
  <dc:description/>
  <cp:lastModifiedBy>Ivana Bulantová</cp:lastModifiedBy>
  <cp:revision>3</cp:revision>
  <cp:lastPrinted>2025-01-29T07:06:00Z</cp:lastPrinted>
  <dcterms:created xsi:type="dcterms:W3CDTF">2025-02-11T12:21:00Z</dcterms:created>
  <dcterms:modified xsi:type="dcterms:W3CDTF">2025-02-11T12:21:00Z</dcterms:modified>
</cp:coreProperties>
</file>