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4CD7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6AB2869B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5DE2D27B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61B1A148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768536DF" w14:textId="77777777" w:rsidR="009747F1" w:rsidRDefault="009747F1" w:rsidP="009747F1">
      <w:pPr>
        <w:rPr>
          <w:caps/>
          <w:sz w:val="24"/>
          <w:szCs w:val="24"/>
        </w:rPr>
      </w:pPr>
    </w:p>
    <w:p w14:paraId="6F97028B" w14:textId="369D2C6A" w:rsidR="009747F1" w:rsidRPr="001D3141" w:rsidRDefault="009747F1" w:rsidP="00587990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79447F">
        <w:rPr>
          <w:sz w:val="24"/>
          <w:szCs w:val="24"/>
        </w:rPr>
        <w:t xml:space="preserve">Městské kulturní a informační středisko v Humpolci, </w:t>
      </w:r>
      <w:r w:rsidR="00BD3305" w:rsidRPr="001D3141">
        <w:rPr>
          <w:sz w:val="24"/>
          <w:szCs w:val="24"/>
        </w:rPr>
        <w:t xml:space="preserve">IČO: </w:t>
      </w:r>
      <w:r w:rsidR="002D4779">
        <w:rPr>
          <w:sz w:val="24"/>
          <w:szCs w:val="24"/>
        </w:rPr>
        <w:t>6</w:t>
      </w:r>
      <w:r w:rsidR="0079447F">
        <w:rPr>
          <w:sz w:val="24"/>
          <w:szCs w:val="24"/>
        </w:rPr>
        <w:t>95 38 549</w:t>
      </w:r>
    </w:p>
    <w:p w14:paraId="0F498051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1CC539C" w14:textId="74A41802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6E20D9">
        <w:rPr>
          <w:b/>
          <w:sz w:val="24"/>
          <w:szCs w:val="24"/>
        </w:rPr>
        <w:t>2</w:t>
      </w:r>
      <w:r w:rsidR="003E2F02">
        <w:rPr>
          <w:b/>
          <w:sz w:val="24"/>
          <w:szCs w:val="24"/>
        </w:rPr>
        <w:t>5</w:t>
      </w:r>
    </w:p>
    <w:p w14:paraId="66B03347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0AC200F" w14:textId="77777777" w:rsidR="000D00A4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36569D31" w14:textId="0C32B71A" w:rsidR="0079447F" w:rsidRPr="001D3141" w:rsidRDefault="0079447F" w:rsidP="009747F1">
      <w:pPr>
        <w:rPr>
          <w:sz w:val="24"/>
          <w:szCs w:val="24"/>
        </w:rPr>
      </w:pPr>
      <w:r>
        <w:rPr>
          <w:sz w:val="24"/>
          <w:szCs w:val="24"/>
        </w:rPr>
        <w:t xml:space="preserve">Městské kulturní a informační středisko v Humpolci, </w:t>
      </w:r>
      <w:r w:rsidRPr="001D3141">
        <w:rPr>
          <w:sz w:val="24"/>
          <w:szCs w:val="24"/>
        </w:rPr>
        <w:t xml:space="preserve">IČO: </w:t>
      </w:r>
      <w:r>
        <w:rPr>
          <w:sz w:val="24"/>
          <w:szCs w:val="24"/>
        </w:rPr>
        <w:t>695 38 549</w:t>
      </w:r>
    </w:p>
    <w:p w14:paraId="33D92E0E" w14:textId="77777777" w:rsidR="0079447F" w:rsidRDefault="0079447F" w:rsidP="009747F1">
      <w:pPr>
        <w:rPr>
          <w:sz w:val="24"/>
          <w:szCs w:val="24"/>
          <w:u w:val="single"/>
        </w:rPr>
      </w:pPr>
    </w:p>
    <w:p w14:paraId="2DC88CFA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01D52E03" w14:textId="447011C7" w:rsidR="006462AD" w:rsidRPr="001D3141" w:rsidRDefault="003973D0" w:rsidP="006462AD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15.4.2026</w:t>
      </w:r>
      <w:r w:rsidR="006462AD" w:rsidRPr="001D3141">
        <w:rPr>
          <w:b/>
          <w:sz w:val="24"/>
          <w:szCs w:val="24"/>
        </w:rPr>
        <w:t xml:space="preserve"> (usnesení č.</w:t>
      </w:r>
      <w:r w:rsidR="00CA1D2F">
        <w:rPr>
          <w:b/>
          <w:sz w:val="24"/>
          <w:szCs w:val="24"/>
        </w:rPr>
        <w:t xml:space="preserve"> </w:t>
      </w:r>
      <w:r w:rsidR="003E2F02">
        <w:rPr>
          <w:b/>
          <w:sz w:val="24"/>
          <w:szCs w:val="24"/>
        </w:rPr>
        <w:t xml:space="preserve">        </w:t>
      </w:r>
      <w:r w:rsidR="00E1473E">
        <w:rPr>
          <w:b/>
          <w:sz w:val="24"/>
          <w:szCs w:val="24"/>
        </w:rPr>
        <w:t>/</w:t>
      </w:r>
      <w:r w:rsidR="006462AD" w:rsidRPr="001D3141">
        <w:rPr>
          <w:b/>
          <w:sz w:val="24"/>
          <w:szCs w:val="24"/>
        </w:rPr>
        <w:t>RM/20</w:t>
      </w:r>
      <w:r w:rsidR="00F07D3E">
        <w:rPr>
          <w:b/>
          <w:sz w:val="24"/>
          <w:szCs w:val="24"/>
        </w:rPr>
        <w:t>2</w:t>
      </w:r>
      <w:r w:rsidR="003E2F02">
        <w:rPr>
          <w:b/>
          <w:sz w:val="24"/>
          <w:szCs w:val="24"/>
        </w:rPr>
        <w:t>6</w:t>
      </w:r>
      <w:r w:rsidR="006462AD" w:rsidRPr="001D3141">
        <w:rPr>
          <w:b/>
          <w:sz w:val="24"/>
          <w:szCs w:val="24"/>
        </w:rPr>
        <w:t>)</w:t>
      </w:r>
    </w:p>
    <w:p w14:paraId="6A52DEBC" w14:textId="77777777" w:rsidR="006462AD" w:rsidRPr="001D3141" w:rsidRDefault="006462AD" w:rsidP="006462AD">
      <w:pPr>
        <w:rPr>
          <w:b/>
          <w:sz w:val="24"/>
          <w:szCs w:val="24"/>
          <w:u w:val="single"/>
        </w:rPr>
      </w:pPr>
    </w:p>
    <w:p w14:paraId="0837D49A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60E3DD8D" w14:textId="17DA02F0" w:rsidR="009747F1" w:rsidRPr="001D3141" w:rsidRDefault="00BD3305" w:rsidP="00587990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79447F">
        <w:rPr>
          <w:b/>
          <w:sz w:val="24"/>
          <w:szCs w:val="24"/>
        </w:rPr>
        <w:t xml:space="preserve">Městského kulturního </w:t>
      </w:r>
      <w:r w:rsidR="00587990">
        <w:rPr>
          <w:b/>
          <w:sz w:val="24"/>
          <w:szCs w:val="24"/>
        </w:rPr>
        <w:br/>
      </w:r>
      <w:r w:rsidR="0079447F">
        <w:rPr>
          <w:b/>
          <w:sz w:val="24"/>
          <w:szCs w:val="24"/>
        </w:rPr>
        <w:t>a informačního střediska v Humpolci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6E20D9">
        <w:rPr>
          <w:b/>
          <w:sz w:val="24"/>
          <w:szCs w:val="24"/>
        </w:rPr>
        <w:t>2</w:t>
      </w:r>
      <w:r w:rsidR="003E2F02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6E20D9">
        <w:rPr>
          <w:b/>
          <w:sz w:val="24"/>
          <w:szCs w:val="24"/>
        </w:rPr>
        <w:t>2</w:t>
      </w:r>
      <w:r w:rsidR="003E2F02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.</w:t>
      </w:r>
    </w:p>
    <w:p w14:paraId="20B7609D" w14:textId="77777777" w:rsidR="009747F1" w:rsidRPr="000D00A4" w:rsidRDefault="009747F1" w:rsidP="009747F1">
      <w:pPr>
        <w:rPr>
          <w:b/>
          <w:caps/>
        </w:rPr>
      </w:pPr>
    </w:p>
    <w:p w14:paraId="36021A36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09B465C8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68B16D2A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79B5D758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50134B2C" w14:textId="45ADE7A2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85135B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587990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0F37A8BC" w14:textId="77777777" w:rsidR="009747F1" w:rsidRPr="001D3141" w:rsidRDefault="009747F1" w:rsidP="009747F1">
      <w:pPr>
        <w:rPr>
          <w:sz w:val="24"/>
          <w:szCs w:val="24"/>
        </w:rPr>
      </w:pPr>
    </w:p>
    <w:p w14:paraId="6550EE4A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CD27D59" w14:textId="77777777" w:rsidR="009747F1" w:rsidRPr="001D3141" w:rsidRDefault="009747F1" w:rsidP="009747F1">
      <w:pPr>
        <w:rPr>
          <w:sz w:val="24"/>
          <w:szCs w:val="24"/>
        </w:rPr>
      </w:pPr>
    </w:p>
    <w:p w14:paraId="58F131C1" w14:textId="77777777" w:rsidR="001C57B8" w:rsidRDefault="001C57B8" w:rsidP="009747F1">
      <w:pPr>
        <w:jc w:val="center"/>
        <w:rPr>
          <w:sz w:val="24"/>
          <w:szCs w:val="24"/>
        </w:rPr>
      </w:pPr>
    </w:p>
    <w:p w14:paraId="621FB1D2" w14:textId="2ABE1325" w:rsidR="009747F1" w:rsidRPr="001D3141" w:rsidRDefault="001C57B8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Vendula Marešová</w:t>
      </w:r>
    </w:p>
    <w:p w14:paraId="74F5B41B" w14:textId="77777777" w:rsidR="009747F1" w:rsidRPr="001D3141" w:rsidRDefault="009747F1" w:rsidP="009747F1">
      <w:pPr>
        <w:rPr>
          <w:sz w:val="24"/>
          <w:szCs w:val="24"/>
        </w:rPr>
      </w:pPr>
    </w:p>
    <w:p w14:paraId="281EE817" w14:textId="77777777" w:rsidR="001E1AC1" w:rsidRDefault="001E1AC1" w:rsidP="001E1AC1">
      <w:pPr>
        <w:rPr>
          <w:sz w:val="24"/>
          <w:szCs w:val="24"/>
        </w:rPr>
      </w:pPr>
    </w:p>
    <w:p w14:paraId="3489948C" w14:textId="6BB02006" w:rsidR="001E1AC1" w:rsidRDefault="001E1AC1" w:rsidP="005879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587990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587990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1D149A80" w14:textId="77777777" w:rsidR="001E1AC1" w:rsidRDefault="001E1AC1" w:rsidP="001E1AC1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3F457B40" w14:textId="1838CCAD" w:rsidR="00587990" w:rsidRPr="001D3141" w:rsidRDefault="00587990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</w:t>
      </w:r>
      <w:r w:rsidR="006829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10001">
        <w:rPr>
          <w:sz w:val="24"/>
          <w:szCs w:val="24"/>
        </w:rPr>
        <w:t xml:space="preserve">  </w:t>
      </w:r>
    </w:p>
    <w:p w14:paraId="67961F1D" w14:textId="092AAE97" w:rsidR="00587990" w:rsidRPr="001D3141" w:rsidRDefault="00587990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Václav Křivánek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                     </w:t>
      </w:r>
      <w:r w:rsidR="00682996">
        <w:rPr>
          <w:sz w:val="24"/>
          <w:szCs w:val="24"/>
        </w:rPr>
        <w:t xml:space="preserve">   </w:t>
      </w:r>
      <w:r w:rsidR="00C1000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</w:p>
    <w:p w14:paraId="488766DC" w14:textId="38217537" w:rsidR="00C81002" w:rsidRDefault="00587990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</w:t>
      </w:r>
      <w:r w:rsidR="00C10001">
        <w:rPr>
          <w:sz w:val="24"/>
          <w:szCs w:val="24"/>
        </w:rPr>
        <w:t xml:space="preserve">                           </w:t>
      </w:r>
    </w:p>
    <w:p w14:paraId="053485B6" w14:textId="34EFCCE0" w:rsidR="00587990" w:rsidRPr="001D3141" w:rsidRDefault="00C81002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587990">
        <w:rPr>
          <w:sz w:val="24"/>
          <w:szCs w:val="24"/>
        </w:rPr>
        <w:t xml:space="preserve">        </w:t>
      </w:r>
      <w:r w:rsidR="00C10001">
        <w:rPr>
          <w:sz w:val="24"/>
          <w:szCs w:val="24"/>
        </w:rPr>
        <w:t xml:space="preserve"> </w:t>
      </w:r>
      <w:r w:rsidR="00587990">
        <w:rPr>
          <w:sz w:val="24"/>
          <w:szCs w:val="24"/>
        </w:rPr>
        <w:t xml:space="preserve">     </w:t>
      </w:r>
      <w:r w:rsidR="00C10001">
        <w:rPr>
          <w:sz w:val="24"/>
          <w:szCs w:val="24"/>
        </w:rPr>
        <w:t xml:space="preserve">   </w:t>
      </w:r>
      <w:r w:rsidR="00587990">
        <w:rPr>
          <w:sz w:val="24"/>
          <w:szCs w:val="24"/>
        </w:rPr>
        <w:t xml:space="preserve">  </w:t>
      </w:r>
      <w:r w:rsidR="00682996">
        <w:rPr>
          <w:sz w:val="24"/>
          <w:szCs w:val="24"/>
        </w:rPr>
        <w:t xml:space="preserve">        </w:t>
      </w:r>
      <w:r w:rsidR="00587990">
        <w:rPr>
          <w:sz w:val="24"/>
          <w:szCs w:val="24"/>
        </w:rPr>
        <w:t xml:space="preserve">            </w:t>
      </w:r>
    </w:p>
    <w:p w14:paraId="0142C16B" w14:textId="11A47C65" w:rsidR="00587990" w:rsidRPr="001D3141" w:rsidRDefault="00587990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Lubomír Kordovský,</w:t>
      </w:r>
      <w:r w:rsidRPr="001D3141">
        <w:rPr>
          <w:sz w:val="24"/>
          <w:szCs w:val="24"/>
        </w:rPr>
        <w:t xml:space="preserve"> člen rady města</w:t>
      </w:r>
      <w:r>
        <w:rPr>
          <w:sz w:val="24"/>
          <w:szCs w:val="24"/>
        </w:rPr>
        <w:t xml:space="preserve">         </w:t>
      </w:r>
      <w:r w:rsidR="00C10001">
        <w:rPr>
          <w:sz w:val="24"/>
          <w:szCs w:val="24"/>
        </w:rPr>
        <w:t xml:space="preserve">             </w:t>
      </w:r>
      <w:r w:rsidR="0068299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</w:t>
      </w:r>
    </w:p>
    <w:p w14:paraId="7902D2AD" w14:textId="054C5A0F" w:rsidR="00587990" w:rsidRDefault="00587990" w:rsidP="0058799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Viktor Šidlák</w:t>
      </w:r>
      <w:r w:rsidRPr="00541EFC">
        <w:rPr>
          <w:sz w:val="24"/>
          <w:szCs w:val="24"/>
        </w:rPr>
        <w:t xml:space="preserve">, člen rady města  </w:t>
      </w:r>
      <w:r>
        <w:rPr>
          <w:sz w:val="24"/>
          <w:szCs w:val="24"/>
        </w:rPr>
        <w:t xml:space="preserve">            </w:t>
      </w:r>
      <w:r w:rsidR="0068299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C100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Pr="00541EFC">
        <w:rPr>
          <w:sz w:val="24"/>
          <w:szCs w:val="24"/>
        </w:rPr>
        <w:t xml:space="preserve">       </w:t>
      </w:r>
    </w:p>
    <w:p w14:paraId="0374241A" w14:textId="77777777" w:rsidR="00587990" w:rsidRDefault="00587990" w:rsidP="00587990">
      <w:pPr>
        <w:rPr>
          <w:sz w:val="24"/>
          <w:szCs w:val="24"/>
        </w:rPr>
      </w:pPr>
    </w:p>
    <w:p w14:paraId="1999AC53" w14:textId="77777777" w:rsidR="00587990" w:rsidRDefault="00587990" w:rsidP="00587990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3774AC71" w14:textId="77777777" w:rsidR="00587990" w:rsidRDefault="00587990" w:rsidP="00587990">
      <w:pPr>
        <w:rPr>
          <w:sz w:val="24"/>
          <w:szCs w:val="24"/>
        </w:rPr>
      </w:pPr>
    </w:p>
    <w:p w14:paraId="57EF79B4" w14:textId="77777777" w:rsidR="00D15ADF" w:rsidRDefault="00D15ADF" w:rsidP="00587990">
      <w:pPr>
        <w:rPr>
          <w:sz w:val="24"/>
          <w:szCs w:val="24"/>
        </w:rPr>
      </w:pPr>
    </w:p>
    <w:p w14:paraId="59D6B46B" w14:textId="12656C11" w:rsidR="00587990" w:rsidRPr="001D3141" w:rsidRDefault="00587990" w:rsidP="00587990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587990" w:rsidRPr="001D3141" w:rsidSect="00600E73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05395">
    <w:abstractNumId w:val="0"/>
  </w:num>
  <w:num w:numId="2" w16cid:durableId="1660579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44128"/>
    <w:rsid w:val="0004537C"/>
    <w:rsid w:val="000A2860"/>
    <w:rsid w:val="000D00A4"/>
    <w:rsid w:val="000D7964"/>
    <w:rsid w:val="000F2749"/>
    <w:rsid w:val="001C57B8"/>
    <w:rsid w:val="001D3141"/>
    <w:rsid w:val="001D6A18"/>
    <w:rsid w:val="001E1AC1"/>
    <w:rsid w:val="00202CAE"/>
    <w:rsid w:val="00232A84"/>
    <w:rsid w:val="00241BA8"/>
    <w:rsid w:val="00276A57"/>
    <w:rsid w:val="002D4779"/>
    <w:rsid w:val="002F52B4"/>
    <w:rsid w:val="003063B4"/>
    <w:rsid w:val="00313EA5"/>
    <w:rsid w:val="00322FC9"/>
    <w:rsid w:val="00336730"/>
    <w:rsid w:val="0034192F"/>
    <w:rsid w:val="0034413A"/>
    <w:rsid w:val="003973D0"/>
    <w:rsid w:val="003B170D"/>
    <w:rsid w:val="003D40EF"/>
    <w:rsid w:val="003E2F02"/>
    <w:rsid w:val="00402949"/>
    <w:rsid w:val="005142C0"/>
    <w:rsid w:val="0052392E"/>
    <w:rsid w:val="00545961"/>
    <w:rsid w:val="00556875"/>
    <w:rsid w:val="00587990"/>
    <w:rsid w:val="005E1DE5"/>
    <w:rsid w:val="005F164B"/>
    <w:rsid w:val="00600E73"/>
    <w:rsid w:val="006034A2"/>
    <w:rsid w:val="00604E37"/>
    <w:rsid w:val="0061275E"/>
    <w:rsid w:val="006462AD"/>
    <w:rsid w:val="00682996"/>
    <w:rsid w:val="006C1094"/>
    <w:rsid w:val="006E20D9"/>
    <w:rsid w:val="007118AE"/>
    <w:rsid w:val="007218B9"/>
    <w:rsid w:val="0079447F"/>
    <w:rsid w:val="007C24E1"/>
    <w:rsid w:val="008461AA"/>
    <w:rsid w:val="0085135B"/>
    <w:rsid w:val="00852BC4"/>
    <w:rsid w:val="0086695A"/>
    <w:rsid w:val="008D6BD4"/>
    <w:rsid w:val="00905F4D"/>
    <w:rsid w:val="00915842"/>
    <w:rsid w:val="0092032D"/>
    <w:rsid w:val="009747F1"/>
    <w:rsid w:val="00976E65"/>
    <w:rsid w:val="0098187C"/>
    <w:rsid w:val="00A47AC4"/>
    <w:rsid w:val="00A63BF7"/>
    <w:rsid w:val="00A77C67"/>
    <w:rsid w:val="00AB5CE8"/>
    <w:rsid w:val="00AF7611"/>
    <w:rsid w:val="00B81582"/>
    <w:rsid w:val="00B9731B"/>
    <w:rsid w:val="00BB5941"/>
    <w:rsid w:val="00BD1482"/>
    <w:rsid w:val="00BD3305"/>
    <w:rsid w:val="00C10001"/>
    <w:rsid w:val="00C81002"/>
    <w:rsid w:val="00CA1D2F"/>
    <w:rsid w:val="00CB5E69"/>
    <w:rsid w:val="00CD491C"/>
    <w:rsid w:val="00D15ADF"/>
    <w:rsid w:val="00D83622"/>
    <w:rsid w:val="00DB1045"/>
    <w:rsid w:val="00E1473E"/>
    <w:rsid w:val="00E82482"/>
    <w:rsid w:val="00E96B48"/>
    <w:rsid w:val="00EE162A"/>
    <w:rsid w:val="00F07D3E"/>
    <w:rsid w:val="00F43EB2"/>
    <w:rsid w:val="00F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06AA"/>
  <w15:docId w15:val="{F3A7DE06-860A-4A2A-B7A8-F68F1D9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Miluše Koudelková</cp:lastModifiedBy>
  <cp:revision>42</cp:revision>
  <cp:lastPrinted>2014-03-11T10:45:00Z</cp:lastPrinted>
  <dcterms:created xsi:type="dcterms:W3CDTF">2017-03-03T10:40:00Z</dcterms:created>
  <dcterms:modified xsi:type="dcterms:W3CDTF">2026-04-08T10:11:00Z</dcterms:modified>
</cp:coreProperties>
</file>