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46D81BFD" w:rsidR="000C260A" w:rsidRPr="000E0EF3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</w:t>
            </w:r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Posláno OÚ Míčov na zveřejnění záměru prodeje tohoto pozemku</w:t>
            </w:r>
          </w:p>
        </w:tc>
      </w:tr>
      <w:tr w:rsidR="00B2002C" w:rsidRPr="00F75DCD" w14:paraId="63C53749" w14:textId="77777777" w:rsidTr="003E08D3">
        <w:tc>
          <w:tcPr>
            <w:tcW w:w="815" w:type="dxa"/>
          </w:tcPr>
          <w:p w14:paraId="0B5237C2" w14:textId="77777777" w:rsidR="000C260A" w:rsidRPr="00E15963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31C0E0" w14:textId="77777777" w:rsidR="000C260A" w:rsidRPr="00E15963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</w:rPr>
            </w:pPr>
            <w:r w:rsidRPr="00E15963">
              <w:rPr>
                <w:rFonts w:ascii="Arial" w:hAnsi="Arial" w:cs="Arial"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Pr="00E15963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5963">
              <w:rPr>
                <w:rFonts w:ascii="Arial" w:hAnsi="Arial" w:cs="Arial"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1720522C" w14:textId="7C87F99C" w:rsidR="000C260A" w:rsidRPr="00E15963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5963">
              <w:rPr>
                <w:rFonts w:ascii="Arial" w:hAnsi="Arial" w:cs="Arial"/>
                <w:sz w:val="20"/>
                <w:szCs w:val="20"/>
              </w:rPr>
              <w:t>manž. Bezstarostovi</w:t>
            </w:r>
          </w:p>
          <w:p w14:paraId="501EC6A3" w14:textId="7600C8B2" w:rsidR="000C260A" w:rsidRPr="00E15963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5963">
              <w:rPr>
                <w:rFonts w:ascii="Arial" w:hAnsi="Arial" w:cs="Arial"/>
                <w:sz w:val="20"/>
                <w:szCs w:val="20"/>
              </w:rPr>
              <w:t>OSM</w:t>
            </w:r>
          </w:p>
        </w:tc>
        <w:tc>
          <w:tcPr>
            <w:tcW w:w="4160" w:type="dxa"/>
          </w:tcPr>
          <w:p w14:paraId="47B73009" w14:textId="0B58BCB8" w:rsidR="000C260A" w:rsidRPr="00E15963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963">
              <w:rPr>
                <w:rFonts w:ascii="Arial" w:hAnsi="Arial" w:cs="Arial"/>
                <w:sz w:val="20"/>
                <w:szCs w:val="20"/>
              </w:rPr>
              <w:t xml:space="preserve">záměr prodeje části poz.p. KN č. 755/1 v k.ú. Kletečná </w:t>
            </w:r>
          </w:p>
        </w:tc>
        <w:tc>
          <w:tcPr>
            <w:tcW w:w="2774" w:type="dxa"/>
          </w:tcPr>
          <w:p w14:paraId="59BA946C" w14:textId="230BB221" w:rsidR="000C260A" w:rsidRPr="00CB0A9B" w:rsidRDefault="00E15963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usnesení zrušeno v RM 4.2.2026</w:t>
            </w:r>
            <w:r w:rsidR="000C260A" w:rsidRPr="00CB0A9B">
              <w:rPr>
                <w:rFonts w:ascii="Arial" w:hAnsi="Arial" w:cs="Arial"/>
                <w:i/>
                <w:iCs/>
                <w:sz w:val="20"/>
              </w:rPr>
              <w:t xml:space="preserve">  </w:t>
            </w:r>
          </w:p>
        </w:tc>
        <w:tc>
          <w:tcPr>
            <w:tcW w:w="2007" w:type="dxa"/>
          </w:tcPr>
          <w:p w14:paraId="65DCD431" w14:textId="12BD73CF" w:rsidR="000E0EF3" w:rsidRPr="003A5605" w:rsidRDefault="000E0EF3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002C" w:rsidRPr="00F75DCD" w14:paraId="0AB59C3E" w14:textId="77777777" w:rsidTr="00A249D4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3E08D3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</w:t>
            </w:r>
            <w:r w:rsidR="00CB01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částí poz.pp. KN č. 911/3, 911/1 za částí poz.pp. KN č. 80 83/6, vše v kú. Krasoňov</w:t>
            </w:r>
          </w:p>
        </w:tc>
        <w:tc>
          <w:tcPr>
            <w:tcW w:w="2774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71EBB6D2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 w:rsidR="000E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0EF3" w:rsidRP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lastRenderedPageBreak/>
              <w:t>stále není dodán GP. Žadatel bude osloven, pokud GP nebude dodán usnesení bude zrušeno.</w:t>
            </w:r>
          </w:p>
        </w:tc>
      </w:tr>
      <w:tr w:rsidR="00F87D3C" w:rsidRPr="00176660" w14:paraId="7F0B055E" w14:textId="77777777" w:rsidTr="003E08D3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Plačkov</w:t>
            </w:r>
          </w:p>
        </w:tc>
        <w:tc>
          <w:tcPr>
            <w:tcW w:w="2774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F87D3C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FC562B" w:rsidRPr="00176660" w14:paraId="73DBC15F" w14:textId="77777777" w:rsidTr="003E08D3">
        <w:tc>
          <w:tcPr>
            <w:tcW w:w="815" w:type="dxa"/>
          </w:tcPr>
          <w:p w14:paraId="56757942" w14:textId="77777777" w:rsidR="00FC562B" w:rsidRPr="00E425A7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E425A7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E425A7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>schválení záměru prodeje stavební parcely KN č. 4523 o výměře 4  m2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39167030" w:rsidR="00FC562B" w:rsidRPr="00E425A7" w:rsidRDefault="00E425A7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zasedání ZM 12.11.2025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5D52E3BB" w:rsidR="00FC562B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Řeší se jiná forma převodu pozemku – nejspíše VB. Návrh smlouvy je zadán u AK a byl zaslán pivovaru k připomínkám </w:t>
            </w:r>
          </w:p>
        </w:tc>
      </w:tr>
      <w:tr w:rsidR="00DA4318" w:rsidRPr="00176660" w14:paraId="53973E16" w14:textId="77777777" w:rsidTr="003E08D3">
        <w:tc>
          <w:tcPr>
            <w:tcW w:w="815" w:type="dxa"/>
          </w:tcPr>
          <w:p w14:paraId="70CD5938" w14:textId="77777777" w:rsidR="00DA4318" w:rsidRPr="002B0033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2B0033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2B0033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Krasoňov </w:t>
            </w:r>
          </w:p>
        </w:tc>
        <w:tc>
          <w:tcPr>
            <w:tcW w:w="2774" w:type="dxa"/>
          </w:tcPr>
          <w:p w14:paraId="68183608" w14:textId="77777777" w:rsidR="00DA4318" w:rsidRDefault="002B003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ZM 12.11.2025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schválen záměr prodeje.</w:t>
            </w:r>
          </w:p>
          <w:p w14:paraId="7FB28ADC" w14:textId="2DA6F4D3" w:rsidR="00E15963" w:rsidRPr="00DA4318" w:rsidRDefault="00E1596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dopracování GP bude předloženo ke schválení</w:t>
            </w:r>
          </w:p>
        </w:tc>
        <w:tc>
          <w:tcPr>
            <w:tcW w:w="2007" w:type="dxa"/>
          </w:tcPr>
          <w:p w14:paraId="7F8605BE" w14:textId="03856142" w:rsidR="00DA4318" w:rsidRPr="00767D96" w:rsidRDefault="002D4B56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Zadán městem Humpolec GP na odměření pozemku pro pí. Loskotovou a pozemku pro cestu</w:t>
            </w:r>
          </w:p>
        </w:tc>
      </w:tr>
      <w:tr w:rsidR="00456231" w:rsidRPr="00176660" w14:paraId="359AA5F2" w14:textId="77777777" w:rsidTr="003E08D3">
        <w:tc>
          <w:tcPr>
            <w:tcW w:w="815" w:type="dxa"/>
          </w:tcPr>
          <w:p w14:paraId="353A4B1B" w14:textId="77777777" w:rsidR="00456231" w:rsidRPr="007A3B57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6025C6" w14:textId="18B40B30" w:rsidR="00456231" w:rsidRPr="007A3B57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3B57">
              <w:rPr>
                <w:rFonts w:ascii="Arial" w:hAnsi="Arial" w:cs="Arial"/>
                <w:sz w:val="20"/>
                <w:szCs w:val="20"/>
              </w:rPr>
              <w:t>1270/62/2025/RM</w:t>
            </w:r>
          </w:p>
        </w:tc>
        <w:tc>
          <w:tcPr>
            <w:tcW w:w="1249" w:type="dxa"/>
          </w:tcPr>
          <w:p w14:paraId="3B95E40A" w14:textId="1F6915B2" w:rsidR="00456231" w:rsidRPr="007A3B57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A3B57">
              <w:rPr>
                <w:rFonts w:ascii="Arial" w:hAnsi="Arial" w:cs="Arial"/>
                <w:sz w:val="20"/>
                <w:szCs w:val="20"/>
              </w:rPr>
              <w:t>15.10.2005</w:t>
            </w:r>
          </w:p>
        </w:tc>
        <w:tc>
          <w:tcPr>
            <w:tcW w:w="1875" w:type="dxa"/>
          </w:tcPr>
          <w:p w14:paraId="005A1593" w14:textId="4F8B1BD5" w:rsidR="00456231" w:rsidRPr="007A3B57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A3B57">
              <w:rPr>
                <w:rFonts w:ascii="Arial" w:hAnsi="Arial" w:cs="Arial"/>
                <w:sz w:val="20"/>
                <w:szCs w:val="20"/>
              </w:rPr>
              <w:t>P. Maďar</w:t>
            </w:r>
          </w:p>
        </w:tc>
        <w:tc>
          <w:tcPr>
            <w:tcW w:w="4160" w:type="dxa"/>
          </w:tcPr>
          <w:p w14:paraId="1AFA55E3" w14:textId="62FB7917" w:rsidR="00456231" w:rsidRPr="007A3B57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3B57">
              <w:rPr>
                <w:rFonts w:ascii="Arial" w:hAnsi="Arial" w:cs="Arial"/>
                <w:sz w:val="20"/>
                <w:szCs w:val="20"/>
              </w:rPr>
              <w:t>Záměr pronájmu části pozemkové parcely KN č. 741/25 o výměře cca 100 m2 v katastrálním území Hněvkovice u Humpolce.</w:t>
            </w:r>
          </w:p>
        </w:tc>
        <w:tc>
          <w:tcPr>
            <w:tcW w:w="2774" w:type="dxa"/>
          </w:tcPr>
          <w:p w14:paraId="79C2C140" w14:textId="39B6A1F5" w:rsidR="00456231" w:rsidRPr="007A3B57" w:rsidRDefault="007A3B5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7A3B57">
              <w:rPr>
                <w:rFonts w:ascii="Arial" w:hAnsi="Arial" w:cs="Arial"/>
                <w:i/>
                <w:iCs/>
                <w:sz w:val="20"/>
              </w:rPr>
              <w:t>Splněno, pronájem schválení v RM 14.1.2026</w:t>
            </w:r>
          </w:p>
          <w:p w14:paraId="10BDA2C3" w14:textId="77777777" w:rsidR="00456231" w:rsidRPr="007A3B57" w:rsidRDefault="00456231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619C4AB" w14:textId="2E700D52" w:rsidR="00456231" w:rsidRPr="00080C9F" w:rsidRDefault="00456231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5A7" w:rsidRPr="00176660" w14:paraId="0C123812" w14:textId="77777777" w:rsidTr="003E08D3">
        <w:tc>
          <w:tcPr>
            <w:tcW w:w="815" w:type="dxa"/>
          </w:tcPr>
          <w:p w14:paraId="6D66E6FD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E425A7" w:rsidRPr="00456231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Krejčích</w:t>
            </w:r>
          </w:p>
        </w:tc>
        <w:tc>
          <w:tcPr>
            <w:tcW w:w="4160" w:type="dxa"/>
          </w:tcPr>
          <w:p w14:paraId="7F593EA7" w14:textId="5202F1AF" w:rsidR="00E425A7" w:rsidRPr="00E425A7" w:rsidRDefault="00E425A7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23/3  o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774" w:type="dxa"/>
          </w:tcPr>
          <w:p w14:paraId="32202F42" w14:textId="77777777" w:rsidR="00E425A7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E425A7" w:rsidRPr="00FC562B" w:rsidRDefault="00E425A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E425A7" w:rsidRPr="002D4B56" w:rsidRDefault="002D4B56" w:rsidP="00080C9F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Po dodání GP manž. Krejčími bude předloženo ZM k projednání</w:t>
            </w:r>
          </w:p>
        </w:tc>
      </w:tr>
      <w:tr w:rsidR="00E425A7" w:rsidRPr="00176660" w14:paraId="0D0F8DF4" w14:textId="77777777" w:rsidTr="003E08D3">
        <w:tc>
          <w:tcPr>
            <w:tcW w:w="815" w:type="dxa"/>
          </w:tcPr>
          <w:p w14:paraId="1F77BD16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F9DC085" w14:textId="782837E4" w:rsidR="00E425A7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1335/</w:t>
            </w:r>
            <w:r w:rsidR="0056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65/RM/2025 </w:t>
            </w:r>
          </w:p>
        </w:tc>
        <w:tc>
          <w:tcPr>
            <w:tcW w:w="1249" w:type="dxa"/>
          </w:tcPr>
          <w:p w14:paraId="71EF8BC0" w14:textId="601F7303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0DD13200" w14:textId="318C2EAE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Teclová</w:t>
            </w:r>
          </w:p>
        </w:tc>
        <w:tc>
          <w:tcPr>
            <w:tcW w:w="4160" w:type="dxa"/>
          </w:tcPr>
          <w:p w14:paraId="2D77D72F" w14:textId="1A5C37E9" w:rsidR="00E425A7" w:rsidRPr="00566C3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pozemkové parcely KN č. 2151/14 o výměře 28 m2 v katastrálním území Humpolec</w:t>
            </w:r>
          </w:p>
        </w:tc>
        <w:tc>
          <w:tcPr>
            <w:tcW w:w="2774" w:type="dxa"/>
          </w:tcPr>
          <w:p w14:paraId="4D31E72B" w14:textId="77777777" w:rsidR="00566C34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E7E4A18" w14:textId="77777777" w:rsidR="00566C34" w:rsidRPr="008462FD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6986EDD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5FC4D8" w14:textId="54F59FFE" w:rsidR="00E425A7" w:rsidRPr="00080C9F" w:rsidRDefault="002D4B56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Bude předloženo na zasedání ZM 2026</w:t>
            </w:r>
          </w:p>
        </w:tc>
      </w:tr>
      <w:tr w:rsidR="00566C34" w:rsidRPr="00176660" w14:paraId="77D450B3" w14:textId="77777777" w:rsidTr="003E08D3">
        <w:tc>
          <w:tcPr>
            <w:tcW w:w="815" w:type="dxa"/>
          </w:tcPr>
          <w:p w14:paraId="3A33F9B6" w14:textId="77777777" w:rsidR="00566C34" w:rsidRPr="00E37D94" w:rsidRDefault="00566C3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6FF9F38" w14:textId="457C5EA7" w:rsidR="00566C34" w:rsidRPr="00E37D94" w:rsidRDefault="00566C3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7D94">
              <w:rPr>
                <w:rFonts w:ascii="Arial" w:hAnsi="Arial" w:cs="Arial"/>
                <w:sz w:val="20"/>
                <w:szCs w:val="20"/>
              </w:rPr>
              <w:t>1347/67/2025</w:t>
            </w:r>
          </w:p>
        </w:tc>
        <w:tc>
          <w:tcPr>
            <w:tcW w:w="1249" w:type="dxa"/>
          </w:tcPr>
          <w:p w14:paraId="478C1AF5" w14:textId="5B8A22C0" w:rsidR="00566C34" w:rsidRPr="00E37D94" w:rsidRDefault="00566C34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37D94">
              <w:rPr>
                <w:rFonts w:ascii="Arial" w:hAnsi="Arial" w:cs="Arial"/>
                <w:sz w:val="20"/>
                <w:szCs w:val="20"/>
              </w:rPr>
              <w:t>10.12.2025</w:t>
            </w:r>
          </w:p>
        </w:tc>
        <w:tc>
          <w:tcPr>
            <w:tcW w:w="1875" w:type="dxa"/>
          </w:tcPr>
          <w:p w14:paraId="64F30D55" w14:textId="12921098" w:rsidR="00566C34" w:rsidRPr="00E37D94" w:rsidRDefault="00566C34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37D94">
              <w:rPr>
                <w:rFonts w:ascii="Arial" w:hAnsi="Arial" w:cs="Arial"/>
                <w:sz w:val="20"/>
                <w:szCs w:val="20"/>
              </w:rPr>
              <w:t>Budova LRTN ul. Jihlavská - OISM</w:t>
            </w:r>
          </w:p>
        </w:tc>
        <w:tc>
          <w:tcPr>
            <w:tcW w:w="4160" w:type="dxa"/>
          </w:tcPr>
          <w:p w14:paraId="5B535809" w14:textId="16AA97DF" w:rsidR="00566C34" w:rsidRPr="00E37D9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7D94">
              <w:rPr>
                <w:rFonts w:ascii="Arial" w:hAnsi="Arial" w:cs="Arial"/>
                <w:color w:val="000000"/>
                <w:sz w:val="20"/>
                <w:szCs w:val="20"/>
              </w:rPr>
              <w:t>záměru pronájmu budovy čp. 803, ul. Jihlavská, Humpolec, občanské vybavenosti postavené na pozemku parc.č.st. 883 zastavěná plocha a nádvoří a pozemek stavební 883 v katastrálním území Humpolec</w:t>
            </w:r>
          </w:p>
        </w:tc>
        <w:tc>
          <w:tcPr>
            <w:tcW w:w="2774" w:type="dxa"/>
          </w:tcPr>
          <w:p w14:paraId="536BF9C0" w14:textId="24DDB269" w:rsidR="00566C34" w:rsidRPr="00E37D94" w:rsidRDefault="000A1A7D" w:rsidP="00566C34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37D94">
              <w:rPr>
                <w:rFonts w:ascii="Arial" w:hAnsi="Arial" w:cs="Arial"/>
                <w:i/>
                <w:iCs/>
                <w:sz w:val="20"/>
              </w:rPr>
              <w:t>splněno,</w:t>
            </w:r>
            <w:r w:rsidR="00E37D94" w:rsidRPr="00E37D94">
              <w:rPr>
                <w:rFonts w:ascii="Arial" w:hAnsi="Arial" w:cs="Arial"/>
                <w:i/>
                <w:iCs/>
                <w:sz w:val="20"/>
              </w:rPr>
              <w:t xml:space="preserve"> pronájem budovy LTRN schválen v RM 14.1.2026  </w:t>
            </w:r>
          </w:p>
          <w:p w14:paraId="2765292A" w14:textId="77777777" w:rsidR="00566C34" w:rsidRPr="00E37D94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EE8E634" w14:textId="77777777" w:rsidR="00566C34" w:rsidRPr="00080C9F" w:rsidRDefault="00566C34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1396B6F6" w:rsidR="0050348C" w:rsidRPr="00503ACC" w:rsidRDefault="0050348C" w:rsidP="00DA4318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D47C86">
        <w:rPr>
          <w:rFonts w:ascii="Arial" w:hAnsi="Arial" w:cs="Arial"/>
          <w:sz w:val="20"/>
          <w:szCs w:val="20"/>
        </w:rPr>
        <w:t>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E425A7">
        <w:rPr>
          <w:rFonts w:ascii="Arial" w:hAnsi="Arial" w:cs="Arial"/>
          <w:sz w:val="20"/>
          <w:szCs w:val="20"/>
        </w:rPr>
        <w:t>1334</w:t>
      </w:r>
      <w:r w:rsidR="00566C34">
        <w:rPr>
          <w:rFonts w:ascii="Arial" w:hAnsi="Arial" w:cs="Arial"/>
          <w:sz w:val="20"/>
          <w:szCs w:val="20"/>
        </w:rPr>
        <w:t>, 1335</w:t>
      </w:r>
      <w:r w:rsidR="003E08D3">
        <w:rPr>
          <w:rFonts w:ascii="Arial" w:hAnsi="Arial" w:cs="Arial"/>
          <w:sz w:val="20"/>
          <w:szCs w:val="20"/>
        </w:rPr>
        <w:t>.</w:t>
      </w:r>
      <w:r w:rsidR="00456231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6E41" w14:textId="77777777" w:rsidR="001F0231" w:rsidRDefault="001F0231" w:rsidP="0083088F">
      <w:pPr>
        <w:spacing w:after="0" w:line="240" w:lineRule="auto"/>
      </w:pPr>
      <w:r>
        <w:separator/>
      </w:r>
    </w:p>
  </w:endnote>
  <w:endnote w:type="continuationSeparator" w:id="0">
    <w:p w14:paraId="5AA7D463" w14:textId="77777777" w:rsidR="001F0231" w:rsidRDefault="001F0231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C0E7" w14:textId="77777777" w:rsidR="001F0231" w:rsidRDefault="001F0231" w:rsidP="0083088F">
      <w:pPr>
        <w:spacing w:after="0" w:line="240" w:lineRule="auto"/>
      </w:pPr>
      <w:r>
        <w:separator/>
      </w:r>
    </w:p>
  </w:footnote>
  <w:footnote w:type="continuationSeparator" w:id="0">
    <w:p w14:paraId="3D12821B" w14:textId="77777777" w:rsidR="001F0231" w:rsidRDefault="001F0231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758B"/>
    <w:rsid w:val="000A1997"/>
    <w:rsid w:val="000A1A7D"/>
    <w:rsid w:val="000B0168"/>
    <w:rsid w:val="000C260A"/>
    <w:rsid w:val="000C564D"/>
    <w:rsid w:val="000C57A3"/>
    <w:rsid w:val="000D1DCC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7E3F"/>
    <w:rsid w:val="001F0231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D0F83"/>
    <w:rsid w:val="002D1805"/>
    <w:rsid w:val="002D4B56"/>
    <w:rsid w:val="002D63B1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3F194C"/>
    <w:rsid w:val="00413600"/>
    <w:rsid w:val="00415732"/>
    <w:rsid w:val="0042019C"/>
    <w:rsid w:val="00421022"/>
    <w:rsid w:val="00424698"/>
    <w:rsid w:val="004249D0"/>
    <w:rsid w:val="004431DB"/>
    <w:rsid w:val="00456231"/>
    <w:rsid w:val="00456BBA"/>
    <w:rsid w:val="00460832"/>
    <w:rsid w:val="0046572B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875E2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A3B57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437B"/>
    <w:rsid w:val="0081628D"/>
    <w:rsid w:val="008178E7"/>
    <w:rsid w:val="0082302A"/>
    <w:rsid w:val="0083088F"/>
    <w:rsid w:val="00831C2E"/>
    <w:rsid w:val="008323AB"/>
    <w:rsid w:val="00834F2E"/>
    <w:rsid w:val="008462FD"/>
    <w:rsid w:val="00853692"/>
    <w:rsid w:val="00863AF8"/>
    <w:rsid w:val="00873F68"/>
    <w:rsid w:val="00886A3B"/>
    <w:rsid w:val="00892857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6221D"/>
    <w:rsid w:val="009852D3"/>
    <w:rsid w:val="00994565"/>
    <w:rsid w:val="009A60C4"/>
    <w:rsid w:val="009B7B08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15963"/>
    <w:rsid w:val="00E33E64"/>
    <w:rsid w:val="00E377ED"/>
    <w:rsid w:val="00E37D94"/>
    <w:rsid w:val="00E425A7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5</cp:revision>
  <cp:lastPrinted>2023-01-11T06:42:00Z</cp:lastPrinted>
  <dcterms:created xsi:type="dcterms:W3CDTF">2025-12-17T09:43:00Z</dcterms:created>
  <dcterms:modified xsi:type="dcterms:W3CDTF">2026-02-23T12:51:00Z</dcterms:modified>
</cp:coreProperties>
</file>