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485860E6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7A2D93">
        <w:rPr>
          <w:rFonts w:ascii="Arial" w:hAnsi="Arial" w:cs="Arial"/>
          <w:b/>
          <w:sz w:val="32"/>
          <w:szCs w:val="32"/>
        </w:rPr>
        <w:t>6</w:t>
      </w:r>
      <w:r w:rsidR="003159DE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6B2371">
        <w:rPr>
          <w:rFonts w:ascii="Arial" w:hAnsi="Arial" w:cs="Arial"/>
          <w:b/>
          <w:sz w:val="32"/>
          <w:szCs w:val="32"/>
        </w:rPr>
        <w:t>4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7F213B">
        <w:rPr>
          <w:rFonts w:ascii="Arial" w:hAnsi="Arial" w:cs="Arial"/>
          <w:b/>
          <w:sz w:val="32"/>
          <w:szCs w:val="32"/>
        </w:rPr>
        <w:t xml:space="preserve"> </w:t>
      </w:r>
      <w:r w:rsidR="003159DE">
        <w:rPr>
          <w:rFonts w:ascii="Arial" w:hAnsi="Arial" w:cs="Arial"/>
          <w:b/>
          <w:sz w:val="32"/>
          <w:szCs w:val="32"/>
        </w:rPr>
        <w:t>února</w:t>
      </w:r>
      <w:r w:rsidR="006B2371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6B2371">
        <w:rPr>
          <w:rFonts w:ascii="Arial" w:hAnsi="Arial" w:cs="Arial"/>
          <w:b/>
          <w:sz w:val="32"/>
          <w:szCs w:val="32"/>
        </w:rPr>
        <w:t>6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26D03B33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</w:t>
      </w:r>
      <w:r w:rsidR="00977D88">
        <w:rPr>
          <w:rFonts w:ascii="Arial" w:hAnsi="Arial" w:cs="Arial"/>
          <w:b/>
        </w:rPr>
        <w:t> </w:t>
      </w:r>
      <w:r w:rsidR="006B2371">
        <w:rPr>
          <w:rFonts w:ascii="Arial" w:hAnsi="Arial" w:cs="Arial"/>
          <w:b/>
        </w:rPr>
        <w:t>6</w:t>
      </w:r>
      <w:r w:rsidR="003159DE">
        <w:rPr>
          <w:rFonts w:ascii="Arial" w:hAnsi="Arial" w:cs="Arial"/>
          <w:b/>
        </w:rPr>
        <w:t>8</w:t>
      </w:r>
      <w:r w:rsidR="006B2371">
        <w:rPr>
          <w:rFonts w:ascii="Arial" w:hAnsi="Arial" w:cs="Arial"/>
          <w:b/>
        </w:rPr>
        <w:t>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0BFCD8A" w14:textId="2E30D2BB" w:rsidR="006B2371" w:rsidRDefault="006B2371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 w:rsidRPr="006B2371">
        <w:rPr>
          <w:rFonts w:ascii="Arial" w:hAnsi="Arial" w:cs="Arial"/>
          <w:color w:val="000000"/>
          <w:u w:val="single"/>
        </w:rPr>
        <w:t>6</w:t>
      </w:r>
      <w:r w:rsidR="003159DE">
        <w:rPr>
          <w:rFonts w:ascii="Arial" w:hAnsi="Arial" w:cs="Arial"/>
          <w:color w:val="000000"/>
          <w:u w:val="single"/>
        </w:rPr>
        <w:t>8</w:t>
      </w:r>
      <w:r w:rsidRPr="006B2371">
        <w:rPr>
          <w:rFonts w:ascii="Arial" w:hAnsi="Arial" w:cs="Arial"/>
          <w:color w:val="000000"/>
          <w:u w:val="single"/>
        </w:rPr>
        <w:t xml:space="preserve">. rada města dne </w:t>
      </w:r>
      <w:r w:rsidR="003159DE">
        <w:rPr>
          <w:rFonts w:ascii="Arial" w:hAnsi="Arial" w:cs="Arial"/>
          <w:color w:val="000000"/>
          <w:u w:val="single"/>
        </w:rPr>
        <w:t>14</w:t>
      </w:r>
      <w:r w:rsidR="00F84F87">
        <w:rPr>
          <w:rFonts w:ascii="Arial" w:hAnsi="Arial" w:cs="Arial"/>
          <w:color w:val="000000"/>
          <w:u w:val="single"/>
        </w:rPr>
        <w:t>.</w:t>
      </w:r>
      <w:r w:rsidRPr="006B2371">
        <w:rPr>
          <w:rFonts w:ascii="Arial" w:hAnsi="Arial" w:cs="Arial"/>
          <w:color w:val="000000"/>
          <w:u w:val="single"/>
        </w:rPr>
        <w:t>1</w:t>
      </w:r>
      <w:r w:rsidR="00F84F87">
        <w:rPr>
          <w:rFonts w:ascii="Arial" w:hAnsi="Arial" w:cs="Arial"/>
          <w:color w:val="000000"/>
          <w:u w:val="single"/>
        </w:rPr>
        <w:t>.</w:t>
      </w:r>
      <w:r w:rsidRPr="006B2371">
        <w:rPr>
          <w:rFonts w:ascii="Arial" w:hAnsi="Arial" w:cs="Arial"/>
          <w:color w:val="000000"/>
          <w:u w:val="single"/>
        </w:rPr>
        <w:t>202</w:t>
      </w:r>
      <w:r w:rsidR="003159DE">
        <w:rPr>
          <w:rFonts w:ascii="Arial" w:hAnsi="Arial" w:cs="Arial"/>
          <w:color w:val="000000"/>
          <w:u w:val="single"/>
        </w:rPr>
        <w:t>6</w:t>
      </w:r>
    </w:p>
    <w:p w14:paraId="60112752" w14:textId="27BDE232" w:rsidR="00C27E1B" w:rsidRDefault="00C27E1B" w:rsidP="00D532CD">
      <w:pPr>
        <w:tabs>
          <w:tab w:val="left" w:pos="142"/>
        </w:tabs>
        <w:jc w:val="both"/>
        <w:rPr>
          <w:rFonts w:ascii="Arial" w:hAnsi="Arial" w:cs="Arial"/>
        </w:rPr>
      </w:pPr>
    </w:p>
    <w:p w14:paraId="72D1104E" w14:textId="119680B5" w:rsidR="008D3274" w:rsidRDefault="005C2773" w:rsidP="005C2773">
      <w:pPr>
        <w:ind w:left="426" w:hanging="426"/>
        <w:jc w:val="both"/>
        <w:rPr>
          <w:rFonts w:ascii="Arial" w:hAnsi="Arial" w:cs="Arial"/>
          <w:bCs/>
        </w:rPr>
      </w:pPr>
      <w:r w:rsidRPr="005C2773">
        <w:rPr>
          <w:rFonts w:ascii="Arial" w:hAnsi="Arial" w:cs="Arial"/>
          <w:bCs/>
        </w:rPr>
        <w:t xml:space="preserve">1351/2026 – schválení uzavření Smlouvy o poskytování informací a konzultací souvisejících s novým zákonem č. 264/2025 Sb. o kybernetické bezpečnosti, s poskytovatelem Ing. Milan Seidler, Nížkovice </w:t>
      </w:r>
      <w:r>
        <w:rPr>
          <w:rFonts w:ascii="Arial" w:hAnsi="Arial" w:cs="Arial"/>
          <w:bCs/>
        </w:rPr>
        <w:t>– splněno, smluvně zabezpečeno;</w:t>
      </w:r>
    </w:p>
    <w:p w14:paraId="4CE6D23C" w14:textId="77777777" w:rsidR="005C2773" w:rsidRDefault="005C2773" w:rsidP="005C2773">
      <w:pPr>
        <w:ind w:left="426" w:hanging="426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1352/2026 – schválení </w:t>
      </w:r>
      <w:r w:rsidRPr="005C2773">
        <w:rPr>
          <w:rFonts w:ascii="Arial" w:hAnsi="Arial" w:cs="Arial"/>
          <w:bCs/>
        </w:rPr>
        <w:t>Pravid</w:t>
      </w:r>
      <w:r>
        <w:rPr>
          <w:rFonts w:ascii="Arial" w:hAnsi="Arial" w:cs="Arial"/>
          <w:bCs/>
        </w:rPr>
        <w:t>e</w:t>
      </w:r>
      <w:r w:rsidRPr="005C2773">
        <w:rPr>
          <w:rFonts w:ascii="Arial" w:hAnsi="Arial" w:cs="Arial"/>
          <w:bCs/>
        </w:rPr>
        <w:t>l rady města pro vymezení povinností a pravomocí pro Rozpis rozpočtu města Humpolce na rok 2026</w:t>
      </w:r>
      <w:r>
        <w:rPr>
          <w:rFonts w:ascii="Arial" w:hAnsi="Arial" w:cs="Arial"/>
          <w:bCs/>
        </w:rPr>
        <w:t xml:space="preserve"> a vlastního Rozpisu rozpočtu města na rok 2026 – splněno, správci</w:t>
      </w:r>
    </w:p>
    <w:p w14:paraId="78BFF62B" w14:textId="4E1C2A8D" w:rsidR="005C2773" w:rsidRDefault="005C2773" w:rsidP="005C2773">
      <w:pPr>
        <w:tabs>
          <w:tab w:val="left" w:pos="7230"/>
        </w:tabs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rozpočtových oddílů informováni;</w:t>
      </w:r>
    </w:p>
    <w:p w14:paraId="791885D7" w14:textId="0E8F1135" w:rsidR="005C2773" w:rsidRDefault="005C2773" w:rsidP="005C2773">
      <w:pPr>
        <w:tabs>
          <w:tab w:val="left" w:pos="7230"/>
        </w:tabs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1353/2026 – schválení</w:t>
      </w:r>
      <w:r w:rsidRPr="005C2773">
        <w:rPr>
          <w:rFonts w:ascii="Arial" w:hAnsi="Arial" w:cs="Arial"/>
          <w:bCs/>
        </w:rPr>
        <w:t xml:space="preserve"> úprav závazných ukazatelů rozpočtu roku 2025 </w:t>
      </w:r>
      <w:r>
        <w:rPr>
          <w:rFonts w:ascii="Arial" w:hAnsi="Arial" w:cs="Arial"/>
          <w:bCs/>
        </w:rPr>
        <w:t>pro, všechny příspěvkové organizace zřízené městem – splněno, ředitelé PO informováni;</w:t>
      </w:r>
    </w:p>
    <w:p w14:paraId="49C73111" w14:textId="74ACD3D9" w:rsidR="005C2773" w:rsidRDefault="005C2773" w:rsidP="005C2773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1354/2026 – odsouhlasení </w:t>
      </w:r>
      <w:r w:rsidRPr="005C2773">
        <w:rPr>
          <w:rFonts w:ascii="Arial" w:hAnsi="Arial" w:cs="Arial"/>
          <w:bCs/>
        </w:rPr>
        <w:t>termín</w:t>
      </w:r>
      <w:r>
        <w:rPr>
          <w:rFonts w:ascii="Arial" w:hAnsi="Arial" w:cs="Arial"/>
          <w:bCs/>
        </w:rPr>
        <w:t>ů</w:t>
      </w:r>
      <w:r w:rsidRPr="005C2773">
        <w:rPr>
          <w:rFonts w:ascii="Arial" w:hAnsi="Arial" w:cs="Arial"/>
          <w:bCs/>
        </w:rPr>
        <w:t xml:space="preserve"> a míst</w:t>
      </w:r>
      <w:r>
        <w:rPr>
          <w:rFonts w:ascii="Arial" w:hAnsi="Arial" w:cs="Arial"/>
          <w:bCs/>
        </w:rPr>
        <w:t>a</w:t>
      </w:r>
      <w:r w:rsidRPr="005C2773">
        <w:rPr>
          <w:rFonts w:ascii="Arial" w:hAnsi="Arial" w:cs="Arial"/>
          <w:bCs/>
        </w:rPr>
        <w:t xml:space="preserve"> zápisu k předškolnímu vzdělávání pro</w:t>
      </w:r>
      <w:r>
        <w:rPr>
          <w:rFonts w:ascii="Arial" w:hAnsi="Arial" w:cs="Arial"/>
          <w:bCs/>
        </w:rPr>
        <w:t xml:space="preserve"> š</w:t>
      </w:r>
      <w:r w:rsidRPr="005C2773">
        <w:rPr>
          <w:rFonts w:ascii="Arial" w:hAnsi="Arial" w:cs="Arial"/>
          <w:bCs/>
        </w:rPr>
        <w:t xml:space="preserve">kolní rok 2026/2027 </w:t>
      </w:r>
      <w:r>
        <w:rPr>
          <w:rFonts w:ascii="Arial" w:hAnsi="Arial" w:cs="Arial"/>
          <w:bCs/>
        </w:rPr>
        <w:t>do</w:t>
      </w:r>
      <w:r w:rsidRPr="005C2773">
        <w:rPr>
          <w:rFonts w:ascii="Arial" w:hAnsi="Arial" w:cs="Arial"/>
          <w:bCs/>
        </w:rPr>
        <w:t xml:space="preserve"> Mateřské školy Humpolec</w:t>
      </w:r>
      <w:r>
        <w:rPr>
          <w:rFonts w:ascii="Arial" w:hAnsi="Arial" w:cs="Arial"/>
          <w:bCs/>
        </w:rPr>
        <w:t xml:space="preserve"> – splněno, sděleno ředitelce MŠ;</w:t>
      </w:r>
    </w:p>
    <w:p w14:paraId="78C7F791" w14:textId="3B06E0C6" w:rsidR="005C2773" w:rsidRDefault="005C2773" w:rsidP="005C2773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1355/2026 – na vědomí </w:t>
      </w:r>
      <w:r w:rsidRPr="005C2773">
        <w:rPr>
          <w:rFonts w:ascii="Arial" w:hAnsi="Arial" w:cs="Arial"/>
          <w:bCs/>
        </w:rPr>
        <w:t>termín zápisu do 1. tříd základních škol pro školní rok 2026/2027 v Základní škole Hálkova 591, okres Pelhřimov a v Základní škole Hradská</w:t>
      </w:r>
      <w:r>
        <w:rPr>
          <w:rFonts w:ascii="Arial" w:hAnsi="Arial" w:cs="Arial"/>
          <w:bCs/>
        </w:rPr>
        <w:t xml:space="preserve"> – splněno, sděleno ředitelům ZŠ;</w:t>
      </w:r>
    </w:p>
    <w:p w14:paraId="5493AE93" w14:textId="72FBFC13" w:rsidR="005C2773" w:rsidRDefault="005C2773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1356/2026 – na vědomí </w:t>
      </w:r>
      <w:r w:rsidRPr="005C2773">
        <w:rPr>
          <w:rFonts w:ascii="Arial" w:hAnsi="Arial" w:cs="Arial"/>
          <w:bCs/>
        </w:rPr>
        <w:t>podání "Stížnosti a podnětu zákonných zástupců žáků Základní školy Hradská, týkající se kvality výuky, personální stability, řízení školy, bezpečnosti dětí a odpovědnosti zřizovatele"</w:t>
      </w:r>
      <w:r>
        <w:rPr>
          <w:rFonts w:ascii="Arial" w:hAnsi="Arial" w:cs="Arial"/>
          <w:bCs/>
        </w:rPr>
        <w:t xml:space="preserve"> a </w:t>
      </w:r>
      <w:r w:rsidR="00955850">
        <w:rPr>
          <w:rFonts w:ascii="Arial" w:hAnsi="Arial" w:cs="Arial"/>
          <w:bCs/>
        </w:rPr>
        <w:t xml:space="preserve">schválení podání žádosti </w:t>
      </w:r>
      <w:r w:rsidR="00955850" w:rsidRPr="00955850">
        <w:rPr>
          <w:rFonts w:ascii="Arial" w:hAnsi="Arial" w:cs="Arial"/>
          <w:bCs/>
        </w:rPr>
        <w:t>na Českou školní inspekci, Inspektorát v Kraji Vysočina, Jihlava s podnětem k prošetření "Stížnosti pedagogických pracovníků Základní školy Hradská a "Stížnosti a podnětu zákonných zástupců žáků Základní školy Hradská"</w:t>
      </w:r>
      <w:r w:rsidR="00955850">
        <w:rPr>
          <w:rFonts w:ascii="Arial" w:hAnsi="Arial" w:cs="Arial"/>
          <w:bCs/>
        </w:rPr>
        <w:t xml:space="preserve"> – splněno, podnět k prošetření stížnosti podán na ČŠI;</w:t>
      </w:r>
    </w:p>
    <w:p w14:paraId="1BB1B3CE" w14:textId="1026A1E9" w:rsidR="00955850" w:rsidRDefault="00955850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1357/2026 – schválení </w:t>
      </w:r>
      <w:r w:rsidRPr="00955850">
        <w:rPr>
          <w:rFonts w:ascii="Arial" w:hAnsi="Arial" w:cs="Arial"/>
          <w:bCs/>
        </w:rPr>
        <w:t xml:space="preserve">uzavření Dodatku č. 1 ke smlouvě </w:t>
      </w:r>
      <w:r>
        <w:rPr>
          <w:rFonts w:ascii="Arial" w:hAnsi="Arial" w:cs="Arial"/>
          <w:bCs/>
        </w:rPr>
        <w:t>na</w:t>
      </w:r>
      <w:r w:rsidRPr="00955850">
        <w:rPr>
          <w:rFonts w:ascii="Arial" w:hAnsi="Arial" w:cs="Arial"/>
          <w:bCs/>
        </w:rPr>
        <w:t xml:space="preserve"> "Zateplení BD Hálkova 601, Humpolec"</w:t>
      </w:r>
      <w:r>
        <w:rPr>
          <w:rFonts w:ascii="Arial" w:hAnsi="Arial" w:cs="Arial"/>
          <w:bCs/>
        </w:rPr>
        <w:t xml:space="preserve"> s</w:t>
      </w:r>
      <w:r w:rsidRPr="00955850">
        <w:rPr>
          <w:rFonts w:ascii="Arial" w:hAnsi="Arial" w:cs="Arial"/>
          <w:bCs/>
        </w:rPr>
        <w:t xml:space="preserve"> </w:t>
      </w:r>
      <w:proofErr w:type="spellStart"/>
      <w:r w:rsidRPr="00955850">
        <w:rPr>
          <w:rFonts w:ascii="Arial" w:hAnsi="Arial" w:cs="Arial"/>
          <w:bCs/>
        </w:rPr>
        <w:t>PETRAlaan</w:t>
      </w:r>
      <w:proofErr w:type="spellEnd"/>
      <w:r w:rsidRPr="00955850">
        <w:rPr>
          <w:rFonts w:ascii="Arial" w:hAnsi="Arial" w:cs="Arial"/>
          <w:bCs/>
        </w:rPr>
        <w:t xml:space="preserve"> s.r.o., Světlá nad Sázavou, spočívající v prodloužení termínu dokončení stavby do 7. května 2026 a navýšení celkové ceny díla o 751</w:t>
      </w:r>
      <w:r w:rsidR="00E53857">
        <w:rPr>
          <w:rFonts w:ascii="Arial" w:hAnsi="Arial" w:cs="Arial"/>
          <w:bCs/>
        </w:rPr>
        <w:t>tis.</w:t>
      </w:r>
      <w:r w:rsidRPr="00955850">
        <w:rPr>
          <w:rFonts w:ascii="Arial" w:hAnsi="Arial" w:cs="Arial"/>
          <w:bCs/>
        </w:rPr>
        <w:t xml:space="preserve"> Kč bez DPH</w:t>
      </w:r>
      <w:r>
        <w:rPr>
          <w:rFonts w:ascii="Arial" w:hAnsi="Arial" w:cs="Arial"/>
          <w:bCs/>
        </w:rPr>
        <w:t xml:space="preserve"> – splněno, dodatek </w:t>
      </w:r>
      <w:proofErr w:type="spellStart"/>
      <w:r>
        <w:rPr>
          <w:rFonts w:ascii="Arial" w:hAnsi="Arial" w:cs="Arial"/>
          <w:bCs/>
        </w:rPr>
        <w:t>SoD</w:t>
      </w:r>
      <w:proofErr w:type="spellEnd"/>
      <w:r>
        <w:rPr>
          <w:rFonts w:ascii="Arial" w:hAnsi="Arial" w:cs="Arial"/>
          <w:bCs/>
        </w:rPr>
        <w:t xml:space="preserve"> uzavřen; </w:t>
      </w:r>
    </w:p>
    <w:p w14:paraId="72A6F907" w14:textId="37871B36" w:rsidR="00955850" w:rsidRDefault="00955850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1358/2026 – na vědomí </w:t>
      </w:r>
      <w:r w:rsidRPr="00955850">
        <w:rPr>
          <w:rFonts w:ascii="Arial" w:hAnsi="Arial" w:cs="Arial"/>
          <w:bCs/>
        </w:rPr>
        <w:t>zpráv</w:t>
      </w:r>
      <w:r>
        <w:rPr>
          <w:rFonts w:ascii="Arial" w:hAnsi="Arial" w:cs="Arial"/>
          <w:bCs/>
        </w:rPr>
        <w:t>a</w:t>
      </w:r>
      <w:r w:rsidRPr="00955850">
        <w:rPr>
          <w:rFonts w:ascii="Arial" w:hAnsi="Arial" w:cs="Arial"/>
          <w:bCs/>
        </w:rPr>
        <w:t xml:space="preserve"> o činnosti Komise pro rozvoj města za rok 2025</w:t>
      </w:r>
      <w:r>
        <w:rPr>
          <w:rFonts w:ascii="Arial" w:hAnsi="Arial" w:cs="Arial"/>
          <w:bCs/>
        </w:rPr>
        <w:t>;</w:t>
      </w:r>
    </w:p>
    <w:p w14:paraId="5F5E1B06" w14:textId="0A5C60E1" w:rsidR="00955850" w:rsidRDefault="00955850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1359/2026 – na vědomí </w:t>
      </w:r>
      <w:r w:rsidRPr="00955850">
        <w:rPr>
          <w:rFonts w:ascii="Arial" w:hAnsi="Arial" w:cs="Arial"/>
          <w:bCs/>
        </w:rPr>
        <w:t>zprávu o činnosti Rady seniorů města Humpolec za kalendářní rok 2025</w:t>
      </w:r>
      <w:r>
        <w:rPr>
          <w:rFonts w:ascii="Arial" w:hAnsi="Arial" w:cs="Arial"/>
          <w:bCs/>
        </w:rPr>
        <w:t>;</w:t>
      </w:r>
    </w:p>
    <w:p w14:paraId="56B3B233" w14:textId="6958531B" w:rsidR="00955850" w:rsidRDefault="00955850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1360/2026 – na vědomí </w:t>
      </w:r>
      <w:r w:rsidRPr="00955850">
        <w:rPr>
          <w:rFonts w:ascii="Arial" w:hAnsi="Arial" w:cs="Arial"/>
          <w:bCs/>
        </w:rPr>
        <w:t>zpráv</w:t>
      </w:r>
      <w:r>
        <w:rPr>
          <w:rFonts w:ascii="Arial" w:hAnsi="Arial" w:cs="Arial"/>
          <w:bCs/>
        </w:rPr>
        <w:t>a</w:t>
      </w:r>
      <w:r w:rsidRPr="00955850">
        <w:rPr>
          <w:rFonts w:ascii="Arial" w:hAnsi="Arial" w:cs="Arial"/>
          <w:bCs/>
        </w:rPr>
        <w:t xml:space="preserve"> o činnosti Komise pro oblast bytové politiky za rok 2025</w:t>
      </w:r>
      <w:r>
        <w:rPr>
          <w:rFonts w:ascii="Arial" w:hAnsi="Arial" w:cs="Arial"/>
          <w:bCs/>
        </w:rPr>
        <w:t>;</w:t>
      </w:r>
    </w:p>
    <w:p w14:paraId="4F8882E4" w14:textId="77777777" w:rsidR="00955850" w:rsidRDefault="00955850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1361/2026 - na vědomí </w:t>
      </w:r>
      <w:r w:rsidRPr="00955850">
        <w:rPr>
          <w:rFonts w:ascii="Arial" w:hAnsi="Arial" w:cs="Arial"/>
          <w:bCs/>
        </w:rPr>
        <w:t>zpráv</w:t>
      </w:r>
      <w:r>
        <w:rPr>
          <w:rFonts w:ascii="Arial" w:hAnsi="Arial" w:cs="Arial"/>
          <w:bCs/>
        </w:rPr>
        <w:t>a</w:t>
      </w:r>
      <w:r w:rsidRPr="00955850">
        <w:rPr>
          <w:rFonts w:ascii="Arial" w:hAnsi="Arial" w:cs="Arial"/>
          <w:bCs/>
        </w:rPr>
        <w:t xml:space="preserve"> o činnosti Komise pro sport a tělovýchovu za rok 2025</w:t>
      </w:r>
      <w:r>
        <w:rPr>
          <w:rFonts w:ascii="Arial" w:hAnsi="Arial" w:cs="Arial"/>
          <w:bCs/>
        </w:rPr>
        <w:t>;</w:t>
      </w:r>
    </w:p>
    <w:p w14:paraId="1F4A2BC5" w14:textId="4EC2DC55" w:rsidR="00955850" w:rsidRDefault="00955850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/>
        </w:rPr>
      </w:pPr>
      <w:r w:rsidRPr="00955850">
        <w:rPr>
          <w:rFonts w:ascii="Arial" w:hAnsi="Arial" w:cs="Arial"/>
          <w:b/>
        </w:rPr>
        <w:t xml:space="preserve">1362/2026 – schválení </w:t>
      </w:r>
      <w:r w:rsidR="00F27FF8">
        <w:rPr>
          <w:rFonts w:ascii="Arial" w:hAnsi="Arial" w:cs="Arial"/>
          <w:b/>
        </w:rPr>
        <w:t>uzavření</w:t>
      </w:r>
      <w:r w:rsidRPr="00955850">
        <w:rPr>
          <w:rFonts w:ascii="Arial" w:hAnsi="Arial" w:cs="Arial"/>
          <w:b/>
        </w:rPr>
        <w:t xml:space="preserve"> dodatku č. 1 ke smlouvě o dílo </w:t>
      </w:r>
      <w:r w:rsidR="00F27FF8">
        <w:rPr>
          <w:rFonts w:ascii="Arial" w:hAnsi="Arial" w:cs="Arial"/>
          <w:b/>
        </w:rPr>
        <w:t xml:space="preserve">se </w:t>
      </w:r>
      <w:r w:rsidRPr="00955850">
        <w:rPr>
          <w:rFonts w:ascii="Arial" w:hAnsi="Arial" w:cs="Arial"/>
          <w:b/>
        </w:rPr>
        <w:t>společností PKS stavby a.s., Žďár nad Sázavou, spočívající v navýšení ceny díla o částku 9 732 tis. Kč bez DPH a prodloužení termínu dokončení díla o dva kalendářní měsíce. Dodatek může být uzavřen za podmínky schválení dostatečné výše finančních prostředků potřebných pro krytí navýšené ceny díla Zastupitelstvem města Humpolce – trvá, návrh rozpočtového opatření do ZM 25.2.2026</w:t>
      </w:r>
      <w:r>
        <w:rPr>
          <w:rFonts w:ascii="Arial" w:hAnsi="Arial" w:cs="Arial"/>
          <w:b/>
        </w:rPr>
        <w:t>;</w:t>
      </w:r>
    </w:p>
    <w:p w14:paraId="0A2D015E" w14:textId="77777777" w:rsidR="00E53857" w:rsidRDefault="00955850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 w:rsidRPr="00E53857">
        <w:rPr>
          <w:rFonts w:ascii="Arial" w:hAnsi="Arial" w:cs="Arial"/>
          <w:bCs/>
        </w:rPr>
        <w:t>1363/2026 – schválení uzavření dodatku č. 3 ke smlouvě uzavřen</w:t>
      </w:r>
      <w:r w:rsidR="00E53857">
        <w:rPr>
          <w:rFonts w:ascii="Arial" w:hAnsi="Arial" w:cs="Arial"/>
          <w:bCs/>
        </w:rPr>
        <w:t>é</w:t>
      </w:r>
      <w:r w:rsidRPr="00E53857">
        <w:rPr>
          <w:rFonts w:ascii="Arial" w:hAnsi="Arial" w:cs="Arial"/>
          <w:bCs/>
        </w:rPr>
        <w:t> </w:t>
      </w:r>
      <w:r w:rsidR="00E53857">
        <w:rPr>
          <w:rFonts w:ascii="Arial" w:hAnsi="Arial" w:cs="Arial"/>
          <w:bCs/>
        </w:rPr>
        <w:t>se</w:t>
      </w:r>
      <w:r w:rsidRPr="00E53857">
        <w:rPr>
          <w:rFonts w:ascii="Arial" w:hAnsi="Arial" w:cs="Arial"/>
          <w:bCs/>
        </w:rPr>
        <w:t xml:space="preserve"> společností DS-DRYWALL s.r.o., Tábor, který se týká navýšení ceny díla o částku 30</w:t>
      </w:r>
      <w:r w:rsidR="00E53857">
        <w:rPr>
          <w:rFonts w:ascii="Arial" w:hAnsi="Arial" w:cs="Arial"/>
          <w:bCs/>
        </w:rPr>
        <w:t>7 tis. Kč</w:t>
      </w:r>
      <w:r w:rsidRPr="00E53857">
        <w:rPr>
          <w:rFonts w:ascii="Arial" w:hAnsi="Arial" w:cs="Arial"/>
          <w:bCs/>
        </w:rPr>
        <w:t> bez DPH</w:t>
      </w:r>
      <w:r w:rsidR="00E53857">
        <w:rPr>
          <w:rFonts w:ascii="Arial" w:hAnsi="Arial" w:cs="Arial"/>
          <w:bCs/>
        </w:rPr>
        <w:t xml:space="preserve"> – splněno, dodatek ke </w:t>
      </w:r>
      <w:proofErr w:type="spellStart"/>
      <w:r w:rsidR="00E53857">
        <w:rPr>
          <w:rFonts w:ascii="Arial" w:hAnsi="Arial" w:cs="Arial"/>
          <w:bCs/>
        </w:rPr>
        <w:t>SoD</w:t>
      </w:r>
      <w:proofErr w:type="spellEnd"/>
      <w:r w:rsidR="00E53857">
        <w:rPr>
          <w:rFonts w:ascii="Arial" w:hAnsi="Arial" w:cs="Arial"/>
          <w:bCs/>
        </w:rPr>
        <w:t xml:space="preserve"> uzavřen;</w:t>
      </w:r>
    </w:p>
    <w:p w14:paraId="6F5F09E3" w14:textId="2C0B4506" w:rsidR="00E53857" w:rsidRDefault="00E53857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1364/2026 – schválení </w:t>
      </w:r>
      <w:r w:rsidRPr="00E53857">
        <w:rPr>
          <w:rFonts w:ascii="Arial" w:hAnsi="Arial" w:cs="Arial"/>
          <w:bCs/>
        </w:rPr>
        <w:t>podání žádosti na akci "Stavebně historický průzkum, Medova vila Humpolec" z dotačního titulu Kraje Vysočina, v rámci Fondu Vysočina, program Památky a památková území 2026</w:t>
      </w:r>
      <w:r>
        <w:rPr>
          <w:rFonts w:ascii="Arial" w:hAnsi="Arial" w:cs="Arial"/>
          <w:bCs/>
        </w:rPr>
        <w:t xml:space="preserve"> – splněno, žádost podána;</w:t>
      </w:r>
    </w:p>
    <w:p w14:paraId="589EDDC9" w14:textId="5B11EFBC" w:rsidR="00E53857" w:rsidRPr="00E53857" w:rsidRDefault="00E53857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/>
        </w:rPr>
      </w:pPr>
      <w:r w:rsidRPr="00E53857">
        <w:rPr>
          <w:rFonts w:ascii="Arial" w:hAnsi="Arial" w:cs="Arial"/>
          <w:b/>
        </w:rPr>
        <w:t>1365/2026 – schválení předložený Ideového návrhu využití Kulturního a společenského centra Medova vila v Humpolci a předloženého harmonogramu prací a činností, směřující k úspěšnému zpracování projektové dokumentace až do fáze projektu k realizaci stavby. V souvislosti s tím jmenovala členy následující členy pracovní skupiny koordinující přípravu podkladů pro podání žádosti o spolufinancování projektu "Kulturní a společenské centrum Medova vila v Humpolci" z Fondu EHP/Norsko a doporučila zastupitelstvu města schválit v rámci rozpočtu města Humpolce na rok 2026 finanční krytí potřebné pro zpracování jednotlivých fází projektové dokumentace – trvá, návrh bude předložen ZM 25.2.2026;</w:t>
      </w:r>
    </w:p>
    <w:p w14:paraId="21CC09B7" w14:textId="7CD33374" w:rsidR="00E53857" w:rsidRDefault="00E53857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1366/2026 – na vědomí </w:t>
      </w:r>
      <w:r w:rsidRPr="00E53857">
        <w:rPr>
          <w:rFonts w:ascii="Arial" w:hAnsi="Arial" w:cs="Arial"/>
          <w:bCs/>
        </w:rPr>
        <w:t>zpráv</w:t>
      </w:r>
      <w:r>
        <w:rPr>
          <w:rFonts w:ascii="Arial" w:hAnsi="Arial" w:cs="Arial"/>
          <w:bCs/>
        </w:rPr>
        <w:t>a</w:t>
      </w:r>
      <w:r w:rsidRPr="00E53857">
        <w:rPr>
          <w:rFonts w:ascii="Arial" w:hAnsi="Arial" w:cs="Arial"/>
          <w:bCs/>
        </w:rPr>
        <w:t xml:space="preserve"> o činnosti Komise pro kulturu, spolkový život a cestovní ruch za rok 2025</w:t>
      </w:r>
      <w:r>
        <w:rPr>
          <w:rFonts w:ascii="Arial" w:hAnsi="Arial" w:cs="Arial"/>
          <w:bCs/>
        </w:rPr>
        <w:t>;</w:t>
      </w:r>
    </w:p>
    <w:p w14:paraId="713E1CC1" w14:textId="176C7D5E" w:rsidR="00E53857" w:rsidRDefault="00E53857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1367/2026 – na vědomí </w:t>
      </w:r>
      <w:r w:rsidRPr="00E53857">
        <w:rPr>
          <w:rFonts w:ascii="Arial" w:hAnsi="Arial" w:cs="Arial"/>
          <w:bCs/>
        </w:rPr>
        <w:t>zpráv</w:t>
      </w:r>
      <w:r>
        <w:rPr>
          <w:rFonts w:ascii="Arial" w:hAnsi="Arial" w:cs="Arial"/>
          <w:bCs/>
        </w:rPr>
        <w:t>a</w:t>
      </w:r>
      <w:r w:rsidRPr="00E53857">
        <w:rPr>
          <w:rFonts w:ascii="Arial" w:hAnsi="Arial" w:cs="Arial"/>
          <w:bCs/>
        </w:rPr>
        <w:t xml:space="preserve"> o činnosti Komise pro školství a vzdělávání za rok 2025</w:t>
      </w:r>
      <w:r>
        <w:rPr>
          <w:rFonts w:ascii="Arial" w:hAnsi="Arial" w:cs="Arial"/>
          <w:bCs/>
        </w:rPr>
        <w:t>;</w:t>
      </w:r>
    </w:p>
    <w:p w14:paraId="317CC423" w14:textId="10BCCF16" w:rsidR="00E53857" w:rsidRDefault="00E53857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1368/2026 – schvále</w:t>
      </w:r>
      <w:r w:rsidR="00AC233F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í </w:t>
      </w:r>
      <w:r w:rsidRPr="00E53857">
        <w:rPr>
          <w:rFonts w:ascii="Arial" w:hAnsi="Arial" w:cs="Arial"/>
          <w:bCs/>
        </w:rPr>
        <w:t>uzavření darovací smlouvy o přijetí finančního daru ve výši 17</w:t>
      </w:r>
      <w:r>
        <w:rPr>
          <w:rFonts w:ascii="Arial" w:hAnsi="Arial" w:cs="Arial"/>
          <w:bCs/>
        </w:rPr>
        <w:t xml:space="preserve"> tis. Kč od</w:t>
      </w:r>
      <w:r w:rsidRPr="00E53857">
        <w:rPr>
          <w:rFonts w:ascii="Arial" w:hAnsi="Arial" w:cs="Arial"/>
          <w:bCs/>
        </w:rPr>
        <w:t xml:space="preserve"> společností Pomáháme školám k úspěchu o.p.s., Praha 6. Finanční prostředky z tohoto daru jsou </w:t>
      </w:r>
      <w:r w:rsidRPr="00E53857">
        <w:rPr>
          <w:rFonts w:ascii="Arial" w:hAnsi="Arial" w:cs="Arial"/>
          <w:bCs/>
        </w:rPr>
        <w:lastRenderedPageBreak/>
        <w:t>určeny na nákup dětských knih a realizaci společného profesního učení</w:t>
      </w:r>
      <w:r>
        <w:rPr>
          <w:rFonts w:ascii="Arial" w:hAnsi="Arial" w:cs="Arial"/>
          <w:bCs/>
        </w:rPr>
        <w:t xml:space="preserve"> – splněno, sděleno řediteli ZŠ;</w:t>
      </w:r>
    </w:p>
    <w:p w14:paraId="40A24454" w14:textId="59477947" w:rsidR="00E53857" w:rsidRDefault="00E53857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1369 - 1374</w:t>
      </w:r>
      <w:proofErr w:type="gramEnd"/>
      <w:r>
        <w:rPr>
          <w:rFonts w:ascii="Arial" w:hAnsi="Arial" w:cs="Arial"/>
          <w:bCs/>
        </w:rPr>
        <w:t xml:space="preserve">/2026 – schválení </w:t>
      </w:r>
      <w:r w:rsidRPr="00E53857">
        <w:rPr>
          <w:rFonts w:ascii="Arial" w:hAnsi="Arial" w:cs="Arial"/>
          <w:bCs/>
        </w:rPr>
        <w:t>rozpočt</w:t>
      </w:r>
      <w:r>
        <w:rPr>
          <w:rFonts w:ascii="Arial" w:hAnsi="Arial" w:cs="Arial"/>
          <w:bCs/>
        </w:rPr>
        <w:t>ů</w:t>
      </w:r>
      <w:r w:rsidRPr="00E53857">
        <w:rPr>
          <w:rFonts w:ascii="Arial" w:hAnsi="Arial" w:cs="Arial"/>
          <w:bCs/>
        </w:rPr>
        <w:t xml:space="preserve"> příspěvkov</w:t>
      </w:r>
      <w:r>
        <w:rPr>
          <w:rFonts w:ascii="Arial" w:hAnsi="Arial" w:cs="Arial"/>
          <w:bCs/>
        </w:rPr>
        <w:t>ých</w:t>
      </w:r>
      <w:r w:rsidRPr="00E53857">
        <w:rPr>
          <w:rFonts w:ascii="Arial" w:hAnsi="Arial" w:cs="Arial"/>
          <w:bCs/>
        </w:rPr>
        <w:t xml:space="preserve"> organizac</w:t>
      </w:r>
      <w:r>
        <w:rPr>
          <w:rFonts w:ascii="Arial" w:hAnsi="Arial" w:cs="Arial"/>
          <w:bCs/>
        </w:rPr>
        <w:t xml:space="preserve">í zřízených městem Humpolec na rok 2026 a konkrétních </w:t>
      </w:r>
      <w:r w:rsidRPr="00E53857">
        <w:rPr>
          <w:rFonts w:ascii="Arial" w:hAnsi="Arial" w:cs="Arial"/>
          <w:bCs/>
        </w:rPr>
        <w:t>plán</w:t>
      </w:r>
      <w:r>
        <w:rPr>
          <w:rFonts w:ascii="Arial" w:hAnsi="Arial" w:cs="Arial"/>
          <w:bCs/>
        </w:rPr>
        <w:t>ů</w:t>
      </w:r>
      <w:r w:rsidRPr="00E53857">
        <w:rPr>
          <w:rFonts w:ascii="Arial" w:hAnsi="Arial" w:cs="Arial"/>
          <w:bCs/>
        </w:rPr>
        <w:t xml:space="preserve"> odpisů </w:t>
      </w:r>
      <w:r>
        <w:rPr>
          <w:rFonts w:ascii="Arial" w:hAnsi="Arial" w:cs="Arial"/>
          <w:bCs/>
        </w:rPr>
        <w:t>těchto organizací – splněno, sděleno ředitelům PO;</w:t>
      </w:r>
    </w:p>
    <w:p w14:paraId="438D7817" w14:textId="53374203" w:rsidR="00E53857" w:rsidRDefault="002B0CEA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1375/2026 – schválení </w:t>
      </w:r>
      <w:r w:rsidRPr="002B0CEA">
        <w:rPr>
          <w:rFonts w:ascii="Arial" w:hAnsi="Arial" w:cs="Arial"/>
          <w:bCs/>
        </w:rPr>
        <w:t>Středisku volného času Humpolec podání žádosti na Ministerstvo práce a sociálních věcí ČR o udělení oprávnění k poskytování služby péče o dítě v Dětské skupině Pastelka v</w:t>
      </w:r>
      <w:r>
        <w:rPr>
          <w:rFonts w:ascii="Arial" w:hAnsi="Arial" w:cs="Arial"/>
          <w:bCs/>
        </w:rPr>
        <w:t> </w:t>
      </w:r>
      <w:r w:rsidRPr="002B0CEA">
        <w:rPr>
          <w:rFonts w:ascii="Arial" w:hAnsi="Arial" w:cs="Arial"/>
          <w:bCs/>
        </w:rPr>
        <w:t>Hněvkovicích</w:t>
      </w:r>
      <w:r>
        <w:rPr>
          <w:rFonts w:ascii="Arial" w:hAnsi="Arial" w:cs="Arial"/>
          <w:bCs/>
        </w:rPr>
        <w:t xml:space="preserve"> – splněno, sděleno ředitelce </w:t>
      </w:r>
      <w:proofErr w:type="spellStart"/>
      <w:r>
        <w:rPr>
          <w:rFonts w:ascii="Arial" w:hAnsi="Arial" w:cs="Arial"/>
          <w:bCs/>
        </w:rPr>
        <w:t>MěKIS</w:t>
      </w:r>
      <w:proofErr w:type="spellEnd"/>
      <w:r>
        <w:rPr>
          <w:rFonts w:ascii="Arial" w:hAnsi="Arial" w:cs="Arial"/>
          <w:bCs/>
        </w:rPr>
        <w:t>;</w:t>
      </w:r>
    </w:p>
    <w:p w14:paraId="1BC3099D" w14:textId="24548F79" w:rsidR="002B0CEA" w:rsidRDefault="002B0CEA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1376/2026 – schválení </w:t>
      </w:r>
      <w:r w:rsidRPr="002B0CEA">
        <w:rPr>
          <w:rFonts w:ascii="Arial" w:hAnsi="Arial" w:cs="Arial"/>
          <w:bCs/>
        </w:rPr>
        <w:t xml:space="preserve">uzavření příkazní smlouvy s TJ Jiskra Humpolec, </w:t>
      </w:r>
      <w:proofErr w:type="spellStart"/>
      <w:r w:rsidRPr="002B0CEA">
        <w:rPr>
          <w:rFonts w:ascii="Arial" w:hAnsi="Arial" w:cs="Arial"/>
          <w:bCs/>
        </w:rPr>
        <w:t>z.s</w:t>
      </w:r>
      <w:proofErr w:type="spellEnd"/>
      <w:r w:rsidRPr="002B0CEA">
        <w:rPr>
          <w:rFonts w:ascii="Arial" w:hAnsi="Arial" w:cs="Arial"/>
          <w:bCs/>
        </w:rPr>
        <w:t xml:space="preserve">., na zajištění provozu sportovišť v majetku města Humpolce v areálu </w:t>
      </w:r>
      <w:r>
        <w:rPr>
          <w:rFonts w:ascii="Arial" w:hAnsi="Arial" w:cs="Arial"/>
          <w:bCs/>
        </w:rPr>
        <w:t xml:space="preserve">na </w:t>
      </w:r>
      <w:r w:rsidRPr="002B0CEA">
        <w:rPr>
          <w:rFonts w:ascii="Arial" w:hAnsi="Arial" w:cs="Arial"/>
          <w:bCs/>
        </w:rPr>
        <w:t>Tyršov</w:t>
      </w:r>
      <w:r>
        <w:rPr>
          <w:rFonts w:ascii="Arial" w:hAnsi="Arial" w:cs="Arial"/>
          <w:bCs/>
        </w:rPr>
        <w:t>ě</w:t>
      </w:r>
      <w:r w:rsidRPr="002B0CEA">
        <w:rPr>
          <w:rFonts w:ascii="Arial" w:hAnsi="Arial" w:cs="Arial"/>
          <w:bCs/>
        </w:rPr>
        <w:t xml:space="preserve"> náměstí a areálu atletického stadionu</w:t>
      </w:r>
      <w:r>
        <w:rPr>
          <w:rFonts w:ascii="Arial" w:hAnsi="Arial" w:cs="Arial"/>
          <w:bCs/>
        </w:rPr>
        <w:t xml:space="preserve"> – splněno, smluvně zabezpečeno;</w:t>
      </w:r>
    </w:p>
    <w:p w14:paraId="30A37C71" w14:textId="381AF111" w:rsidR="002B0CEA" w:rsidRDefault="002B0CEA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1377/2026 – vědomí </w:t>
      </w:r>
      <w:r w:rsidRPr="002B0CEA">
        <w:rPr>
          <w:rFonts w:ascii="Arial" w:hAnsi="Arial" w:cs="Arial"/>
          <w:bCs/>
        </w:rPr>
        <w:t>předloženou zprávu o činnosti Městské policie Humpolec za období měsíce květen až prosinec 2025, zpracovanou strážnicí Městské Policie Humpolec paní Adélou Nováčkovou</w:t>
      </w:r>
      <w:r>
        <w:rPr>
          <w:rFonts w:ascii="Arial" w:hAnsi="Arial" w:cs="Arial"/>
          <w:bCs/>
        </w:rPr>
        <w:t>;</w:t>
      </w:r>
    </w:p>
    <w:p w14:paraId="76A76B99" w14:textId="5774D3CA" w:rsidR="002B0CEA" w:rsidRDefault="002B0CEA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/>
        </w:rPr>
      </w:pPr>
      <w:r w:rsidRPr="002B0CEA">
        <w:rPr>
          <w:rFonts w:ascii="Arial" w:hAnsi="Arial" w:cs="Arial"/>
          <w:b/>
        </w:rPr>
        <w:t>1378/2026 – schválení záměr výpůjčky stavební parcely KN č. 1160 o výměře 143 m</w:t>
      </w:r>
      <w:r w:rsidRPr="002B0CEA">
        <w:rPr>
          <w:rFonts w:ascii="Arial" w:hAnsi="Arial" w:cs="Arial"/>
          <w:b/>
          <w:vertAlign w:val="superscript"/>
        </w:rPr>
        <w:t>2</w:t>
      </w:r>
      <w:r w:rsidRPr="002B0CEA">
        <w:rPr>
          <w:rFonts w:ascii="Arial" w:hAnsi="Arial" w:cs="Arial"/>
          <w:b/>
        </w:rPr>
        <w:t xml:space="preserve"> jejíž součástí je stavba občanské vybavenosti bez č.p./</w:t>
      </w:r>
      <w:proofErr w:type="spellStart"/>
      <w:r w:rsidRPr="002B0CEA">
        <w:rPr>
          <w:rFonts w:ascii="Arial" w:hAnsi="Arial" w:cs="Arial"/>
          <w:b/>
        </w:rPr>
        <w:t>č.ev</w:t>
      </w:r>
      <w:proofErr w:type="spellEnd"/>
      <w:r w:rsidRPr="002B0CEA">
        <w:rPr>
          <w:rFonts w:ascii="Arial" w:hAnsi="Arial" w:cs="Arial"/>
          <w:b/>
        </w:rPr>
        <w:t>., pozemkové parcely KN č. 426/6 o výměře 10 m</w:t>
      </w:r>
      <w:r w:rsidRPr="002B0CEA">
        <w:rPr>
          <w:rFonts w:ascii="Arial" w:hAnsi="Arial" w:cs="Arial"/>
          <w:b/>
          <w:vertAlign w:val="superscript"/>
        </w:rPr>
        <w:t>2</w:t>
      </w:r>
      <w:r w:rsidRPr="002B0CEA">
        <w:rPr>
          <w:rFonts w:ascii="Arial" w:hAnsi="Arial" w:cs="Arial"/>
          <w:b/>
        </w:rPr>
        <w:t>, pozemkové parcely KN č. 426/7 o výměře 42 m</w:t>
      </w:r>
      <w:r w:rsidRPr="002B0CEA">
        <w:rPr>
          <w:rFonts w:ascii="Arial" w:hAnsi="Arial" w:cs="Arial"/>
          <w:b/>
          <w:vertAlign w:val="superscript"/>
        </w:rPr>
        <w:t>2</w:t>
      </w:r>
      <w:r w:rsidRPr="002B0CEA">
        <w:rPr>
          <w:rFonts w:ascii="Arial" w:hAnsi="Arial" w:cs="Arial"/>
          <w:b/>
        </w:rPr>
        <w:t xml:space="preserve"> a pozemkové parcely KN č. 440/2 o výměře 10 457 m</w:t>
      </w:r>
      <w:r w:rsidRPr="002B0CEA">
        <w:rPr>
          <w:rFonts w:ascii="Arial" w:hAnsi="Arial" w:cs="Arial"/>
          <w:b/>
          <w:vertAlign w:val="superscript"/>
        </w:rPr>
        <w:t>2</w:t>
      </w:r>
      <w:r w:rsidRPr="002B0CEA">
        <w:rPr>
          <w:rFonts w:ascii="Arial" w:hAnsi="Arial" w:cs="Arial"/>
          <w:b/>
        </w:rPr>
        <w:t xml:space="preserve"> vše v katastrálním území Humpolec </w:t>
      </w:r>
      <w:r w:rsidRPr="002B0CEA">
        <w:rPr>
          <w:rFonts w:ascii="Arial" w:hAnsi="Arial" w:cs="Arial"/>
          <w:bCs/>
        </w:rPr>
        <w:t>(Atletický stadion TJ Jiskra)</w:t>
      </w:r>
      <w:r w:rsidRPr="002B0C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2B0C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trvá, záměr zveřejněn, poté na nejbližším zasedání ZM;</w:t>
      </w:r>
    </w:p>
    <w:p w14:paraId="6B147134" w14:textId="768B8D89" w:rsidR="002B0CEA" w:rsidRDefault="002B0CEA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1379/2026 – schválení</w:t>
      </w:r>
      <w:r w:rsidR="00E816E4">
        <w:rPr>
          <w:rFonts w:ascii="Arial" w:hAnsi="Arial" w:cs="Arial"/>
          <w:bCs/>
        </w:rPr>
        <w:t xml:space="preserve"> uzavření</w:t>
      </w:r>
      <w:r>
        <w:rPr>
          <w:rFonts w:ascii="Arial" w:hAnsi="Arial" w:cs="Arial"/>
          <w:bCs/>
        </w:rPr>
        <w:t xml:space="preserve"> </w:t>
      </w:r>
      <w:r w:rsidRPr="002B0CEA">
        <w:rPr>
          <w:rFonts w:ascii="Arial" w:hAnsi="Arial" w:cs="Arial"/>
          <w:bCs/>
        </w:rPr>
        <w:t xml:space="preserve">smlouvy o dílo na zajištění zimní údržby místních komunikací v obci Rozkoš a Vilémov (místní části města Humpolce) </w:t>
      </w:r>
      <w:r w:rsidR="00E816E4">
        <w:rPr>
          <w:rFonts w:ascii="Arial" w:hAnsi="Arial" w:cs="Arial"/>
          <w:bCs/>
        </w:rPr>
        <w:t>se</w:t>
      </w:r>
      <w:r w:rsidRPr="002B0CEA">
        <w:rPr>
          <w:rFonts w:ascii="Arial" w:hAnsi="Arial" w:cs="Arial"/>
          <w:bCs/>
        </w:rPr>
        <w:t xml:space="preserve"> Školním statkem Humpolec</w:t>
      </w:r>
      <w:r w:rsidR="00E816E4">
        <w:rPr>
          <w:rFonts w:ascii="Arial" w:hAnsi="Arial" w:cs="Arial"/>
          <w:bCs/>
        </w:rPr>
        <w:t xml:space="preserve"> – splněno smluvně ošetřeno;</w:t>
      </w:r>
    </w:p>
    <w:p w14:paraId="3E0F2277" w14:textId="18ACB5CA" w:rsidR="00E816E4" w:rsidRPr="00E816E4" w:rsidRDefault="00E816E4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1380/2026 – </w:t>
      </w:r>
      <w:r w:rsidRPr="00E816E4">
        <w:rPr>
          <w:rFonts w:ascii="Arial" w:hAnsi="Arial" w:cs="Arial"/>
          <w:bCs/>
        </w:rPr>
        <w:t xml:space="preserve">schválení </w:t>
      </w:r>
      <w:r w:rsidRPr="00E816E4">
        <w:rPr>
          <w:rFonts w:ascii="Arial" w:hAnsi="Arial" w:cs="Arial"/>
        </w:rPr>
        <w:t>uzavření dohody o narovnání mezi Městem Humpolec a společností MEDIRECO NEMOCNICE s.r.o.,</w:t>
      </w:r>
      <w:r>
        <w:rPr>
          <w:rFonts w:ascii="Arial" w:hAnsi="Arial" w:cs="Arial"/>
        </w:rPr>
        <w:t xml:space="preserve"> ve věci nájemního vztahu na budovy Plicní léčebny v ul. Jihlavská</w:t>
      </w:r>
      <w:r w:rsidRPr="00E816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splněo</w:t>
      </w:r>
      <w:proofErr w:type="spellEnd"/>
      <w:r>
        <w:rPr>
          <w:rFonts w:ascii="Arial" w:hAnsi="Arial" w:cs="Arial"/>
        </w:rPr>
        <w:t>, smluvně ošetřeno;</w:t>
      </w:r>
    </w:p>
    <w:p w14:paraId="3C359833" w14:textId="73DEAF68" w:rsidR="002B0CEA" w:rsidRDefault="00E816E4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1381/2026 </w:t>
      </w:r>
      <w:r w:rsidR="002B0CEA">
        <w:rPr>
          <w:rFonts w:ascii="Arial" w:hAnsi="Arial" w:cs="Arial"/>
          <w:bCs/>
        </w:rPr>
        <w:t xml:space="preserve">– schválení </w:t>
      </w:r>
      <w:r w:rsidR="002B0CEA" w:rsidRPr="002B0CEA">
        <w:rPr>
          <w:rFonts w:ascii="Arial" w:hAnsi="Arial" w:cs="Arial"/>
          <w:bCs/>
        </w:rPr>
        <w:t xml:space="preserve">krátkodobou výpůjčku Spolkového domu v Humpolci pro Senioři ČR, </w:t>
      </w:r>
      <w:proofErr w:type="spellStart"/>
      <w:r w:rsidR="002B0CEA" w:rsidRPr="002B0CEA">
        <w:rPr>
          <w:rFonts w:ascii="Arial" w:hAnsi="Arial" w:cs="Arial"/>
          <w:bCs/>
        </w:rPr>
        <w:t>z.s</w:t>
      </w:r>
      <w:proofErr w:type="spellEnd"/>
      <w:r w:rsidR="002B0CEA" w:rsidRPr="002B0CEA">
        <w:rPr>
          <w:rFonts w:ascii="Arial" w:hAnsi="Arial" w:cs="Arial"/>
          <w:bCs/>
        </w:rPr>
        <w:t>., ZO Humpolec za účelem pořádání Výročné členské schůze spolku v roce 2026</w:t>
      </w:r>
      <w:r w:rsidR="002B0CEA">
        <w:rPr>
          <w:rFonts w:ascii="Arial" w:hAnsi="Arial" w:cs="Arial"/>
          <w:bCs/>
        </w:rPr>
        <w:t xml:space="preserve"> – splněno, smluvně zabezpečeno;</w:t>
      </w:r>
    </w:p>
    <w:p w14:paraId="17C1D3CE" w14:textId="238F4AF3" w:rsidR="002B0CEA" w:rsidRDefault="002B0CEA" w:rsidP="00955850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138</w:t>
      </w:r>
      <w:r w:rsidR="00E816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/2026 – schválení </w:t>
      </w:r>
      <w:r w:rsidRPr="002B0CEA">
        <w:rPr>
          <w:rFonts w:ascii="Arial" w:hAnsi="Arial" w:cs="Arial"/>
          <w:bCs/>
        </w:rPr>
        <w:t>pronájm</w:t>
      </w:r>
      <w:r>
        <w:rPr>
          <w:rFonts w:ascii="Arial" w:hAnsi="Arial" w:cs="Arial"/>
          <w:bCs/>
        </w:rPr>
        <w:t>u</w:t>
      </w:r>
      <w:r w:rsidRPr="002B0CEA">
        <w:rPr>
          <w:rFonts w:ascii="Arial" w:hAnsi="Arial" w:cs="Arial"/>
          <w:bCs/>
        </w:rPr>
        <w:t xml:space="preserve"> části pozemkové parcely KN č. 741/25 o výměře cca 100 m2 v katastrálním území Hněvkovice u Humpolce</w:t>
      </w:r>
      <w:r>
        <w:rPr>
          <w:rFonts w:ascii="Arial" w:hAnsi="Arial" w:cs="Arial"/>
          <w:bCs/>
        </w:rPr>
        <w:t xml:space="preserve"> (</w:t>
      </w:r>
      <w:r w:rsidRPr="002B0CEA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.</w:t>
      </w:r>
      <w:r w:rsidRPr="002B0CEA">
        <w:rPr>
          <w:rFonts w:ascii="Arial" w:hAnsi="Arial" w:cs="Arial"/>
          <w:bCs/>
        </w:rPr>
        <w:t xml:space="preserve"> Maďar</w:t>
      </w:r>
      <w:r>
        <w:rPr>
          <w:rFonts w:ascii="Arial" w:hAnsi="Arial" w:cs="Arial"/>
          <w:bCs/>
        </w:rPr>
        <w:t>) – splněno, smluvně ošetřeno;</w:t>
      </w:r>
    </w:p>
    <w:p w14:paraId="363DC92F" w14:textId="1BD1C2E7" w:rsidR="002B0CEA" w:rsidRDefault="002B0CEA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/>
        </w:rPr>
      </w:pPr>
      <w:r w:rsidRPr="002B0CEA">
        <w:rPr>
          <w:rFonts w:ascii="Arial" w:hAnsi="Arial" w:cs="Arial"/>
          <w:b/>
        </w:rPr>
        <w:t>138</w:t>
      </w:r>
      <w:r w:rsidR="00E816E4">
        <w:rPr>
          <w:rFonts w:ascii="Arial" w:hAnsi="Arial" w:cs="Arial"/>
          <w:b/>
        </w:rPr>
        <w:t>3</w:t>
      </w:r>
      <w:r w:rsidRPr="002B0CEA">
        <w:rPr>
          <w:rFonts w:ascii="Arial" w:hAnsi="Arial" w:cs="Arial"/>
          <w:b/>
        </w:rPr>
        <w:t>/2026 – schválení záměru přijetí daru </w:t>
      </w:r>
      <w:proofErr w:type="spellStart"/>
      <w:r w:rsidRPr="002B0CEA">
        <w:rPr>
          <w:rFonts w:ascii="Arial" w:hAnsi="Arial" w:cs="Arial"/>
          <w:b/>
        </w:rPr>
        <w:t>poz</w:t>
      </w:r>
      <w:proofErr w:type="spellEnd"/>
      <w:r w:rsidRPr="002B0CEA">
        <w:rPr>
          <w:rFonts w:ascii="Arial" w:hAnsi="Arial" w:cs="Arial"/>
          <w:b/>
        </w:rPr>
        <w:t>. pp. KN č. 786/46 a 786/47 vše v katastrálním území Hněvkovice u Humpolce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(od Kraje Vysočina) – </w:t>
      </w:r>
      <w:r>
        <w:rPr>
          <w:rFonts w:ascii="Arial" w:hAnsi="Arial" w:cs="Arial"/>
          <w:b/>
        </w:rPr>
        <w:t>trvá, záměr zveřejněn, poté na nejbližším zasedání ZM;</w:t>
      </w:r>
    </w:p>
    <w:p w14:paraId="7B521950" w14:textId="77777777" w:rsidR="0041119C" w:rsidRDefault="002B0CEA" w:rsidP="0041119C">
      <w:pPr>
        <w:tabs>
          <w:tab w:val="left" w:pos="7230"/>
        </w:tabs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138</w:t>
      </w:r>
      <w:r w:rsidR="00E816E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/2026 </w:t>
      </w:r>
      <w:r w:rsidR="0041119C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41119C">
        <w:rPr>
          <w:rFonts w:ascii="Arial" w:hAnsi="Arial" w:cs="Arial"/>
          <w:b/>
        </w:rPr>
        <w:t xml:space="preserve">schválení </w:t>
      </w:r>
      <w:r w:rsidR="0041119C" w:rsidRPr="0041119C">
        <w:rPr>
          <w:rFonts w:ascii="Arial" w:hAnsi="Arial" w:cs="Arial"/>
          <w:b/>
        </w:rPr>
        <w:t>záměr přijetí daru </w:t>
      </w:r>
      <w:proofErr w:type="spellStart"/>
      <w:r w:rsidR="0041119C" w:rsidRPr="0041119C">
        <w:rPr>
          <w:rFonts w:ascii="Arial" w:hAnsi="Arial" w:cs="Arial"/>
          <w:b/>
        </w:rPr>
        <w:t>poz</w:t>
      </w:r>
      <w:proofErr w:type="spellEnd"/>
      <w:r w:rsidR="0041119C">
        <w:rPr>
          <w:rFonts w:ascii="Arial" w:hAnsi="Arial" w:cs="Arial"/>
          <w:b/>
        </w:rPr>
        <w:t xml:space="preserve">. </w:t>
      </w:r>
      <w:r w:rsidR="0041119C" w:rsidRPr="0041119C">
        <w:rPr>
          <w:rFonts w:ascii="Arial" w:hAnsi="Arial" w:cs="Arial"/>
          <w:b/>
        </w:rPr>
        <w:t>p</w:t>
      </w:r>
      <w:r w:rsidR="0041119C">
        <w:rPr>
          <w:rFonts w:ascii="Arial" w:hAnsi="Arial" w:cs="Arial"/>
          <w:b/>
        </w:rPr>
        <w:t>p</w:t>
      </w:r>
      <w:r w:rsidR="0041119C" w:rsidRPr="0041119C">
        <w:rPr>
          <w:rFonts w:ascii="Arial" w:hAnsi="Arial" w:cs="Arial"/>
          <w:b/>
        </w:rPr>
        <w:t xml:space="preserve"> KN č.  1496/194, 1496/195, 2526/64 a 2526/66 o vše v katastrálním území Humpolec</w:t>
      </w:r>
      <w:r w:rsidR="0041119C">
        <w:rPr>
          <w:rFonts w:ascii="Arial" w:hAnsi="Arial" w:cs="Arial"/>
          <w:b/>
        </w:rPr>
        <w:t xml:space="preserve"> </w:t>
      </w:r>
      <w:r w:rsidR="0041119C">
        <w:rPr>
          <w:rFonts w:ascii="Arial" w:hAnsi="Arial" w:cs="Arial"/>
          <w:bCs/>
        </w:rPr>
        <w:t xml:space="preserve">(od Kraje Vysočina) – </w:t>
      </w:r>
      <w:r w:rsidR="0041119C">
        <w:rPr>
          <w:rFonts w:ascii="Arial" w:hAnsi="Arial" w:cs="Arial"/>
          <w:b/>
        </w:rPr>
        <w:t>trvá, záměr zveřejněn, poté na nejbližším zasedání ZM;</w:t>
      </w:r>
    </w:p>
    <w:p w14:paraId="59549CD2" w14:textId="78EF3DD1" w:rsidR="002B0CEA" w:rsidRDefault="0041119C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 w:rsidRPr="0041119C">
        <w:rPr>
          <w:rFonts w:ascii="Arial" w:hAnsi="Arial" w:cs="Arial"/>
          <w:bCs/>
        </w:rPr>
        <w:t xml:space="preserve">1385/2026 – souhlas </w:t>
      </w:r>
      <w:r w:rsidRPr="0041119C">
        <w:rPr>
          <w:rFonts w:ascii="Arial" w:hAnsi="Arial" w:cs="Arial"/>
          <w:bCs/>
        </w:rPr>
        <w:t>se zněním Smlouvy o realizaci překládky sítě elektronických komunikací č. VPI/VY/2025/059/ha při provádění akce „Oprava komunikace Světlice p. č. 886/1"</w:t>
      </w:r>
      <w:r>
        <w:rPr>
          <w:rFonts w:ascii="Arial" w:hAnsi="Arial" w:cs="Arial"/>
          <w:bCs/>
        </w:rPr>
        <w:t xml:space="preserve"> – slněno, smluvně ošetřeno;</w:t>
      </w:r>
    </w:p>
    <w:p w14:paraId="225793D8" w14:textId="2299F19B" w:rsidR="0041119C" w:rsidRDefault="0041119C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1386,1387/2026</w:t>
      </w:r>
      <w:r w:rsidR="00AC233F">
        <w:rPr>
          <w:rFonts w:ascii="Arial" w:hAnsi="Arial" w:cs="Arial"/>
          <w:bCs/>
        </w:rPr>
        <w:t xml:space="preserve"> – schválení uzavření smluv o smlouvách budoucí o věcných břemenech na pozemcích v majetku města – splněno, smluvně ošetřeno;</w:t>
      </w:r>
    </w:p>
    <w:p w14:paraId="35229770" w14:textId="77777777" w:rsidR="00AC233F" w:rsidRDefault="00AC233F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1388/2026 schválení </w:t>
      </w:r>
      <w:r w:rsidRPr="00AC233F">
        <w:rPr>
          <w:rFonts w:ascii="Arial" w:hAnsi="Arial" w:cs="Arial"/>
          <w:bCs/>
        </w:rPr>
        <w:t xml:space="preserve">přijetí finančního daru od CSG Nadačního fondu ve prospěch Jednotek sborů dobrovolných hasičů Humpolec </w:t>
      </w:r>
      <w:r>
        <w:rPr>
          <w:rFonts w:ascii="Arial" w:hAnsi="Arial" w:cs="Arial"/>
          <w:bCs/>
        </w:rPr>
        <w:t>–</w:t>
      </w:r>
      <w:r w:rsidRPr="00AC233F">
        <w:rPr>
          <w:rFonts w:ascii="Arial" w:hAnsi="Arial" w:cs="Arial"/>
          <w:bCs/>
        </w:rPr>
        <w:t xml:space="preserve"> </w:t>
      </w:r>
      <w:proofErr w:type="spellStart"/>
      <w:r w:rsidRPr="00AC233F">
        <w:rPr>
          <w:rFonts w:ascii="Arial" w:hAnsi="Arial" w:cs="Arial"/>
          <w:bCs/>
        </w:rPr>
        <w:t>Kletečná</w:t>
      </w:r>
      <w:proofErr w:type="spellEnd"/>
      <w:r>
        <w:rPr>
          <w:rFonts w:ascii="Arial" w:hAnsi="Arial" w:cs="Arial"/>
          <w:bCs/>
        </w:rPr>
        <w:t xml:space="preserve"> a Hněvkovice</w:t>
      </w:r>
      <w:r w:rsidRPr="00AC233F">
        <w:rPr>
          <w:rFonts w:ascii="Arial" w:hAnsi="Arial" w:cs="Arial"/>
          <w:bCs/>
        </w:rPr>
        <w:t xml:space="preserve"> ve výši 105 </w:t>
      </w:r>
      <w:r>
        <w:rPr>
          <w:rFonts w:ascii="Arial" w:hAnsi="Arial" w:cs="Arial"/>
          <w:bCs/>
        </w:rPr>
        <w:t>tis. Kč</w:t>
      </w:r>
      <w:r w:rsidRPr="00AC233F">
        <w:rPr>
          <w:rFonts w:ascii="Arial" w:hAnsi="Arial" w:cs="Arial"/>
          <w:bCs/>
        </w:rPr>
        <w:t>, použitelných na financování pořízení přileb, zásahových kompletů, zásahové obuvi a technických rukavic</w:t>
      </w:r>
      <w:r>
        <w:rPr>
          <w:rFonts w:ascii="Arial" w:hAnsi="Arial" w:cs="Arial"/>
          <w:bCs/>
        </w:rPr>
        <w:t xml:space="preserve"> – splněno, smluvně zabezpečeno;</w:t>
      </w:r>
    </w:p>
    <w:p w14:paraId="303B4D39" w14:textId="734AA41C" w:rsidR="00AC233F" w:rsidRDefault="00AC233F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1389/2026 – na vědomí </w:t>
      </w:r>
      <w:r w:rsidRPr="00AC233F">
        <w:rPr>
          <w:rFonts w:ascii="Arial" w:hAnsi="Arial" w:cs="Arial"/>
          <w:bCs/>
        </w:rPr>
        <w:t>zpráv</w:t>
      </w:r>
      <w:r>
        <w:rPr>
          <w:rFonts w:ascii="Arial" w:hAnsi="Arial" w:cs="Arial"/>
          <w:bCs/>
        </w:rPr>
        <w:t>a</w:t>
      </w:r>
      <w:r w:rsidRPr="00AC233F">
        <w:rPr>
          <w:rFonts w:ascii="Arial" w:hAnsi="Arial" w:cs="Arial"/>
          <w:bCs/>
        </w:rPr>
        <w:t xml:space="preserve"> o činnosti Komise pro sociálně-právní ochranu dětí Města Humpolec za kalendářní rok 2025</w:t>
      </w:r>
      <w:r>
        <w:rPr>
          <w:rFonts w:ascii="Arial" w:hAnsi="Arial" w:cs="Arial"/>
          <w:bCs/>
        </w:rPr>
        <w:t>;</w:t>
      </w:r>
    </w:p>
    <w:p w14:paraId="7A050796" w14:textId="07B8B4EF" w:rsidR="00AC233F" w:rsidRDefault="00AC233F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1390/2026 – schválení </w:t>
      </w:r>
      <w:r w:rsidRPr="00AC233F">
        <w:rPr>
          <w:rFonts w:ascii="Arial" w:hAnsi="Arial" w:cs="Arial"/>
          <w:bCs/>
        </w:rPr>
        <w:t>s navýšením kapacity sociálních služeb poskytovatele Oblastní charita Havlíčkův Brod: odlehčovací služba, centrum sociálních služeb Petrklíč, charitní domovy, raná péče, nízkoprahová zařízení pro děti a mládež, denní centrum pro seniory</w:t>
      </w:r>
      <w:r>
        <w:rPr>
          <w:rFonts w:ascii="Arial" w:hAnsi="Arial" w:cs="Arial"/>
          <w:bCs/>
        </w:rPr>
        <w:t xml:space="preserve"> – splněno, sděleno žadateli;</w:t>
      </w:r>
    </w:p>
    <w:p w14:paraId="69D1D147" w14:textId="2773972F" w:rsidR="00AC233F" w:rsidRDefault="00AC233F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1391/2026 – schválení </w:t>
      </w:r>
      <w:r w:rsidRPr="00AC233F">
        <w:rPr>
          <w:rFonts w:ascii="Arial" w:hAnsi="Arial" w:cs="Arial"/>
          <w:bCs/>
        </w:rPr>
        <w:t>poskytnutí finančního daru Rady města Humpolec ve výši 20</w:t>
      </w:r>
      <w:r>
        <w:rPr>
          <w:rFonts w:ascii="Arial" w:hAnsi="Arial" w:cs="Arial"/>
          <w:bCs/>
        </w:rPr>
        <w:t xml:space="preserve"> tis. </w:t>
      </w:r>
      <w:r w:rsidRPr="00AC233F">
        <w:rPr>
          <w:rFonts w:ascii="Arial" w:hAnsi="Arial" w:cs="Arial"/>
          <w:bCs/>
        </w:rPr>
        <w:t>Kč na provoz nové registrované sociální služby Odlehčovací služby Jarka poskytovatele sociálních služeb Háta, o.p.s. Ledeč nad Sázavou</w:t>
      </w:r>
      <w:r>
        <w:rPr>
          <w:rFonts w:ascii="Arial" w:hAnsi="Arial" w:cs="Arial"/>
          <w:bCs/>
        </w:rPr>
        <w:t xml:space="preserve"> – splněno, sděleno žadateli;</w:t>
      </w:r>
    </w:p>
    <w:p w14:paraId="631E9629" w14:textId="0A8517CF" w:rsidR="00AC233F" w:rsidRDefault="00AC233F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1392/2026 – schválení </w:t>
      </w:r>
      <w:r w:rsidRPr="00AC233F">
        <w:rPr>
          <w:rFonts w:ascii="Arial" w:hAnsi="Arial" w:cs="Arial"/>
          <w:bCs/>
        </w:rPr>
        <w:t>zadání podlimitní veřejné zakázky "Stavební úpravy pro snížení energetických ztrát a oprava fasády objektu Horní náměstí 300 v Humpolci"</w:t>
      </w:r>
      <w:r>
        <w:rPr>
          <w:rFonts w:ascii="Arial" w:hAnsi="Arial" w:cs="Arial"/>
          <w:bCs/>
        </w:rPr>
        <w:t xml:space="preserve"> a pověření EAV Jihlava administrací veřejné zakázky – splněno, zakázka zveřejněna na Portále zadavatele;</w:t>
      </w:r>
    </w:p>
    <w:p w14:paraId="597F04FD" w14:textId="535D41D3" w:rsidR="0041119C" w:rsidRDefault="00AC233F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1393/2026 – schválení </w:t>
      </w:r>
      <w:r w:rsidRPr="00AC233F">
        <w:rPr>
          <w:rFonts w:ascii="Arial" w:hAnsi="Arial" w:cs="Arial"/>
          <w:bCs/>
        </w:rPr>
        <w:t>termín</w:t>
      </w:r>
      <w:r>
        <w:rPr>
          <w:rFonts w:ascii="Arial" w:hAnsi="Arial" w:cs="Arial"/>
          <w:bCs/>
        </w:rPr>
        <w:t>ů</w:t>
      </w:r>
      <w:r w:rsidRPr="00AC233F">
        <w:rPr>
          <w:rFonts w:ascii="Arial" w:hAnsi="Arial" w:cs="Arial"/>
          <w:bCs/>
        </w:rPr>
        <w:t xml:space="preserve"> konání Humpoleckých trhů na Horním náměstí v Humpolci, které se </w:t>
      </w:r>
      <w:r>
        <w:rPr>
          <w:rFonts w:ascii="Arial" w:hAnsi="Arial" w:cs="Arial"/>
          <w:bCs/>
        </w:rPr>
        <w:t xml:space="preserve">uskuteční </w:t>
      </w:r>
      <w:r w:rsidRPr="00AC233F">
        <w:rPr>
          <w:rFonts w:ascii="Arial" w:hAnsi="Arial" w:cs="Arial"/>
          <w:bCs/>
        </w:rPr>
        <w:t>v roce 2026</w:t>
      </w:r>
      <w:r>
        <w:rPr>
          <w:rFonts w:ascii="Arial" w:hAnsi="Arial" w:cs="Arial"/>
          <w:bCs/>
        </w:rPr>
        <w:t xml:space="preserve"> – splněno, přípravy se realizují průběžně;</w:t>
      </w:r>
    </w:p>
    <w:p w14:paraId="641DA879" w14:textId="787EE1E7" w:rsidR="00AC233F" w:rsidRPr="0041119C" w:rsidRDefault="00AC233F" w:rsidP="002B0CEA">
      <w:pPr>
        <w:tabs>
          <w:tab w:val="left" w:pos="723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1394/2026 – na vědomí </w:t>
      </w:r>
      <w:r w:rsidRPr="00AC233F">
        <w:rPr>
          <w:rFonts w:ascii="Arial" w:hAnsi="Arial" w:cs="Arial"/>
          <w:bCs/>
        </w:rPr>
        <w:t>informac</w:t>
      </w:r>
      <w:r>
        <w:rPr>
          <w:rFonts w:ascii="Arial" w:hAnsi="Arial" w:cs="Arial"/>
          <w:bCs/>
        </w:rPr>
        <w:t>e</w:t>
      </w:r>
      <w:r w:rsidRPr="00AC233F">
        <w:rPr>
          <w:rFonts w:ascii="Arial" w:hAnsi="Arial" w:cs="Arial"/>
          <w:bCs/>
        </w:rPr>
        <w:t xml:space="preserve"> podanou společností </w:t>
      </w:r>
      <w:proofErr w:type="spellStart"/>
      <w:r w:rsidRPr="00AC233F">
        <w:rPr>
          <w:rFonts w:ascii="Arial" w:hAnsi="Arial" w:cs="Arial"/>
          <w:bCs/>
        </w:rPr>
        <w:t>Castrum</w:t>
      </w:r>
      <w:proofErr w:type="spellEnd"/>
      <w:r w:rsidRPr="00AC233F">
        <w:rPr>
          <w:rFonts w:ascii="Arial" w:hAnsi="Arial" w:cs="Arial"/>
          <w:bCs/>
        </w:rPr>
        <w:t xml:space="preserve"> o.p.s. o podnájmech na hradě Orlík za rok 2025</w:t>
      </w:r>
      <w:r>
        <w:rPr>
          <w:rFonts w:ascii="Arial" w:hAnsi="Arial" w:cs="Arial"/>
          <w:bCs/>
        </w:rPr>
        <w:t>.</w:t>
      </w:r>
    </w:p>
    <w:p w14:paraId="16A755EF" w14:textId="77777777" w:rsidR="008D3274" w:rsidRDefault="008D3274" w:rsidP="000A5BE0">
      <w:pPr>
        <w:jc w:val="both"/>
        <w:rPr>
          <w:rFonts w:ascii="Arial" w:hAnsi="Arial" w:cs="Arial"/>
          <w:b/>
        </w:rPr>
      </w:pPr>
    </w:p>
    <w:p w14:paraId="72BC217D" w14:textId="3157F6E4" w:rsidR="007870CD" w:rsidRDefault="007870CD" w:rsidP="000A5B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usnesení:</w:t>
      </w:r>
    </w:p>
    <w:p w14:paraId="5C194BBE" w14:textId="7E96CFFE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</w:t>
      </w:r>
      <w:r w:rsidR="00634697">
        <w:rPr>
          <w:rFonts w:ascii="Arial" w:hAnsi="Arial" w:cs="Arial"/>
          <w:b/>
        </w:rPr>
        <w:t>6</w:t>
      </w:r>
      <w:r w:rsidR="003159DE">
        <w:rPr>
          <w:rFonts w:ascii="Arial" w:hAnsi="Arial" w:cs="Arial"/>
          <w:b/>
        </w:rPr>
        <w:t>8</w:t>
      </w:r>
      <w:r w:rsidR="001F1BB1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5C2773">
      <w:pgSz w:w="11906" w:h="16838" w:code="9"/>
      <w:pgMar w:top="1276" w:right="127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3EC6"/>
    <w:rsid w:val="00044682"/>
    <w:rsid w:val="00045782"/>
    <w:rsid w:val="00045E4C"/>
    <w:rsid w:val="000463B6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53BF0"/>
    <w:rsid w:val="00161975"/>
    <w:rsid w:val="00162947"/>
    <w:rsid w:val="00171603"/>
    <w:rsid w:val="00171872"/>
    <w:rsid w:val="0018334A"/>
    <w:rsid w:val="001979D9"/>
    <w:rsid w:val="001A16EC"/>
    <w:rsid w:val="001A1773"/>
    <w:rsid w:val="001A1CBD"/>
    <w:rsid w:val="001A2596"/>
    <w:rsid w:val="001B52BB"/>
    <w:rsid w:val="001B62F6"/>
    <w:rsid w:val="001C5DC1"/>
    <w:rsid w:val="001D6647"/>
    <w:rsid w:val="001D71DE"/>
    <w:rsid w:val="001E185E"/>
    <w:rsid w:val="001E44CD"/>
    <w:rsid w:val="001E5576"/>
    <w:rsid w:val="001E752D"/>
    <w:rsid w:val="001E7538"/>
    <w:rsid w:val="001F1BB1"/>
    <w:rsid w:val="001F3648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6692B"/>
    <w:rsid w:val="00270727"/>
    <w:rsid w:val="0027748A"/>
    <w:rsid w:val="00286A37"/>
    <w:rsid w:val="00292365"/>
    <w:rsid w:val="0029629C"/>
    <w:rsid w:val="002A4D34"/>
    <w:rsid w:val="002A4DE3"/>
    <w:rsid w:val="002B0CEA"/>
    <w:rsid w:val="002B468F"/>
    <w:rsid w:val="002B5768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296"/>
    <w:rsid w:val="00304E5F"/>
    <w:rsid w:val="00306152"/>
    <w:rsid w:val="00311006"/>
    <w:rsid w:val="003118D6"/>
    <w:rsid w:val="00313413"/>
    <w:rsid w:val="003146C7"/>
    <w:rsid w:val="003159DE"/>
    <w:rsid w:val="00316E46"/>
    <w:rsid w:val="0032414B"/>
    <w:rsid w:val="003333CA"/>
    <w:rsid w:val="00335297"/>
    <w:rsid w:val="003511DA"/>
    <w:rsid w:val="00352681"/>
    <w:rsid w:val="003634DF"/>
    <w:rsid w:val="00364047"/>
    <w:rsid w:val="0037620F"/>
    <w:rsid w:val="003768CE"/>
    <w:rsid w:val="00376F40"/>
    <w:rsid w:val="00387B05"/>
    <w:rsid w:val="0039404B"/>
    <w:rsid w:val="00397AED"/>
    <w:rsid w:val="003A0F0C"/>
    <w:rsid w:val="003A183C"/>
    <w:rsid w:val="003A7268"/>
    <w:rsid w:val="003B3D93"/>
    <w:rsid w:val="003B483D"/>
    <w:rsid w:val="003B5BF3"/>
    <w:rsid w:val="003C1188"/>
    <w:rsid w:val="003C423A"/>
    <w:rsid w:val="003D0D1E"/>
    <w:rsid w:val="003D75D8"/>
    <w:rsid w:val="00400C4A"/>
    <w:rsid w:val="00405396"/>
    <w:rsid w:val="0041119C"/>
    <w:rsid w:val="00413600"/>
    <w:rsid w:val="0041510A"/>
    <w:rsid w:val="00423028"/>
    <w:rsid w:val="00427644"/>
    <w:rsid w:val="00435377"/>
    <w:rsid w:val="00435C63"/>
    <w:rsid w:val="00437B0E"/>
    <w:rsid w:val="00442246"/>
    <w:rsid w:val="00445091"/>
    <w:rsid w:val="004465F8"/>
    <w:rsid w:val="004542F4"/>
    <w:rsid w:val="00462B00"/>
    <w:rsid w:val="00467ADA"/>
    <w:rsid w:val="00470422"/>
    <w:rsid w:val="00471080"/>
    <w:rsid w:val="004770D9"/>
    <w:rsid w:val="004803BB"/>
    <w:rsid w:val="0049351B"/>
    <w:rsid w:val="004A07B9"/>
    <w:rsid w:val="004A385B"/>
    <w:rsid w:val="004A62B7"/>
    <w:rsid w:val="004C0E6E"/>
    <w:rsid w:val="004C59C9"/>
    <w:rsid w:val="004D343C"/>
    <w:rsid w:val="004D3F7A"/>
    <w:rsid w:val="004D5354"/>
    <w:rsid w:val="004E25A3"/>
    <w:rsid w:val="004E2B6E"/>
    <w:rsid w:val="004E4417"/>
    <w:rsid w:val="005004BF"/>
    <w:rsid w:val="00504C2A"/>
    <w:rsid w:val="00505EA3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7768F"/>
    <w:rsid w:val="0058106D"/>
    <w:rsid w:val="00582971"/>
    <w:rsid w:val="00583D8F"/>
    <w:rsid w:val="005A082D"/>
    <w:rsid w:val="005A377D"/>
    <w:rsid w:val="005B78D5"/>
    <w:rsid w:val="005C0AC5"/>
    <w:rsid w:val="005C0DC4"/>
    <w:rsid w:val="005C0F5F"/>
    <w:rsid w:val="005C2773"/>
    <w:rsid w:val="005C2BCC"/>
    <w:rsid w:val="005C61FB"/>
    <w:rsid w:val="005C7BFE"/>
    <w:rsid w:val="005D26F0"/>
    <w:rsid w:val="005D56AC"/>
    <w:rsid w:val="005E3A85"/>
    <w:rsid w:val="005E651A"/>
    <w:rsid w:val="005E66F0"/>
    <w:rsid w:val="005F24E6"/>
    <w:rsid w:val="005F4684"/>
    <w:rsid w:val="005F7D6E"/>
    <w:rsid w:val="00607F04"/>
    <w:rsid w:val="00610D18"/>
    <w:rsid w:val="00613281"/>
    <w:rsid w:val="00622483"/>
    <w:rsid w:val="00624684"/>
    <w:rsid w:val="006309CE"/>
    <w:rsid w:val="006315C1"/>
    <w:rsid w:val="00634697"/>
    <w:rsid w:val="0064539D"/>
    <w:rsid w:val="0064701E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237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28E"/>
    <w:rsid w:val="0072489E"/>
    <w:rsid w:val="00724D57"/>
    <w:rsid w:val="0073072F"/>
    <w:rsid w:val="00731212"/>
    <w:rsid w:val="00731ED3"/>
    <w:rsid w:val="00732B04"/>
    <w:rsid w:val="00735EC5"/>
    <w:rsid w:val="007515A3"/>
    <w:rsid w:val="00751603"/>
    <w:rsid w:val="00765FCE"/>
    <w:rsid w:val="00783D6F"/>
    <w:rsid w:val="00784948"/>
    <w:rsid w:val="007870CD"/>
    <w:rsid w:val="00790538"/>
    <w:rsid w:val="00795B6F"/>
    <w:rsid w:val="007A194A"/>
    <w:rsid w:val="007A2D93"/>
    <w:rsid w:val="007B1337"/>
    <w:rsid w:val="007B4F56"/>
    <w:rsid w:val="007B6182"/>
    <w:rsid w:val="007D08A0"/>
    <w:rsid w:val="007D1C77"/>
    <w:rsid w:val="007D4F7B"/>
    <w:rsid w:val="007E0A7C"/>
    <w:rsid w:val="007E5CF4"/>
    <w:rsid w:val="007F213B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36AF"/>
    <w:rsid w:val="00867524"/>
    <w:rsid w:val="00882A34"/>
    <w:rsid w:val="00884D57"/>
    <w:rsid w:val="008907FD"/>
    <w:rsid w:val="00895752"/>
    <w:rsid w:val="00897964"/>
    <w:rsid w:val="008A3351"/>
    <w:rsid w:val="008A5588"/>
    <w:rsid w:val="008B28E5"/>
    <w:rsid w:val="008B6F61"/>
    <w:rsid w:val="008B7EEB"/>
    <w:rsid w:val="008C5337"/>
    <w:rsid w:val="008C76C0"/>
    <w:rsid w:val="008D2A31"/>
    <w:rsid w:val="008D3274"/>
    <w:rsid w:val="008E3CFC"/>
    <w:rsid w:val="008E438C"/>
    <w:rsid w:val="008E5D13"/>
    <w:rsid w:val="008E7A05"/>
    <w:rsid w:val="00912230"/>
    <w:rsid w:val="00914606"/>
    <w:rsid w:val="009156C3"/>
    <w:rsid w:val="00920913"/>
    <w:rsid w:val="009227C9"/>
    <w:rsid w:val="00922A49"/>
    <w:rsid w:val="00933DEC"/>
    <w:rsid w:val="00941023"/>
    <w:rsid w:val="0094183E"/>
    <w:rsid w:val="0094440B"/>
    <w:rsid w:val="0094515C"/>
    <w:rsid w:val="0094546C"/>
    <w:rsid w:val="00952835"/>
    <w:rsid w:val="00952E92"/>
    <w:rsid w:val="00954853"/>
    <w:rsid w:val="00955850"/>
    <w:rsid w:val="0097396F"/>
    <w:rsid w:val="009754CB"/>
    <w:rsid w:val="00976EA0"/>
    <w:rsid w:val="00977D88"/>
    <w:rsid w:val="00980D99"/>
    <w:rsid w:val="00987F9C"/>
    <w:rsid w:val="009A3F5C"/>
    <w:rsid w:val="009A7AAC"/>
    <w:rsid w:val="009B78F3"/>
    <w:rsid w:val="009C125F"/>
    <w:rsid w:val="009D1F05"/>
    <w:rsid w:val="009E67C8"/>
    <w:rsid w:val="009F7CDB"/>
    <w:rsid w:val="00A04F93"/>
    <w:rsid w:val="00A108D9"/>
    <w:rsid w:val="00A1424A"/>
    <w:rsid w:val="00A1684D"/>
    <w:rsid w:val="00A23165"/>
    <w:rsid w:val="00A27D48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C233F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214BD"/>
    <w:rsid w:val="00B36614"/>
    <w:rsid w:val="00B3665F"/>
    <w:rsid w:val="00B40ED4"/>
    <w:rsid w:val="00B45B09"/>
    <w:rsid w:val="00B544C0"/>
    <w:rsid w:val="00B640FF"/>
    <w:rsid w:val="00B657BF"/>
    <w:rsid w:val="00B65DE5"/>
    <w:rsid w:val="00B66CED"/>
    <w:rsid w:val="00B71D67"/>
    <w:rsid w:val="00B72C6B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0C8B"/>
    <w:rsid w:val="00BE1AFD"/>
    <w:rsid w:val="00C00341"/>
    <w:rsid w:val="00C012C8"/>
    <w:rsid w:val="00C11816"/>
    <w:rsid w:val="00C127D5"/>
    <w:rsid w:val="00C17479"/>
    <w:rsid w:val="00C24154"/>
    <w:rsid w:val="00C27997"/>
    <w:rsid w:val="00C27E1B"/>
    <w:rsid w:val="00C44892"/>
    <w:rsid w:val="00C4788F"/>
    <w:rsid w:val="00C53102"/>
    <w:rsid w:val="00C57C93"/>
    <w:rsid w:val="00C6530A"/>
    <w:rsid w:val="00C65563"/>
    <w:rsid w:val="00C66778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F3A9C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CC4"/>
    <w:rsid w:val="00D44FB7"/>
    <w:rsid w:val="00D46798"/>
    <w:rsid w:val="00D5074A"/>
    <w:rsid w:val="00D532CD"/>
    <w:rsid w:val="00D5384F"/>
    <w:rsid w:val="00D5658C"/>
    <w:rsid w:val="00D6395D"/>
    <w:rsid w:val="00D67E28"/>
    <w:rsid w:val="00D71DA5"/>
    <w:rsid w:val="00D726EB"/>
    <w:rsid w:val="00D74C0F"/>
    <w:rsid w:val="00D75550"/>
    <w:rsid w:val="00D759BF"/>
    <w:rsid w:val="00D80F7C"/>
    <w:rsid w:val="00D86BB6"/>
    <w:rsid w:val="00D877C2"/>
    <w:rsid w:val="00D97415"/>
    <w:rsid w:val="00DB187A"/>
    <w:rsid w:val="00DC22BA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24203"/>
    <w:rsid w:val="00E303AF"/>
    <w:rsid w:val="00E31754"/>
    <w:rsid w:val="00E34DB5"/>
    <w:rsid w:val="00E34E52"/>
    <w:rsid w:val="00E40FA8"/>
    <w:rsid w:val="00E42B43"/>
    <w:rsid w:val="00E53857"/>
    <w:rsid w:val="00E539BA"/>
    <w:rsid w:val="00E561DE"/>
    <w:rsid w:val="00E65EAE"/>
    <w:rsid w:val="00E704AC"/>
    <w:rsid w:val="00E708E1"/>
    <w:rsid w:val="00E714D5"/>
    <w:rsid w:val="00E72AE7"/>
    <w:rsid w:val="00E73D12"/>
    <w:rsid w:val="00E772C2"/>
    <w:rsid w:val="00E816E4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19EF"/>
    <w:rsid w:val="00EB29B3"/>
    <w:rsid w:val="00EC03DF"/>
    <w:rsid w:val="00ED1449"/>
    <w:rsid w:val="00ED16F6"/>
    <w:rsid w:val="00ED26B1"/>
    <w:rsid w:val="00ED66C3"/>
    <w:rsid w:val="00EE0632"/>
    <w:rsid w:val="00EE37C8"/>
    <w:rsid w:val="00EE528E"/>
    <w:rsid w:val="00EF1B92"/>
    <w:rsid w:val="00EF5DFB"/>
    <w:rsid w:val="00F05E9A"/>
    <w:rsid w:val="00F07E81"/>
    <w:rsid w:val="00F120A0"/>
    <w:rsid w:val="00F1590E"/>
    <w:rsid w:val="00F27FF8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4F87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C27A6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1263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39</cp:revision>
  <dcterms:created xsi:type="dcterms:W3CDTF">2025-03-10T14:37:00Z</dcterms:created>
  <dcterms:modified xsi:type="dcterms:W3CDTF">2026-01-21T07:12:00Z</dcterms:modified>
</cp:coreProperties>
</file>