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E1E65" w14:textId="77777777" w:rsidR="0021418C" w:rsidRPr="00034721" w:rsidRDefault="004831E0">
      <w:pPr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8"/>
          <w:szCs w:val="24"/>
        </w:rPr>
        <w:t>Přehled</w:t>
      </w:r>
      <w:r w:rsidR="00D65237" w:rsidRPr="00034721">
        <w:rPr>
          <w:rFonts w:ascii="Arial" w:hAnsi="Arial" w:cs="Arial"/>
          <w:b/>
          <w:bCs/>
          <w:sz w:val="28"/>
          <w:szCs w:val="24"/>
        </w:rPr>
        <w:t xml:space="preserve"> </w:t>
      </w:r>
      <w:r w:rsidR="00CA791C" w:rsidRPr="00034721">
        <w:rPr>
          <w:rFonts w:ascii="Arial" w:hAnsi="Arial" w:cs="Arial"/>
          <w:b/>
          <w:bCs/>
          <w:sz w:val="28"/>
          <w:szCs w:val="24"/>
        </w:rPr>
        <w:t xml:space="preserve">váznoucích </w:t>
      </w:r>
      <w:r w:rsidR="00D65237" w:rsidRPr="00034721">
        <w:rPr>
          <w:rFonts w:ascii="Arial" w:hAnsi="Arial" w:cs="Arial"/>
          <w:b/>
          <w:bCs/>
          <w:sz w:val="28"/>
          <w:szCs w:val="24"/>
        </w:rPr>
        <w:t xml:space="preserve">usnesení Rady města Humpolce </w:t>
      </w:r>
    </w:p>
    <w:tbl>
      <w:tblPr>
        <w:tblStyle w:val="Mkatabulky"/>
        <w:tblW w:w="14742" w:type="dxa"/>
        <w:tblInd w:w="-5" w:type="dxa"/>
        <w:tblLook w:val="04A0" w:firstRow="1" w:lastRow="0" w:firstColumn="1" w:lastColumn="0" w:noHBand="0" w:noVBand="1"/>
      </w:tblPr>
      <w:tblGrid>
        <w:gridCol w:w="815"/>
        <w:gridCol w:w="1862"/>
        <w:gridCol w:w="1249"/>
        <w:gridCol w:w="1875"/>
        <w:gridCol w:w="4160"/>
        <w:gridCol w:w="2774"/>
        <w:gridCol w:w="2007"/>
      </w:tblGrid>
      <w:tr w:rsidR="00B2002C" w14:paraId="4F437A24" w14:textId="77777777" w:rsidTr="003E08D3">
        <w:tc>
          <w:tcPr>
            <w:tcW w:w="815" w:type="dxa"/>
          </w:tcPr>
          <w:p w14:paraId="3B20B4D3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Poř. č.</w:t>
            </w:r>
          </w:p>
        </w:tc>
        <w:tc>
          <w:tcPr>
            <w:tcW w:w="1862" w:type="dxa"/>
          </w:tcPr>
          <w:p w14:paraId="70C5DBF7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Číslo usnesení</w:t>
            </w:r>
          </w:p>
        </w:tc>
        <w:tc>
          <w:tcPr>
            <w:tcW w:w="1249" w:type="dxa"/>
          </w:tcPr>
          <w:p w14:paraId="71948059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Ze dne</w:t>
            </w:r>
          </w:p>
        </w:tc>
        <w:tc>
          <w:tcPr>
            <w:tcW w:w="1875" w:type="dxa"/>
          </w:tcPr>
          <w:p w14:paraId="690CCCA4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Žadatel/</w:t>
            </w:r>
          </w:p>
          <w:p w14:paraId="2B13A897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Prodávající</w:t>
            </w:r>
            <w:r w:rsidR="00F75DCD"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, popř. úkol pro:</w:t>
            </w:r>
          </w:p>
        </w:tc>
        <w:tc>
          <w:tcPr>
            <w:tcW w:w="4160" w:type="dxa"/>
          </w:tcPr>
          <w:p w14:paraId="2C3769BF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Předmět návrhu</w:t>
            </w:r>
          </w:p>
        </w:tc>
        <w:tc>
          <w:tcPr>
            <w:tcW w:w="2774" w:type="dxa"/>
          </w:tcPr>
          <w:p w14:paraId="64E08366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Popis záměru, stav plnění</w:t>
            </w:r>
          </w:p>
          <w:p w14:paraId="141DD70B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Termín plnění</w:t>
            </w:r>
          </w:p>
        </w:tc>
        <w:tc>
          <w:tcPr>
            <w:tcW w:w="2007" w:type="dxa"/>
          </w:tcPr>
          <w:p w14:paraId="57CF858E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Poznámka</w:t>
            </w:r>
          </w:p>
        </w:tc>
      </w:tr>
      <w:tr w:rsidR="00B2002C" w:rsidRPr="00F75DCD" w14:paraId="7AD6C038" w14:textId="77777777" w:rsidTr="003E08D3">
        <w:tc>
          <w:tcPr>
            <w:tcW w:w="815" w:type="dxa"/>
          </w:tcPr>
          <w:p w14:paraId="5173FD72" w14:textId="77777777" w:rsidR="00AA1F09" w:rsidRPr="00AA1F09" w:rsidRDefault="00AA1F09" w:rsidP="00AA1F0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69CECD76" w14:textId="77777777" w:rsidR="00AA1F09" w:rsidRPr="00AA1F09" w:rsidRDefault="00AA1F09" w:rsidP="00AA1F0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1489/70/2022</w:t>
            </w:r>
          </w:p>
        </w:tc>
        <w:tc>
          <w:tcPr>
            <w:tcW w:w="1249" w:type="dxa"/>
          </w:tcPr>
          <w:p w14:paraId="3DAD19E9" w14:textId="77777777" w:rsidR="00AA1F09" w:rsidRPr="00AA1F09" w:rsidRDefault="00AA1F09" w:rsidP="00AA1F0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1.6.2022</w:t>
            </w:r>
          </w:p>
        </w:tc>
        <w:tc>
          <w:tcPr>
            <w:tcW w:w="1875" w:type="dxa"/>
          </w:tcPr>
          <w:p w14:paraId="34C7C4A8" w14:textId="77777777" w:rsidR="00AA1F09" w:rsidRPr="00AA1F09" w:rsidRDefault="00AA1F09" w:rsidP="00AA1F0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SixPointTwo</w:t>
            </w:r>
          </w:p>
        </w:tc>
        <w:tc>
          <w:tcPr>
            <w:tcW w:w="4160" w:type="dxa"/>
          </w:tcPr>
          <w:p w14:paraId="6ED01FAB" w14:textId="77777777" w:rsidR="00AA1F09" w:rsidRPr="00AA1F09" w:rsidRDefault="00AA1F09" w:rsidP="00AA1F0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schválení záměru prodeje části poz.p. KN č. 584/27 v k.ú. Humpolec</w:t>
            </w:r>
          </w:p>
        </w:tc>
        <w:tc>
          <w:tcPr>
            <w:tcW w:w="2774" w:type="dxa"/>
          </w:tcPr>
          <w:p w14:paraId="16EEBA26" w14:textId="14BBBFA6" w:rsidR="00AA1F09" w:rsidRDefault="00AA1F09" w:rsidP="00AA1F09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Opakovaně jednáno se žadatelem. Zájem trvá.</w:t>
            </w:r>
          </w:p>
          <w:p w14:paraId="415BDDA1" w14:textId="222595C0" w:rsidR="00AA1F09" w:rsidRPr="00BD7F09" w:rsidRDefault="00AA1F09" w:rsidP="00AA1F09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07" w:type="dxa"/>
          </w:tcPr>
          <w:p w14:paraId="7C5242B9" w14:textId="0071A077" w:rsidR="00AA1F09" w:rsidRPr="0081628D" w:rsidRDefault="00AA1F09" w:rsidP="00AA1F09">
            <w:pPr>
              <w:pStyle w:val="Bezmez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81628D">
              <w:rPr>
                <w:rFonts w:ascii="Arial" w:hAnsi="Arial" w:cs="Arial"/>
                <w:b/>
                <w:color w:val="FF0000"/>
                <w:sz w:val="20"/>
                <w:szCs w:val="20"/>
              </w:rPr>
              <w:t>Zůstává</w:t>
            </w:r>
          </w:p>
        </w:tc>
      </w:tr>
      <w:tr w:rsidR="00B2002C" w:rsidRPr="00F75DCD" w14:paraId="12D187C4" w14:textId="77777777" w:rsidTr="003E08D3">
        <w:tc>
          <w:tcPr>
            <w:tcW w:w="815" w:type="dxa"/>
          </w:tcPr>
          <w:p w14:paraId="1AD134AF" w14:textId="77777777" w:rsidR="000C260A" w:rsidRPr="000F645E" w:rsidRDefault="000C260A" w:rsidP="000C260A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66DEE32E" w14:textId="77777777" w:rsidR="000C260A" w:rsidRPr="000F645E" w:rsidRDefault="000C260A" w:rsidP="000C260A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</w:rPr>
              <w:t>267/13/RM/2023</w:t>
            </w:r>
          </w:p>
        </w:tc>
        <w:tc>
          <w:tcPr>
            <w:tcW w:w="1249" w:type="dxa"/>
          </w:tcPr>
          <w:p w14:paraId="0FBE521A" w14:textId="77777777" w:rsidR="000C260A" w:rsidRPr="000F645E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  <w:szCs w:val="20"/>
              </w:rPr>
              <w:t>17.5.2023</w:t>
            </w:r>
          </w:p>
        </w:tc>
        <w:tc>
          <w:tcPr>
            <w:tcW w:w="1875" w:type="dxa"/>
          </w:tcPr>
          <w:p w14:paraId="4AE67674" w14:textId="39EC7697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M. Koro</w:t>
            </w:r>
          </w:p>
          <w:p w14:paraId="136062A0" w14:textId="065B1317" w:rsidR="000C260A" w:rsidRPr="000F645E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SM</w:t>
            </w:r>
          </w:p>
        </w:tc>
        <w:tc>
          <w:tcPr>
            <w:tcW w:w="4160" w:type="dxa"/>
          </w:tcPr>
          <w:p w14:paraId="73B449EC" w14:textId="05BAE469" w:rsidR="000C260A" w:rsidRPr="000F645E" w:rsidRDefault="000C260A" w:rsidP="000C260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</w:rPr>
              <w:t xml:space="preserve">záměr prodeje ideální ½ poz.p. KN č. 128/24 v k.ú. Míčov  </w:t>
            </w:r>
          </w:p>
        </w:tc>
        <w:tc>
          <w:tcPr>
            <w:tcW w:w="2774" w:type="dxa"/>
          </w:tcPr>
          <w:p w14:paraId="05375F7F" w14:textId="77777777" w:rsidR="00AB0833" w:rsidRDefault="000C260A" w:rsidP="00AB0833">
            <w:pPr>
              <w:tabs>
                <w:tab w:val="left" w:pos="142"/>
              </w:tabs>
              <w:ind w:left="41" w:firstLine="4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Trvá. Upravený záměr prodeje byl předložen do ZM 2</w:t>
            </w:r>
            <w:r w:rsidR="00F80CA1">
              <w:rPr>
                <w:rFonts w:ascii="Arial" w:hAnsi="Arial" w:cs="Arial"/>
                <w:i/>
                <w:iCs/>
                <w:sz w:val="20"/>
              </w:rPr>
              <w:t>6</w:t>
            </w:r>
            <w:r>
              <w:rPr>
                <w:rFonts w:ascii="Arial" w:hAnsi="Arial" w:cs="Arial"/>
                <w:i/>
                <w:iCs/>
                <w:sz w:val="20"/>
              </w:rPr>
              <w:t>.</w:t>
            </w:r>
            <w:r w:rsidR="00F80CA1">
              <w:rPr>
                <w:rFonts w:ascii="Arial" w:hAnsi="Arial" w:cs="Arial"/>
                <w:i/>
                <w:iCs/>
                <w:sz w:val="20"/>
              </w:rPr>
              <w:t>2</w:t>
            </w:r>
            <w:r>
              <w:rPr>
                <w:rFonts w:ascii="Arial" w:hAnsi="Arial" w:cs="Arial"/>
                <w:i/>
                <w:iCs/>
                <w:sz w:val="20"/>
              </w:rPr>
              <w:t>.202</w:t>
            </w:r>
            <w:r w:rsidR="00F80CA1">
              <w:rPr>
                <w:rFonts w:ascii="Arial" w:hAnsi="Arial" w:cs="Arial"/>
                <w:i/>
                <w:iCs/>
                <w:sz w:val="20"/>
              </w:rPr>
              <w:t>5</w:t>
            </w:r>
            <w:r>
              <w:rPr>
                <w:rFonts w:ascii="Arial" w:hAnsi="Arial" w:cs="Arial"/>
                <w:i/>
                <w:iCs/>
                <w:sz w:val="20"/>
              </w:rPr>
              <w:t>.</w:t>
            </w:r>
            <w:r w:rsidR="00F80CA1">
              <w:rPr>
                <w:rFonts w:ascii="Arial" w:hAnsi="Arial" w:cs="Arial"/>
                <w:i/>
                <w:iCs/>
                <w:sz w:val="20"/>
              </w:rPr>
              <w:t>Násedně</w:t>
            </w:r>
            <w:r w:rsidR="00AB0833">
              <w:rPr>
                <w:rFonts w:ascii="Arial" w:hAnsi="Arial" w:cs="Arial"/>
                <w:i/>
                <w:iCs/>
                <w:sz w:val="20"/>
              </w:rPr>
              <w:t xml:space="preserve"> však</w:t>
            </w:r>
            <w:r w:rsidR="00F80CA1">
              <w:rPr>
                <w:rFonts w:ascii="Arial" w:hAnsi="Arial" w:cs="Arial"/>
                <w:i/>
                <w:iCs/>
                <w:sz w:val="20"/>
              </w:rPr>
              <w:t xml:space="preserve"> stažen.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Návrh řešení bude předložen do</w:t>
            </w:r>
          </w:p>
          <w:p w14:paraId="6684CC9B" w14:textId="0344E5FA" w:rsidR="000C260A" w:rsidRPr="00CB0A9B" w:rsidRDefault="00AB0833" w:rsidP="00AB0833">
            <w:pPr>
              <w:tabs>
                <w:tab w:val="left" w:pos="142"/>
              </w:tabs>
              <w:ind w:left="41" w:firstLine="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n</w:t>
            </w:r>
            <w:r w:rsidR="000C260A">
              <w:rPr>
                <w:rFonts w:ascii="Arial" w:hAnsi="Arial" w:cs="Arial"/>
                <w:i/>
                <w:iCs/>
                <w:sz w:val="20"/>
              </w:rPr>
              <w:t xml:space="preserve">ěkterého dalšího zasedání ZM. </w:t>
            </w:r>
          </w:p>
        </w:tc>
        <w:tc>
          <w:tcPr>
            <w:tcW w:w="2007" w:type="dxa"/>
          </w:tcPr>
          <w:p w14:paraId="0FAA497A" w14:textId="46D81BFD" w:rsidR="000C260A" w:rsidRPr="000E0EF3" w:rsidRDefault="00164CF4" w:rsidP="000C260A">
            <w:pPr>
              <w:pStyle w:val="Bezmezer"/>
              <w:rPr>
                <w:rFonts w:ascii="Arial" w:hAnsi="Arial" w:cs="Arial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D22417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 xml:space="preserve">Do dnešního dne pan Koro neprojevil žádný zájem o vyřešení prodeje. </w:t>
            </w:r>
            <w:r w:rsidR="000E0EF3">
              <w:rPr>
                <w:rFonts w:ascii="Arial" w:hAnsi="Arial" w:cs="Arial"/>
                <w:b/>
                <w:bCs/>
                <w:color w:val="538135" w:themeColor="accent6" w:themeShade="BF"/>
                <w:sz w:val="20"/>
                <w:szCs w:val="20"/>
              </w:rPr>
              <w:t>Posláno OÚ Míčov na zveřejnění záměru prodeje tohoto pozemku</w:t>
            </w:r>
          </w:p>
        </w:tc>
      </w:tr>
      <w:tr w:rsidR="00B2002C" w:rsidRPr="00F75DCD" w14:paraId="63C53749" w14:textId="77777777" w:rsidTr="003E08D3">
        <w:tc>
          <w:tcPr>
            <w:tcW w:w="815" w:type="dxa"/>
          </w:tcPr>
          <w:p w14:paraId="0B5237C2" w14:textId="77777777" w:rsidR="000C260A" w:rsidRPr="00342C38" w:rsidRDefault="000C260A" w:rsidP="000C260A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6C31C0E0" w14:textId="77777777" w:rsidR="000C260A" w:rsidRPr="00342C38" w:rsidRDefault="000C260A" w:rsidP="000C260A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268/13/RM/2023</w:t>
            </w:r>
          </w:p>
        </w:tc>
        <w:tc>
          <w:tcPr>
            <w:tcW w:w="1249" w:type="dxa"/>
          </w:tcPr>
          <w:p w14:paraId="4BC14271" w14:textId="77777777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17.5.2023</w:t>
            </w:r>
          </w:p>
        </w:tc>
        <w:tc>
          <w:tcPr>
            <w:tcW w:w="1875" w:type="dxa"/>
          </w:tcPr>
          <w:p w14:paraId="1720522C" w14:textId="7C87F99C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manž. Bezstarostovi</w:t>
            </w:r>
          </w:p>
          <w:p w14:paraId="501EC6A3" w14:textId="7600C8B2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OSM</w:t>
            </w:r>
          </w:p>
        </w:tc>
        <w:tc>
          <w:tcPr>
            <w:tcW w:w="4160" w:type="dxa"/>
          </w:tcPr>
          <w:p w14:paraId="47B73009" w14:textId="0B58BCB8" w:rsidR="000C260A" w:rsidRPr="00CB0A9B" w:rsidRDefault="000C260A" w:rsidP="000C260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0A9B">
              <w:rPr>
                <w:rFonts w:ascii="Arial" w:hAnsi="Arial" w:cs="Arial"/>
                <w:b/>
                <w:bCs/>
                <w:sz w:val="20"/>
                <w:szCs w:val="20"/>
              </w:rPr>
              <w:t>záměr prodeje části poz.p.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B0A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KN č. 755/1 v k.ú. Kletečná </w:t>
            </w:r>
          </w:p>
        </w:tc>
        <w:tc>
          <w:tcPr>
            <w:tcW w:w="2774" w:type="dxa"/>
          </w:tcPr>
          <w:p w14:paraId="59BA946C" w14:textId="77777777" w:rsidR="000C260A" w:rsidRPr="00CB0A9B" w:rsidRDefault="000C260A" w:rsidP="000C260A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B0A9B">
              <w:rPr>
                <w:rFonts w:ascii="Arial" w:hAnsi="Arial" w:cs="Arial"/>
                <w:i/>
                <w:iCs/>
                <w:sz w:val="20"/>
              </w:rPr>
              <w:t xml:space="preserve">trvá, záměr zveřejněn, poté na nejbližším zasedání ZM;    </w:t>
            </w:r>
          </w:p>
        </w:tc>
        <w:tc>
          <w:tcPr>
            <w:tcW w:w="2007" w:type="dxa"/>
          </w:tcPr>
          <w:p w14:paraId="015FFEC8" w14:textId="77777777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</w:pPr>
          </w:p>
          <w:p w14:paraId="65DCD431" w14:textId="14C54E55" w:rsidR="000E0EF3" w:rsidRPr="003A5605" w:rsidRDefault="000E0EF3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0EF3">
              <w:rPr>
                <w:rFonts w:ascii="Arial" w:hAnsi="Arial" w:cs="Arial"/>
                <w:b/>
                <w:bCs/>
                <w:color w:val="538135" w:themeColor="accent6" w:themeShade="BF"/>
                <w:sz w:val="20"/>
                <w:szCs w:val="20"/>
              </w:rPr>
              <w:t>Záměr bude zrušen na RM leden 2026</w:t>
            </w:r>
          </w:p>
        </w:tc>
      </w:tr>
      <w:tr w:rsidR="00B2002C" w:rsidRPr="00F75DCD" w14:paraId="0AB59C3E" w14:textId="77777777" w:rsidTr="00A249D4">
        <w:trPr>
          <w:trHeight w:val="1471"/>
        </w:trPr>
        <w:tc>
          <w:tcPr>
            <w:tcW w:w="815" w:type="dxa"/>
          </w:tcPr>
          <w:p w14:paraId="4AB8E491" w14:textId="77777777" w:rsidR="000C260A" w:rsidRPr="00342C38" w:rsidRDefault="000C260A" w:rsidP="000C260A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3225588E" w14:textId="4EEBA620" w:rsidR="000C260A" w:rsidRDefault="000C260A" w:rsidP="000C260A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344/17/RM/2023</w:t>
            </w:r>
          </w:p>
        </w:tc>
        <w:tc>
          <w:tcPr>
            <w:tcW w:w="1249" w:type="dxa"/>
          </w:tcPr>
          <w:p w14:paraId="5DC31D2B" w14:textId="34E424D5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30.8.2023</w:t>
            </w:r>
          </w:p>
        </w:tc>
        <w:tc>
          <w:tcPr>
            <w:tcW w:w="1875" w:type="dxa"/>
          </w:tcPr>
          <w:p w14:paraId="2142F5CE" w14:textId="152FBE66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Oddělení správy majetku</w:t>
            </w:r>
          </w:p>
        </w:tc>
        <w:tc>
          <w:tcPr>
            <w:tcW w:w="4160" w:type="dxa"/>
          </w:tcPr>
          <w:p w14:paraId="20DCAAFE" w14:textId="38D31F9B" w:rsidR="000C260A" w:rsidRPr="00D47C86" w:rsidRDefault="000C260A" w:rsidP="000C260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>zřízení pracovní skupiny pro zajištění koordinovaného postupu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projektu „Intenzifikace ČOV Humpolec“ složená ze</w:t>
            </w:r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všech dotčených s tím, že návrh na její personální složení bude předložen do některé následující RM</w:t>
            </w:r>
          </w:p>
        </w:tc>
        <w:tc>
          <w:tcPr>
            <w:tcW w:w="2774" w:type="dxa"/>
          </w:tcPr>
          <w:p w14:paraId="4C988CDE" w14:textId="21CE62BE" w:rsidR="000C260A" w:rsidRPr="00D47C86" w:rsidRDefault="000C260A" w:rsidP="000C260A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47C8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odborná pracovní skupina </w:t>
            </w:r>
            <w:r w:rsidR="00FC562B">
              <w:rPr>
                <w:rFonts w:ascii="Arial" w:hAnsi="Arial" w:cs="Arial"/>
                <w:i/>
                <w:iCs/>
                <w:sz w:val="20"/>
                <w:szCs w:val="20"/>
              </w:rPr>
              <w:t>pracuje v rámci realizace projektu na PD</w:t>
            </w:r>
            <w:r w:rsidRPr="00D47C8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007" w:type="dxa"/>
          </w:tcPr>
          <w:p w14:paraId="1360FC24" w14:textId="77777777" w:rsidR="000C260A" w:rsidRPr="003A5605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33E6F" w:rsidRPr="00886A3B" w14:paraId="39294CC4" w14:textId="77777777" w:rsidTr="003E08D3">
        <w:tc>
          <w:tcPr>
            <w:tcW w:w="815" w:type="dxa"/>
          </w:tcPr>
          <w:p w14:paraId="72D5117B" w14:textId="77777777" w:rsidR="00C33E6F" w:rsidRPr="00886A3B" w:rsidRDefault="00C33E6F" w:rsidP="00C33E6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730C9C55" w14:textId="160AD590" w:rsidR="00C33E6F" w:rsidRPr="003F194C" w:rsidRDefault="00C33E6F" w:rsidP="00C33E6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194C">
              <w:rPr>
                <w:rFonts w:ascii="Arial" w:hAnsi="Arial" w:cs="Arial"/>
                <w:sz w:val="20"/>
                <w:szCs w:val="20"/>
              </w:rPr>
              <w:t>965/48/RM/2025</w:t>
            </w:r>
          </w:p>
        </w:tc>
        <w:tc>
          <w:tcPr>
            <w:tcW w:w="1249" w:type="dxa"/>
          </w:tcPr>
          <w:p w14:paraId="45D66470" w14:textId="536B97C4" w:rsidR="00C33E6F" w:rsidRPr="003F194C" w:rsidRDefault="00C33E6F" w:rsidP="00C33E6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3F194C">
              <w:rPr>
                <w:rFonts w:ascii="Arial" w:hAnsi="Arial" w:cs="Arial"/>
                <w:sz w:val="20"/>
                <w:szCs w:val="20"/>
              </w:rPr>
              <w:t>5.2.2025</w:t>
            </w:r>
          </w:p>
        </w:tc>
        <w:tc>
          <w:tcPr>
            <w:tcW w:w="1875" w:type="dxa"/>
          </w:tcPr>
          <w:p w14:paraId="4CD7E465" w14:textId="5C8A7A76" w:rsidR="00C33E6F" w:rsidRPr="003F194C" w:rsidRDefault="00C33E6F" w:rsidP="00C33E6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3F194C">
              <w:rPr>
                <w:rFonts w:ascii="Arial" w:hAnsi="Arial" w:cs="Arial"/>
                <w:sz w:val="20"/>
                <w:szCs w:val="20"/>
              </w:rPr>
              <w:t>Ing. Petr Machek - starosta</w:t>
            </w:r>
          </w:p>
        </w:tc>
        <w:tc>
          <w:tcPr>
            <w:tcW w:w="4160" w:type="dxa"/>
          </w:tcPr>
          <w:p w14:paraId="1161CA04" w14:textId="4788F3BB" w:rsidR="00C33E6F" w:rsidRPr="003F194C" w:rsidRDefault="00C33E6F" w:rsidP="00C33E6F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194C">
              <w:rPr>
                <w:rFonts w:ascii="Arial" w:hAnsi="Arial" w:cs="Arial"/>
                <w:sz w:val="20"/>
                <w:szCs w:val="20"/>
              </w:rPr>
              <w:t>rozhodnutí o zahájení procesu vydání opatření obecné povahy, kterým se stanovuje místní koeficient pro vymezené nemovitosti u daně z nemovitých věcí a starostovi města uloženo ustanovit odborný pracovní tým, do které by se měly zapojit výbory ZM a komise RM</w:t>
            </w:r>
          </w:p>
        </w:tc>
        <w:tc>
          <w:tcPr>
            <w:tcW w:w="2774" w:type="dxa"/>
          </w:tcPr>
          <w:p w14:paraId="6F8FAE54" w14:textId="17590275" w:rsidR="00C33E6F" w:rsidRPr="003F194C" w:rsidRDefault="00A249D4" w:rsidP="00C33E6F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Navrhuji již nesledovat. Informace byla RM podána. Případnou změnu lze iniciovat znovu až v roce 2026.</w:t>
            </w:r>
          </w:p>
        </w:tc>
        <w:tc>
          <w:tcPr>
            <w:tcW w:w="2007" w:type="dxa"/>
          </w:tcPr>
          <w:p w14:paraId="761FB32A" w14:textId="02C4099E" w:rsidR="00C33E6F" w:rsidRPr="003F194C" w:rsidRDefault="00C33E6F" w:rsidP="00C33E6F">
            <w:pPr>
              <w:tabs>
                <w:tab w:val="left" w:pos="142"/>
              </w:tabs>
              <w:rPr>
                <w:rFonts w:ascii="Arial" w:hAnsi="Arial" w:cs="Arial"/>
                <w:color w:val="ED0000"/>
                <w:sz w:val="20"/>
                <w:szCs w:val="20"/>
              </w:rPr>
            </w:pPr>
          </w:p>
        </w:tc>
      </w:tr>
      <w:tr w:rsidR="00C33E6F" w:rsidRPr="00176660" w14:paraId="22F92E28" w14:textId="77777777" w:rsidTr="003E08D3">
        <w:tc>
          <w:tcPr>
            <w:tcW w:w="815" w:type="dxa"/>
          </w:tcPr>
          <w:p w14:paraId="1CD8F4FC" w14:textId="77777777" w:rsidR="00C33E6F" w:rsidRPr="00176660" w:rsidRDefault="00C33E6F" w:rsidP="00C33E6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4A3B175A" w14:textId="79729990" w:rsidR="00C33E6F" w:rsidRPr="00176660" w:rsidRDefault="00C33E6F" w:rsidP="00C33E6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6660">
              <w:rPr>
                <w:rFonts w:ascii="Arial" w:hAnsi="Arial" w:cs="Arial"/>
                <w:b/>
                <w:bCs/>
                <w:sz w:val="20"/>
                <w:szCs w:val="20"/>
              </w:rPr>
              <w:t>985/48/RM/2025</w:t>
            </w:r>
          </w:p>
        </w:tc>
        <w:tc>
          <w:tcPr>
            <w:tcW w:w="1249" w:type="dxa"/>
          </w:tcPr>
          <w:p w14:paraId="57FBAD30" w14:textId="36793764" w:rsidR="00C33E6F" w:rsidRPr="00176660" w:rsidRDefault="00C33E6F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6660">
              <w:rPr>
                <w:rFonts w:ascii="Arial" w:hAnsi="Arial" w:cs="Arial"/>
                <w:b/>
                <w:bCs/>
                <w:sz w:val="20"/>
                <w:szCs w:val="20"/>
              </w:rPr>
              <w:t>5.2.2025</w:t>
            </w:r>
          </w:p>
        </w:tc>
        <w:tc>
          <w:tcPr>
            <w:tcW w:w="1875" w:type="dxa"/>
          </w:tcPr>
          <w:p w14:paraId="6D2FEDF1" w14:textId="6736FB1E" w:rsidR="00C33E6F" w:rsidRPr="00176660" w:rsidRDefault="00C33E6F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6660">
              <w:rPr>
                <w:rFonts w:ascii="Arial" w:hAnsi="Arial" w:cs="Arial"/>
                <w:b/>
                <w:bCs/>
                <w:sz w:val="20"/>
                <w:szCs w:val="20"/>
              </w:rPr>
              <w:t>V. Křivánek - místostarosta</w:t>
            </w:r>
          </w:p>
        </w:tc>
        <w:tc>
          <w:tcPr>
            <w:tcW w:w="4160" w:type="dxa"/>
          </w:tcPr>
          <w:p w14:paraId="62C818C8" w14:textId="3DBA177E" w:rsidR="00C33E6F" w:rsidRPr="00176660" w:rsidRDefault="00C33E6F" w:rsidP="00C33E6F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6660">
              <w:rPr>
                <w:rFonts w:ascii="Arial" w:hAnsi="Arial" w:cs="Arial"/>
                <w:b/>
                <w:bCs/>
                <w:sz w:val="20"/>
              </w:rPr>
              <w:t xml:space="preserve">uloženo sestavit a aktivovat činnost pracovní skupiny, která se bude zabývat nastavením efektivní správy a zlepšení kvality správy městského </w:t>
            </w:r>
            <w:r w:rsidRPr="00176660">
              <w:rPr>
                <w:rFonts w:ascii="Arial" w:hAnsi="Arial" w:cs="Arial"/>
                <w:b/>
                <w:bCs/>
                <w:sz w:val="20"/>
              </w:rPr>
              <w:lastRenderedPageBreak/>
              <w:t>bytového fondu a správy nebytových prostor</w:t>
            </w:r>
          </w:p>
        </w:tc>
        <w:tc>
          <w:tcPr>
            <w:tcW w:w="2774" w:type="dxa"/>
          </w:tcPr>
          <w:p w14:paraId="316B8F97" w14:textId="6370775C" w:rsidR="00C33E6F" w:rsidRPr="00176660" w:rsidRDefault="00C33E6F" w:rsidP="00C33E6F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76660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 xml:space="preserve">trvá, pracovní skupina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je vytvořena a proběhlo její první zasedání</w:t>
            </w:r>
          </w:p>
        </w:tc>
        <w:tc>
          <w:tcPr>
            <w:tcW w:w="2007" w:type="dxa"/>
          </w:tcPr>
          <w:p w14:paraId="06707305" w14:textId="05AEC6F4" w:rsidR="00C33E6F" w:rsidRPr="00176660" w:rsidRDefault="00C33E6F" w:rsidP="00C33E6F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</w:p>
        </w:tc>
      </w:tr>
      <w:tr w:rsidR="00C33E6F" w:rsidRPr="00176660" w14:paraId="79192A2A" w14:textId="77777777" w:rsidTr="003E08D3">
        <w:tc>
          <w:tcPr>
            <w:tcW w:w="815" w:type="dxa"/>
          </w:tcPr>
          <w:p w14:paraId="7104087B" w14:textId="77777777" w:rsidR="00C33E6F" w:rsidRPr="00176660" w:rsidRDefault="00C33E6F" w:rsidP="00C33E6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42C65B3B" w14:textId="041D02D6" w:rsidR="00C33E6F" w:rsidRPr="008462FD" w:rsidRDefault="00C33E6F" w:rsidP="00C33E6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1125/53/RM/2025</w:t>
            </w:r>
          </w:p>
        </w:tc>
        <w:tc>
          <w:tcPr>
            <w:tcW w:w="1249" w:type="dxa"/>
          </w:tcPr>
          <w:p w14:paraId="4EA6CCB6" w14:textId="55097182" w:rsidR="00C33E6F" w:rsidRDefault="00C33E6F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14.5.2025</w:t>
            </w:r>
          </w:p>
        </w:tc>
        <w:tc>
          <w:tcPr>
            <w:tcW w:w="1875" w:type="dxa"/>
          </w:tcPr>
          <w:p w14:paraId="700839A1" w14:textId="3DB1CEC0" w:rsidR="00C33E6F" w:rsidRDefault="00C33E6F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MDDR. Trnková</w:t>
            </w:r>
          </w:p>
        </w:tc>
        <w:tc>
          <w:tcPr>
            <w:tcW w:w="4160" w:type="dxa"/>
          </w:tcPr>
          <w:p w14:paraId="0697DBB0" w14:textId="2371BAE5" w:rsidR="00C33E6F" w:rsidRPr="00782DF6" w:rsidRDefault="00C33E6F" w:rsidP="00C33E6F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2DF6">
              <w:rPr>
                <w:rFonts w:ascii="Arial" w:hAnsi="Arial" w:cs="Arial"/>
                <w:b/>
                <w:bCs/>
                <w:sz w:val="20"/>
                <w:szCs w:val="20"/>
              </w:rPr>
              <w:t>schválení záměru pronájmu nebytových prostor v č.p. 1607 v ul. Máchova v Humpolci</w:t>
            </w:r>
          </w:p>
        </w:tc>
        <w:tc>
          <w:tcPr>
            <w:tcW w:w="2774" w:type="dxa"/>
          </w:tcPr>
          <w:p w14:paraId="0AD3AEB4" w14:textId="22B4C037" w:rsidR="00C33E6F" w:rsidRPr="008462FD" w:rsidRDefault="00C33E6F" w:rsidP="00C33E6F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1478C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zveřejněn, pot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é </w:t>
            </w:r>
            <w:r w:rsidRPr="0051478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na nejbližší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schůzi</w:t>
            </w:r>
            <w:r w:rsidRPr="0051478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R</w:t>
            </w:r>
            <w:r w:rsidRPr="0051478C">
              <w:rPr>
                <w:rFonts w:ascii="Arial" w:hAnsi="Arial" w:cs="Arial"/>
                <w:i/>
                <w:iCs/>
                <w:sz w:val="20"/>
                <w:szCs w:val="20"/>
              </w:rPr>
              <w:t>M</w:t>
            </w:r>
          </w:p>
        </w:tc>
        <w:tc>
          <w:tcPr>
            <w:tcW w:w="2007" w:type="dxa"/>
          </w:tcPr>
          <w:p w14:paraId="75E1F8F8" w14:textId="7FAA5C7C" w:rsidR="00C33E6F" w:rsidRPr="00D22417" w:rsidRDefault="00C33E6F" w:rsidP="00C33E6F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33E6F" w:rsidRPr="00176660" w14:paraId="768B3F12" w14:textId="77777777" w:rsidTr="003E08D3">
        <w:tc>
          <w:tcPr>
            <w:tcW w:w="815" w:type="dxa"/>
          </w:tcPr>
          <w:p w14:paraId="2B5AC640" w14:textId="77777777" w:rsidR="00C33E6F" w:rsidRPr="00176660" w:rsidRDefault="00C33E6F" w:rsidP="00C33E6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54743EDE" w14:textId="39651883" w:rsidR="00C33E6F" w:rsidRDefault="00C33E6F" w:rsidP="00C33E6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1130/53/RM/2025</w:t>
            </w:r>
          </w:p>
        </w:tc>
        <w:tc>
          <w:tcPr>
            <w:tcW w:w="1249" w:type="dxa"/>
          </w:tcPr>
          <w:p w14:paraId="0A9CBEA4" w14:textId="344B7454" w:rsidR="00C33E6F" w:rsidRDefault="00C33E6F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14.5.20</w:t>
            </w:r>
            <w:r w:rsidR="00CB0132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75" w:type="dxa"/>
          </w:tcPr>
          <w:p w14:paraId="3A4A53F3" w14:textId="03AF21BC" w:rsidR="00C33E6F" w:rsidRDefault="00C33E6F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KM ZEMSERVIS s.r.o.</w:t>
            </w:r>
          </w:p>
        </w:tc>
        <w:tc>
          <w:tcPr>
            <w:tcW w:w="4160" w:type="dxa"/>
          </w:tcPr>
          <w:p w14:paraId="508357DC" w14:textId="68027B52" w:rsidR="00C33E6F" w:rsidRPr="00782DF6" w:rsidRDefault="00C33E6F" w:rsidP="00C33E6F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2DF6">
              <w:rPr>
                <w:rFonts w:ascii="Arial" w:hAnsi="Arial" w:cs="Arial"/>
                <w:b/>
                <w:bCs/>
                <w:sz w:val="20"/>
                <w:szCs w:val="20"/>
              </w:rPr>
              <w:t>schválení záměru směny částí poz.pp. KN č. 911/3, 911/1 za částí poz.pp. KN č. 80 83/6, vše v kú. Krasoňov</w:t>
            </w:r>
          </w:p>
        </w:tc>
        <w:tc>
          <w:tcPr>
            <w:tcW w:w="2774" w:type="dxa"/>
          </w:tcPr>
          <w:p w14:paraId="58C0422C" w14:textId="77777777" w:rsidR="00C33E6F" w:rsidRDefault="00C33E6F" w:rsidP="00C33E6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462FD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 poté</w:t>
            </w:r>
          </w:p>
          <w:p w14:paraId="62B76740" w14:textId="77777777" w:rsidR="00C33E6F" w:rsidRPr="008462FD" w:rsidRDefault="00C33E6F" w:rsidP="00C33E6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462FD">
              <w:rPr>
                <w:rFonts w:ascii="Arial" w:hAnsi="Arial" w:cs="Arial"/>
                <w:i/>
                <w:iCs/>
                <w:sz w:val="20"/>
                <w:szCs w:val="20"/>
              </w:rPr>
              <w:t>na nejbližším zasedání ZM;</w:t>
            </w:r>
          </w:p>
          <w:p w14:paraId="59CE70CE" w14:textId="77777777" w:rsidR="00C33E6F" w:rsidRPr="008462FD" w:rsidRDefault="00C33E6F" w:rsidP="00C33E6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07" w:type="dxa"/>
          </w:tcPr>
          <w:p w14:paraId="5FCA7F87" w14:textId="71EBB6D2" w:rsidR="00C33E6F" w:rsidRPr="00D22417" w:rsidRDefault="00C33E6F" w:rsidP="00C33E6F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2417">
              <w:rPr>
                <w:rFonts w:ascii="Arial" w:hAnsi="Arial" w:cs="Arial"/>
                <w:b/>
                <w:bCs/>
                <w:sz w:val="20"/>
                <w:szCs w:val="20"/>
              </w:rPr>
              <w:t>Žadatel dodá GP – poté bude předloženo na nejbližším ZM</w:t>
            </w:r>
            <w:r w:rsidR="000E0E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0E0EF3" w:rsidRPr="000E0EF3">
              <w:rPr>
                <w:rFonts w:ascii="Arial" w:hAnsi="Arial" w:cs="Arial"/>
                <w:b/>
                <w:bCs/>
                <w:color w:val="538135" w:themeColor="accent6" w:themeShade="BF"/>
                <w:sz w:val="20"/>
                <w:szCs w:val="20"/>
              </w:rPr>
              <w:t>stále není dodán GP. Žadatel bude osloven, pokud GP nebude dodán usnesení bude zrušeno.</w:t>
            </w:r>
          </w:p>
        </w:tc>
      </w:tr>
      <w:tr w:rsidR="00767D96" w:rsidRPr="00176660" w14:paraId="55B80272" w14:textId="77777777" w:rsidTr="003E08D3">
        <w:tc>
          <w:tcPr>
            <w:tcW w:w="815" w:type="dxa"/>
          </w:tcPr>
          <w:p w14:paraId="3F551E20" w14:textId="77777777" w:rsidR="00767D96" w:rsidRPr="003F194C" w:rsidRDefault="00767D96" w:rsidP="00C33E6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</w:tcPr>
          <w:p w14:paraId="3F717B82" w14:textId="2F423741" w:rsidR="00767D96" w:rsidRPr="003F194C" w:rsidRDefault="00767D96" w:rsidP="00C33E6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194C">
              <w:rPr>
                <w:rFonts w:ascii="Arial" w:hAnsi="Arial" w:cs="Arial"/>
                <w:sz w:val="20"/>
                <w:szCs w:val="20"/>
              </w:rPr>
              <w:t>1189/57</w:t>
            </w:r>
            <w:r w:rsidR="00F87D3C" w:rsidRPr="003F194C">
              <w:rPr>
                <w:rFonts w:ascii="Arial" w:hAnsi="Arial" w:cs="Arial"/>
                <w:sz w:val="20"/>
                <w:szCs w:val="20"/>
              </w:rPr>
              <w:t>/</w:t>
            </w:r>
            <w:r w:rsidRPr="003F194C">
              <w:rPr>
                <w:rFonts w:ascii="Arial" w:hAnsi="Arial" w:cs="Arial"/>
                <w:sz w:val="20"/>
                <w:szCs w:val="20"/>
              </w:rPr>
              <w:t>RM/2025</w:t>
            </w:r>
          </w:p>
        </w:tc>
        <w:tc>
          <w:tcPr>
            <w:tcW w:w="1249" w:type="dxa"/>
          </w:tcPr>
          <w:p w14:paraId="7F9BF873" w14:textId="17249EED" w:rsidR="00767D96" w:rsidRPr="003F194C" w:rsidRDefault="00767D96" w:rsidP="00C33E6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3F194C">
              <w:rPr>
                <w:rFonts w:ascii="Arial" w:hAnsi="Arial" w:cs="Arial"/>
                <w:sz w:val="20"/>
                <w:szCs w:val="20"/>
              </w:rPr>
              <w:t>25.6.2025</w:t>
            </w:r>
          </w:p>
        </w:tc>
        <w:tc>
          <w:tcPr>
            <w:tcW w:w="1875" w:type="dxa"/>
          </w:tcPr>
          <w:p w14:paraId="1D9745E5" w14:textId="0F1B12BC" w:rsidR="00767D96" w:rsidRPr="003F194C" w:rsidRDefault="00767D96" w:rsidP="00C33E6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3F194C">
              <w:rPr>
                <w:rFonts w:ascii="Arial" w:hAnsi="Arial" w:cs="Arial"/>
                <w:sz w:val="20"/>
                <w:szCs w:val="20"/>
              </w:rPr>
              <w:t>Starosta, OISM a Stavební úřad</w:t>
            </w:r>
          </w:p>
        </w:tc>
        <w:tc>
          <w:tcPr>
            <w:tcW w:w="4160" w:type="dxa"/>
          </w:tcPr>
          <w:p w14:paraId="4F612E3E" w14:textId="7A69DFF0" w:rsidR="00767D96" w:rsidRPr="003F194C" w:rsidRDefault="00767D96" w:rsidP="00C33E6F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194C">
              <w:rPr>
                <w:rFonts w:ascii="Arial" w:hAnsi="Arial" w:cs="Arial"/>
                <w:sz w:val="20"/>
                <w:szCs w:val="20"/>
              </w:rPr>
              <w:t>na vědomí potřeba vydání územního opatření o stavební uzávěře pro vymezené zastavitelné plochy podle platného územního plánu města Humpolce v souvislosti s pořizováním nového územního plánu města Humpolce, o jehož pořízení rozhodlo Zastupitelstvo města Humpolce svým usnesením č. 335/18/ZM/2021 ze dne 23.6.2021</w:t>
            </w:r>
            <w:r w:rsidR="00E425A7">
              <w:rPr>
                <w:rFonts w:ascii="Arial" w:hAnsi="Arial" w:cs="Arial"/>
                <w:sz w:val="20"/>
                <w:szCs w:val="20"/>
              </w:rPr>
              <w:t>.</w:t>
            </w:r>
            <w:r w:rsidRPr="003F194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74" w:type="dxa"/>
          </w:tcPr>
          <w:p w14:paraId="5CB90C96" w14:textId="12443244" w:rsidR="00767D96" w:rsidRPr="003F194C" w:rsidRDefault="003F194C" w:rsidP="00767D96">
            <w:pPr>
              <w:tabs>
                <w:tab w:val="left" w:pos="16"/>
              </w:tabs>
              <w:jc w:val="both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Splněno, Opatřeno obecné povahy č. 1/2025 o stavební uzávěře nabylo účinnosti.</w:t>
            </w:r>
          </w:p>
          <w:p w14:paraId="4224B26E" w14:textId="77777777" w:rsidR="00767D96" w:rsidRPr="003F194C" w:rsidRDefault="00767D96" w:rsidP="00767D96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</w:rPr>
            </w:pPr>
          </w:p>
          <w:p w14:paraId="5E37E85F" w14:textId="59EC63AF" w:rsidR="00767D96" w:rsidRPr="003F194C" w:rsidRDefault="00767D96" w:rsidP="00C33E6F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07" w:type="dxa"/>
          </w:tcPr>
          <w:p w14:paraId="21DA7B46" w14:textId="77777777" w:rsidR="00767D96" w:rsidRPr="003F194C" w:rsidRDefault="00767D96" w:rsidP="00C33E6F">
            <w:pPr>
              <w:tabs>
                <w:tab w:val="left" w:pos="1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7D3C" w:rsidRPr="00176660" w14:paraId="7F0B055E" w14:textId="77777777" w:rsidTr="003E08D3">
        <w:tc>
          <w:tcPr>
            <w:tcW w:w="815" w:type="dxa"/>
          </w:tcPr>
          <w:p w14:paraId="4D96293F" w14:textId="77777777" w:rsidR="00F87D3C" w:rsidRPr="00767D96" w:rsidRDefault="00F87D3C" w:rsidP="00C33E6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14B92FE1" w14:textId="0BBF558D" w:rsidR="00F87D3C" w:rsidRPr="00767D96" w:rsidRDefault="00F87D3C" w:rsidP="00C33E6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1191/58/RM/2025</w:t>
            </w:r>
          </w:p>
        </w:tc>
        <w:tc>
          <w:tcPr>
            <w:tcW w:w="1249" w:type="dxa"/>
          </w:tcPr>
          <w:p w14:paraId="1F6E83FC" w14:textId="4820821A" w:rsidR="00F87D3C" w:rsidRPr="00767D96" w:rsidRDefault="00F87D3C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17.7.2025</w:t>
            </w:r>
          </w:p>
        </w:tc>
        <w:tc>
          <w:tcPr>
            <w:tcW w:w="1875" w:type="dxa"/>
          </w:tcPr>
          <w:p w14:paraId="6DCA2BB1" w14:textId="4E9C4B63" w:rsidR="00F87D3C" w:rsidRPr="00767D96" w:rsidRDefault="00F87D3C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G. Marešová</w:t>
            </w:r>
          </w:p>
        </w:tc>
        <w:tc>
          <w:tcPr>
            <w:tcW w:w="4160" w:type="dxa"/>
          </w:tcPr>
          <w:p w14:paraId="7FFB1AA3" w14:textId="4ADE5E7B" w:rsidR="00F87D3C" w:rsidRPr="00F87D3C" w:rsidRDefault="00F87D3C" w:rsidP="00C33E6F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7D3C">
              <w:rPr>
                <w:rFonts w:ascii="Arial" w:hAnsi="Arial" w:cs="Arial"/>
                <w:b/>
                <w:bCs/>
                <w:sz w:val="20"/>
                <w:szCs w:val="20"/>
              </w:rPr>
              <w:t>schválení záměr</w:t>
            </w:r>
            <w:r w:rsidR="00FC562B"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 w:rsidRPr="00F87D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výkupu pozemkové parcely KN č. 534/1 o výměře 8.126 m2 v katastrálním území Plačkov</w:t>
            </w:r>
          </w:p>
        </w:tc>
        <w:tc>
          <w:tcPr>
            <w:tcW w:w="2774" w:type="dxa"/>
          </w:tcPr>
          <w:p w14:paraId="5C88DA4C" w14:textId="619349A1" w:rsidR="00F87D3C" w:rsidRDefault="00F87D3C" w:rsidP="00F87D3C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462FD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Pr="008462F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poté</w:t>
            </w:r>
          </w:p>
          <w:p w14:paraId="092B6A22" w14:textId="77777777" w:rsidR="00F87D3C" w:rsidRPr="008462FD" w:rsidRDefault="00F87D3C" w:rsidP="00F87D3C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462FD">
              <w:rPr>
                <w:rFonts w:ascii="Arial" w:hAnsi="Arial" w:cs="Arial"/>
                <w:i/>
                <w:iCs/>
                <w:sz w:val="20"/>
                <w:szCs w:val="20"/>
              </w:rPr>
              <w:t>na nejbližším zasedání ZM;</w:t>
            </w:r>
          </w:p>
          <w:p w14:paraId="5F39CA70" w14:textId="77777777" w:rsidR="00F87D3C" w:rsidRPr="00767D96" w:rsidRDefault="00F87D3C" w:rsidP="00767D96">
            <w:pPr>
              <w:tabs>
                <w:tab w:val="left" w:pos="16"/>
              </w:tabs>
              <w:jc w:val="both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</w:p>
        </w:tc>
        <w:tc>
          <w:tcPr>
            <w:tcW w:w="2007" w:type="dxa"/>
          </w:tcPr>
          <w:p w14:paraId="471801D4" w14:textId="3098EF07" w:rsidR="00F87D3C" w:rsidRPr="00767D96" w:rsidRDefault="002D4B56" w:rsidP="00C33E6F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4B56">
              <w:rPr>
                <w:rFonts w:ascii="Arial" w:hAnsi="Arial" w:cs="Arial"/>
                <w:b/>
                <w:bCs/>
                <w:color w:val="538135" w:themeColor="accent6" w:themeShade="BF"/>
                <w:sz w:val="20"/>
                <w:szCs w:val="20"/>
              </w:rPr>
              <w:t>Zatím pan starosta nechtěl připravovat návrh na ZM</w:t>
            </w:r>
          </w:p>
        </w:tc>
      </w:tr>
      <w:tr w:rsidR="00FC562B" w:rsidRPr="00176660" w14:paraId="73DBC15F" w14:textId="77777777" w:rsidTr="003E08D3">
        <w:tc>
          <w:tcPr>
            <w:tcW w:w="815" w:type="dxa"/>
          </w:tcPr>
          <w:p w14:paraId="56757942" w14:textId="77777777" w:rsidR="00FC562B" w:rsidRPr="00E425A7" w:rsidRDefault="00FC562B" w:rsidP="00C33E6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73B9AC5E" w14:textId="38C66BB6" w:rsidR="00FC562B" w:rsidRPr="00E425A7" w:rsidRDefault="00FC562B" w:rsidP="00C33E6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5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1218/61/RM/2025 </w:t>
            </w:r>
          </w:p>
        </w:tc>
        <w:tc>
          <w:tcPr>
            <w:tcW w:w="1249" w:type="dxa"/>
          </w:tcPr>
          <w:p w14:paraId="351698B8" w14:textId="258FBDB5" w:rsidR="00FC562B" w:rsidRPr="00E425A7" w:rsidRDefault="00FC562B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5A7">
              <w:rPr>
                <w:rFonts w:ascii="Arial" w:hAnsi="Arial" w:cs="Arial"/>
                <w:b/>
                <w:bCs/>
                <w:sz w:val="20"/>
                <w:szCs w:val="20"/>
              </w:rPr>
              <w:t>10.9.2005</w:t>
            </w:r>
          </w:p>
        </w:tc>
        <w:tc>
          <w:tcPr>
            <w:tcW w:w="1875" w:type="dxa"/>
          </w:tcPr>
          <w:p w14:paraId="3EEDAD60" w14:textId="24509658" w:rsidR="00FC562B" w:rsidRPr="00E425A7" w:rsidRDefault="00FC562B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5A7">
              <w:rPr>
                <w:rFonts w:ascii="Arial" w:hAnsi="Arial" w:cs="Arial"/>
                <w:b/>
                <w:bCs/>
                <w:sz w:val="20"/>
                <w:szCs w:val="20"/>
              </w:rPr>
              <w:t>Rodinný pivovar Bernard</w:t>
            </w:r>
          </w:p>
        </w:tc>
        <w:tc>
          <w:tcPr>
            <w:tcW w:w="4160" w:type="dxa"/>
          </w:tcPr>
          <w:p w14:paraId="3F21103F" w14:textId="7EA6C592" w:rsidR="00FC562B" w:rsidRPr="00E425A7" w:rsidRDefault="00FC562B" w:rsidP="00C33E6F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5A7">
              <w:rPr>
                <w:rFonts w:ascii="Arial" w:hAnsi="Arial" w:cs="Arial"/>
                <w:b/>
                <w:bCs/>
                <w:sz w:val="20"/>
              </w:rPr>
              <w:t>schválení záměru prodeje stavební parcely KN č. 4523 o výměře 4  m2 (odděleno GP od pozemkové parcely KN č. 2548/2) v katastrálním území Humpolec</w:t>
            </w:r>
          </w:p>
        </w:tc>
        <w:tc>
          <w:tcPr>
            <w:tcW w:w="2774" w:type="dxa"/>
          </w:tcPr>
          <w:p w14:paraId="72790897" w14:textId="39167030" w:rsidR="00FC562B" w:rsidRPr="00E425A7" w:rsidRDefault="00E425A7" w:rsidP="00FC562B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425A7">
              <w:rPr>
                <w:rFonts w:ascii="Arial" w:hAnsi="Arial" w:cs="Arial"/>
                <w:i/>
                <w:iCs/>
                <w:sz w:val="20"/>
                <w:szCs w:val="20"/>
              </w:rPr>
              <w:t>Trvá</w:t>
            </w:r>
            <w:r w:rsidR="00080C9F" w:rsidRPr="00E425A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 w:rsidRPr="00E425A7">
              <w:rPr>
                <w:rFonts w:ascii="Arial" w:hAnsi="Arial" w:cs="Arial"/>
                <w:i/>
                <w:iCs/>
                <w:sz w:val="20"/>
                <w:szCs w:val="20"/>
              </w:rPr>
              <w:t>na</w:t>
            </w:r>
            <w:r w:rsidR="00080C9F" w:rsidRPr="00E425A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zasedání ZM 12.11.2025</w:t>
            </w:r>
            <w:r w:rsidRPr="00E425A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projednáno bez usn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e</w:t>
            </w:r>
            <w:r w:rsidRPr="00E425A7">
              <w:rPr>
                <w:rFonts w:ascii="Arial" w:hAnsi="Arial" w:cs="Arial"/>
                <w:i/>
                <w:iCs/>
                <w:sz w:val="20"/>
                <w:szCs w:val="20"/>
              </w:rPr>
              <w:t>sení</w:t>
            </w:r>
          </w:p>
        </w:tc>
        <w:tc>
          <w:tcPr>
            <w:tcW w:w="2007" w:type="dxa"/>
          </w:tcPr>
          <w:p w14:paraId="284B828A" w14:textId="5D52E3BB" w:rsidR="00FC562B" w:rsidRPr="00767D96" w:rsidRDefault="002D4B56" w:rsidP="00C33E6F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4B56">
              <w:rPr>
                <w:rFonts w:ascii="Arial" w:hAnsi="Arial" w:cs="Arial"/>
                <w:b/>
                <w:bCs/>
                <w:color w:val="538135" w:themeColor="accent6" w:themeShade="BF"/>
                <w:sz w:val="20"/>
                <w:szCs w:val="20"/>
              </w:rPr>
              <w:t xml:space="preserve">Řeší se jiná forma převodu pozemku – nejspíše VB. Návrh smlouvy je zadán u AK a byl zaslán pivovaru k připomínkám </w:t>
            </w:r>
          </w:p>
        </w:tc>
      </w:tr>
      <w:tr w:rsidR="00DA4318" w:rsidRPr="00176660" w14:paraId="53973E16" w14:textId="77777777" w:rsidTr="003E08D3">
        <w:tc>
          <w:tcPr>
            <w:tcW w:w="815" w:type="dxa"/>
          </w:tcPr>
          <w:p w14:paraId="70CD5938" w14:textId="77777777" w:rsidR="00DA4318" w:rsidRPr="002B0033" w:rsidRDefault="00DA4318" w:rsidP="00DA431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10E4BDBF" w14:textId="52F9C546" w:rsidR="00DA4318" w:rsidRPr="002B0033" w:rsidRDefault="00DA4318" w:rsidP="00DA4318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0033">
              <w:rPr>
                <w:rFonts w:ascii="Arial" w:hAnsi="Arial" w:cs="Arial"/>
                <w:b/>
                <w:bCs/>
                <w:sz w:val="20"/>
                <w:szCs w:val="20"/>
              </w:rPr>
              <w:t>1223/61/RM/2025</w:t>
            </w:r>
          </w:p>
        </w:tc>
        <w:tc>
          <w:tcPr>
            <w:tcW w:w="1249" w:type="dxa"/>
          </w:tcPr>
          <w:p w14:paraId="324FFA5D" w14:textId="0DAF0D40" w:rsidR="00DA4318" w:rsidRPr="002B0033" w:rsidRDefault="00DA4318" w:rsidP="00DA431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0033">
              <w:rPr>
                <w:rFonts w:ascii="Arial" w:hAnsi="Arial" w:cs="Arial"/>
                <w:b/>
                <w:bCs/>
                <w:sz w:val="20"/>
                <w:szCs w:val="20"/>
              </w:rPr>
              <w:t>10.9.2025</w:t>
            </w:r>
          </w:p>
        </w:tc>
        <w:tc>
          <w:tcPr>
            <w:tcW w:w="1875" w:type="dxa"/>
          </w:tcPr>
          <w:p w14:paraId="4144A18B" w14:textId="44956173" w:rsidR="00DA4318" w:rsidRPr="002B0033" w:rsidRDefault="00DA4318" w:rsidP="00DA431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0033">
              <w:rPr>
                <w:rFonts w:ascii="Arial" w:hAnsi="Arial" w:cs="Arial"/>
                <w:b/>
                <w:bCs/>
                <w:sz w:val="20"/>
                <w:szCs w:val="20"/>
              </w:rPr>
              <w:t>M. Loskotová</w:t>
            </w:r>
          </w:p>
        </w:tc>
        <w:tc>
          <w:tcPr>
            <w:tcW w:w="4160" w:type="dxa"/>
          </w:tcPr>
          <w:p w14:paraId="00F63096" w14:textId="736D9B4A" w:rsidR="00DA4318" w:rsidRPr="002B0033" w:rsidRDefault="00DA4318" w:rsidP="00DA4318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00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nedoporučení záměru prodeje části pozemkové parcely KN č. 704/1 o výměře cca 120 m2 v katastrálním území Krasoňov </w:t>
            </w:r>
          </w:p>
        </w:tc>
        <w:tc>
          <w:tcPr>
            <w:tcW w:w="2774" w:type="dxa"/>
          </w:tcPr>
          <w:p w14:paraId="7FB28ADC" w14:textId="50C35013" w:rsidR="00DA4318" w:rsidRPr="00DA4318" w:rsidRDefault="002B0033" w:rsidP="00DA4318">
            <w:pPr>
              <w:tabs>
                <w:tab w:val="left" w:pos="0"/>
              </w:tabs>
              <w:ind w:hanging="45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trvá</w:t>
            </w:r>
            <w:r w:rsidR="00DA431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v</w:t>
            </w:r>
            <w:r w:rsidR="00DA431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ZM 12.11.2025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, schválen záměr prodeje.</w:t>
            </w:r>
          </w:p>
        </w:tc>
        <w:tc>
          <w:tcPr>
            <w:tcW w:w="2007" w:type="dxa"/>
          </w:tcPr>
          <w:p w14:paraId="7F8605BE" w14:textId="03856142" w:rsidR="00DA4318" w:rsidRPr="00767D96" w:rsidRDefault="002D4B56" w:rsidP="00DA4318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4B56">
              <w:rPr>
                <w:rFonts w:ascii="Arial" w:hAnsi="Arial" w:cs="Arial"/>
                <w:b/>
                <w:bCs/>
                <w:color w:val="538135" w:themeColor="accent6" w:themeShade="BF"/>
                <w:sz w:val="20"/>
                <w:szCs w:val="20"/>
              </w:rPr>
              <w:t xml:space="preserve">Zadán městem Humpolec GP na odměření pozemku pro pí. Loskotovou a </w:t>
            </w:r>
            <w:r w:rsidRPr="002D4B56">
              <w:rPr>
                <w:rFonts w:ascii="Arial" w:hAnsi="Arial" w:cs="Arial"/>
                <w:b/>
                <w:bCs/>
                <w:color w:val="538135" w:themeColor="accent6" w:themeShade="BF"/>
                <w:sz w:val="20"/>
                <w:szCs w:val="20"/>
              </w:rPr>
              <w:lastRenderedPageBreak/>
              <w:t>pozemku pro cestu</w:t>
            </w:r>
          </w:p>
        </w:tc>
      </w:tr>
      <w:tr w:rsidR="003E08D3" w:rsidRPr="00176660" w14:paraId="4B78F3DA" w14:textId="77777777" w:rsidTr="003E08D3">
        <w:tc>
          <w:tcPr>
            <w:tcW w:w="815" w:type="dxa"/>
          </w:tcPr>
          <w:p w14:paraId="4528DCBD" w14:textId="77777777" w:rsidR="003E08D3" w:rsidRPr="002B0033" w:rsidRDefault="003E08D3" w:rsidP="00080C9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</w:tcPr>
          <w:p w14:paraId="4BA91BF2" w14:textId="0160D28F" w:rsidR="003E08D3" w:rsidRPr="002B0033" w:rsidRDefault="003E08D3" w:rsidP="00080C9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033">
              <w:rPr>
                <w:rFonts w:ascii="Arial" w:hAnsi="Arial" w:cs="Arial"/>
                <w:sz w:val="20"/>
                <w:szCs w:val="20"/>
              </w:rPr>
              <w:t>1269/62/2025/RM</w:t>
            </w:r>
          </w:p>
        </w:tc>
        <w:tc>
          <w:tcPr>
            <w:tcW w:w="1249" w:type="dxa"/>
          </w:tcPr>
          <w:p w14:paraId="31A1F239" w14:textId="7CE15B72" w:rsidR="003E08D3" w:rsidRPr="002B0033" w:rsidRDefault="003E08D3" w:rsidP="00080C9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2B0033">
              <w:rPr>
                <w:rFonts w:ascii="Arial" w:hAnsi="Arial" w:cs="Arial"/>
                <w:sz w:val="20"/>
                <w:szCs w:val="20"/>
              </w:rPr>
              <w:t>15.10.2025</w:t>
            </w:r>
          </w:p>
        </w:tc>
        <w:tc>
          <w:tcPr>
            <w:tcW w:w="1875" w:type="dxa"/>
          </w:tcPr>
          <w:p w14:paraId="2CD65059" w14:textId="3585F06E" w:rsidR="003E08D3" w:rsidRPr="002B0033" w:rsidRDefault="003E08D3" w:rsidP="00080C9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2B0033">
              <w:rPr>
                <w:rFonts w:ascii="Arial" w:hAnsi="Arial" w:cs="Arial"/>
                <w:sz w:val="20"/>
                <w:szCs w:val="20"/>
              </w:rPr>
              <w:t>OISM</w:t>
            </w:r>
          </w:p>
        </w:tc>
        <w:tc>
          <w:tcPr>
            <w:tcW w:w="4160" w:type="dxa"/>
          </w:tcPr>
          <w:p w14:paraId="34D51F6E" w14:textId="4C29385C" w:rsidR="003E08D3" w:rsidRPr="002B0033" w:rsidRDefault="003E08D3" w:rsidP="00080C9F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033">
              <w:rPr>
                <w:rFonts w:ascii="Arial" w:hAnsi="Arial" w:cs="Arial"/>
                <w:sz w:val="20"/>
                <w:szCs w:val="20"/>
              </w:rPr>
              <w:t>záměr pronájmu prostoru sloužícího k podnikání č. B26 o výměře 17,70m2 v nemovitosti čp. 389, Masarykova ul. v Humpolci.</w:t>
            </w:r>
          </w:p>
        </w:tc>
        <w:tc>
          <w:tcPr>
            <w:tcW w:w="2774" w:type="dxa"/>
          </w:tcPr>
          <w:p w14:paraId="6F23822B" w14:textId="3C670383" w:rsidR="003E08D3" w:rsidRPr="003E08D3" w:rsidRDefault="002B0033" w:rsidP="002B0033">
            <w:pPr>
              <w:tabs>
                <w:tab w:val="left" w:pos="0"/>
              </w:tabs>
              <w:ind w:hanging="45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Splněno, schváleno v RM 26.11.20025.</w:t>
            </w:r>
          </w:p>
        </w:tc>
        <w:tc>
          <w:tcPr>
            <w:tcW w:w="2007" w:type="dxa"/>
          </w:tcPr>
          <w:p w14:paraId="4045A934" w14:textId="77777777" w:rsidR="003E08D3" w:rsidRPr="00080C9F" w:rsidRDefault="003E08D3" w:rsidP="00080C9F">
            <w:pPr>
              <w:tabs>
                <w:tab w:val="left" w:pos="1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6231" w:rsidRPr="00176660" w14:paraId="359AA5F2" w14:textId="77777777" w:rsidTr="003E08D3">
        <w:tc>
          <w:tcPr>
            <w:tcW w:w="815" w:type="dxa"/>
          </w:tcPr>
          <w:p w14:paraId="353A4B1B" w14:textId="77777777" w:rsidR="00456231" w:rsidRPr="00456231" w:rsidRDefault="00456231" w:rsidP="00080C9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186025C6" w14:textId="18B40B30" w:rsidR="00456231" w:rsidRPr="00456231" w:rsidRDefault="00456231" w:rsidP="00080C9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231">
              <w:rPr>
                <w:rFonts w:ascii="Arial" w:hAnsi="Arial" w:cs="Arial"/>
                <w:b/>
                <w:bCs/>
                <w:sz w:val="20"/>
                <w:szCs w:val="20"/>
              </w:rPr>
              <w:t>1270/62/2025/RM</w:t>
            </w:r>
          </w:p>
        </w:tc>
        <w:tc>
          <w:tcPr>
            <w:tcW w:w="1249" w:type="dxa"/>
          </w:tcPr>
          <w:p w14:paraId="3B95E40A" w14:textId="1F6915B2" w:rsidR="00456231" w:rsidRPr="00456231" w:rsidRDefault="00456231" w:rsidP="00080C9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231">
              <w:rPr>
                <w:rFonts w:ascii="Arial" w:hAnsi="Arial" w:cs="Arial"/>
                <w:b/>
                <w:bCs/>
                <w:sz w:val="20"/>
                <w:szCs w:val="20"/>
              </w:rPr>
              <w:t>15.10.2005</w:t>
            </w:r>
          </w:p>
        </w:tc>
        <w:tc>
          <w:tcPr>
            <w:tcW w:w="1875" w:type="dxa"/>
          </w:tcPr>
          <w:p w14:paraId="005A1593" w14:textId="4F8B1BD5" w:rsidR="00456231" w:rsidRPr="00456231" w:rsidRDefault="00456231" w:rsidP="00080C9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231">
              <w:rPr>
                <w:rFonts w:ascii="Arial" w:hAnsi="Arial" w:cs="Arial"/>
                <w:b/>
                <w:bCs/>
                <w:sz w:val="20"/>
                <w:szCs w:val="20"/>
              </w:rPr>
              <w:t>P. Maďar</w:t>
            </w:r>
          </w:p>
        </w:tc>
        <w:tc>
          <w:tcPr>
            <w:tcW w:w="4160" w:type="dxa"/>
          </w:tcPr>
          <w:p w14:paraId="1AFA55E3" w14:textId="62FB7917" w:rsidR="00456231" w:rsidRPr="00456231" w:rsidRDefault="00456231" w:rsidP="00080C9F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231">
              <w:rPr>
                <w:rFonts w:ascii="Arial" w:hAnsi="Arial" w:cs="Arial"/>
                <w:b/>
                <w:bCs/>
                <w:sz w:val="20"/>
                <w:szCs w:val="20"/>
              </w:rPr>
              <w:t>Záměr pronájmu části pozemkové parcely KN č. 741/25 o výměře cca 100 m2 v katastrálním území Hněvkovice u Humpolce.</w:t>
            </w:r>
          </w:p>
        </w:tc>
        <w:tc>
          <w:tcPr>
            <w:tcW w:w="2774" w:type="dxa"/>
          </w:tcPr>
          <w:p w14:paraId="79C2C140" w14:textId="77777777" w:rsidR="00456231" w:rsidRPr="00FC562B" w:rsidRDefault="00456231" w:rsidP="00456231">
            <w:pPr>
              <w:tabs>
                <w:tab w:val="left" w:pos="0"/>
              </w:tabs>
              <w:ind w:hanging="45"/>
              <w:jc w:val="both"/>
              <w:rPr>
                <w:rFonts w:ascii="Arial" w:hAnsi="Arial" w:cs="Arial"/>
                <w:i/>
                <w:iCs/>
                <w:sz w:val="20"/>
              </w:rPr>
            </w:pPr>
            <w:r w:rsidRPr="00FC562B">
              <w:rPr>
                <w:rFonts w:ascii="Arial" w:hAnsi="Arial" w:cs="Arial"/>
                <w:i/>
                <w:iCs/>
                <w:sz w:val="20"/>
              </w:rPr>
              <w:t>trvá, záměr zveřejněn, poté na nejbližším schůzi RM </w:t>
            </w:r>
          </w:p>
          <w:p w14:paraId="10BDA2C3" w14:textId="77777777" w:rsidR="00456231" w:rsidRDefault="00456231" w:rsidP="00080C9F">
            <w:pPr>
              <w:tabs>
                <w:tab w:val="left" w:pos="0"/>
              </w:tabs>
              <w:ind w:hanging="45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07" w:type="dxa"/>
          </w:tcPr>
          <w:p w14:paraId="5619C4AB" w14:textId="00C1E117" w:rsidR="00456231" w:rsidRPr="00080C9F" w:rsidRDefault="002D4B56" w:rsidP="00080C9F">
            <w:pPr>
              <w:tabs>
                <w:tab w:val="left" w:pos="142"/>
              </w:tabs>
              <w:rPr>
                <w:rFonts w:ascii="Arial" w:hAnsi="Arial" w:cs="Arial"/>
                <w:sz w:val="20"/>
                <w:szCs w:val="20"/>
              </w:rPr>
            </w:pPr>
            <w:r w:rsidRPr="002D4B56"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  <w:t>Bude předloženo k projednání RM leden 2026</w:t>
            </w:r>
          </w:p>
        </w:tc>
      </w:tr>
      <w:tr w:rsidR="00E425A7" w:rsidRPr="00176660" w14:paraId="0C123812" w14:textId="77777777" w:rsidTr="003E08D3">
        <w:tc>
          <w:tcPr>
            <w:tcW w:w="815" w:type="dxa"/>
          </w:tcPr>
          <w:p w14:paraId="6D66E6FD" w14:textId="77777777" w:rsidR="00E425A7" w:rsidRPr="00456231" w:rsidRDefault="00E425A7" w:rsidP="00080C9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1FB85B6B" w14:textId="7A828E52" w:rsidR="00E425A7" w:rsidRPr="00456231" w:rsidRDefault="00E425A7" w:rsidP="00080C9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1334/65/RM/2025 </w:t>
            </w:r>
          </w:p>
        </w:tc>
        <w:tc>
          <w:tcPr>
            <w:tcW w:w="1249" w:type="dxa"/>
          </w:tcPr>
          <w:p w14:paraId="7E97D3BC" w14:textId="70F25D25" w:rsidR="00E425A7" w:rsidRPr="00456231" w:rsidRDefault="00E425A7" w:rsidP="00080C9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26.11.2025</w:t>
            </w:r>
          </w:p>
        </w:tc>
        <w:tc>
          <w:tcPr>
            <w:tcW w:w="1875" w:type="dxa"/>
          </w:tcPr>
          <w:p w14:paraId="21A2D886" w14:textId="62D79DDC" w:rsidR="00E425A7" w:rsidRPr="00456231" w:rsidRDefault="00E425A7" w:rsidP="00080C9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manž. Krejčích</w:t>
            </w:r>
          </w:p>
        </w:tc>
        <w:tc>
          <w:tcPr>
            <w:tcW w:w="4160" w:type="dxa"/>
          </w:tcPr>
          <w:p w14:paraId="7F593EA7" w14:textId="5202F1AF" w:rsidR="00E425A7" w:rsidRPr="00E425A7" w:rsidRDefault="00E425A7" w:rsidP="00080C9F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5A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záměr prodeje části pozemkové parcely KN č. 23/3  o výměře cca 70 m2, části pozemkové parcely KN č. 860/57 o výměře cca 30 m2 a pozemkové parcely KN č. 860/7 o výměře 31 m2 vše v katastrálním území Světlice</w:t>
            </w:r>
          </w:p>
        </w:tc>
        <w:tc>
          <w:tcPr>
            <w:tcW w:w="2774" w:type="dxa"/>
          </w:tcPr>
          <w:p w14:paraId="32202F42" w14:textId="77777777" w:rsidR="00E425A7" w:rsidRDefault="00E425A7" w:rsidP="00E425A7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462FD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 poté</w:t>
            </w:r>
          </w:p>
          <w:p w14:paraId="17C1BA0A" w14:textId="77777777" w:rsidR="00E425A7" w:rsidRPr="008462FD" w:rsidRDefault="00E425A7" w:rsidP="00E425A7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462FD">
              <w:rPr>
                <w:rFonts w:ascii="Arial" w:hAnsi="Arial" w:cs="Arial"/>
                <w:i/>
                <w:iCs/>
                <w:sz w:val="20"/>
                <w:szCs w:val="20"/>
              </w:rPr>
              <w:t>na nejbližším zasedání ZM;</w:t>
            </w:r>
          </w:p>
          <w:p w14:paraId="1DC592CB" w14:textId="77777777" w:rsidR="00E425A7" w:rsidRPr="00FC562B" w:rsidRDefault="00E425A7" w:rsidP="00456231">
            <w:pPr>
              <w:tabs>
                <w:tab w:val="left" w:pos="0"/>
              </w:tabs>
              <w:ind w:hanging="45"/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2007" w:type="dxa"/>
          </w:tcPr>
          <w:p w14:paraId="3F9D2E9E" w14:textId="6BC2DC39" w:rsidR="00E425A7" w:rsidRPr="002D4B56" w:rsidRDefault="002D4B56" w:rsidP="00080C9F">
            <w:pPr>
              <w:tabs>
                <w:tab w:val="left" w:pos="142"/>
              </w:tabs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</w:pPr>
            <w:r w:rsidRPr="002D4B56"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  <w:t>Po dodání GP manž. Krejčími bude předloženo ZM k projednání</w:t>
            </w:r>
          </w:p>
        </w:tc>
      </w:tr>
      <w:tr w:rsidR="00E425A7" w:rsidRPr="00176660" w14:paraId="0D0F8DF4" w14:textId="77777777" w:rsidTr="003E08D3">
        <w:tc>
          <w:tcPr>
            <w:tcW w:w="815" w:type="dxa"/>
          </w:tcPr>
          <w:p w14:paraId="1F77BD16" w14:textId="77777777" w:rsidR="00E425A7" w:rsidRPr="00456231" w:rsidRDefault="00E425A7" w:rsidP="00080C9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4F9DC085" w14:textId="782837E4" w:rsidR="00E425A7" w:rsidRDefault="00E425A7" w:rsidP="00080C9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1335/</w:t>
            </w:r>
            <w:r w:rsidR="00566C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65/RM/2025 </w:t>
            </w:r>
          </w:p>
        </w:tc>
        <w:tc>
          <w:tcPr>
            <w:tcW w:w="1249" w:type="dxa"/>
          </w:tcPr>
          <w:p w14:paraId="71EF8BC0" w14:textId="601F7303" w:rsidR="00E425A7" w:rsidRDefault="00566C34" w:rsidP="00080C9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26.11.2025</w:t>
            </w:r>
          </w:p>
        </w:tc>
        <w:tc>
          <w:tcPr>
            <w:tcW w:w="1875" w:type="dxa"/>
          </w:tcPr>
          <w:p w14:paraId="0DD13200" w14:textId="318C2EAE" w:rsidR="00E425A7" w:rsidRDefault="00566C34" w:rsidP="00080C9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P. Teclová</w:t>
            </w:r>
          </w:p>
        </w:tc>
        <w:tc>
          <w:tcPr>
            <w:tcW w:w="4160" w:type="dxa"/>
          </w:tcPr>
          <w:p w14:paraId="2D77D72F" w14:textId="1A5C37E9" w:rsidR="00E425A7" w:rsidRPr="00566C34" w:rsidRDefault="00566C34" w:rsidP="00080C9F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66C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záměr prodeje pozemkové parcely KN č. 2151/14 o výměře 28 m2 v katastrálním území Humpolec</w:t>
            </w:r>
          </w:p>
        </w:tc>
        <w:tc>
          <w:tcPr>
            <w:tcW w:w="2774" w:type="dxa"/>
          </w:tcPr>
          <w:p w14:paraId="4D31E72B" w14:textId="77777777" w:rsidR="00566C34" w:rsidRDefault="00566C34" w:rsidP="00566C34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462FD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Pr="008462F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poté</w:t>
            </w:r>
          </w:p>
          <w:p w14:paraId="0E7E4A18" w14:textId="77777777" w:rsidR="00566C34" w:rsidRPr="008462FD" w:rsidRDefault="00566C34" w:rsidP="00566C34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462FD">
              <w:rPr>
                <w:rFonts w:ascii="Arial" w:hAnsi="Arial" w:cs="Arial"/>
                <w:i/>
                <w:iCs/>
                <w:sz w:val="20"/>
                <w:szCs w:val="20"/>
              </w:rPr>
              <w:t>na nejbližším zasedání ZM;</w:t>
            </w:r>
          </w:p>
          <w:p w14:paraId="6986EDDA" w14:textId="77777777" w:rsidR="00E425A7" w:rsidRPr="008462FD" w:rsidRDefault="00E425A7" w:rsidP="00E425A7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07" w:type="dxa"/>
          </w:tcPr>
          <w:p w14:paraId="785FC4D8" w14:textId="54F59FFE" w:rsidR="00E425A7" w:rsidRPr="00080C9F" w:rsidRDefault="002D4B56" w:rsidP="00080C9F">
            <w:pPr>
              <w:tabs>
                <w:tab w:val="left" w:pos="142"/>
              </w:tabs>
              <w:rPr>
                <w:rFonts w:ascii="Arial" w:hAnsi="Arial" w:cs="Arial"/>
                <w:sz w:val="20"/>
                <w:szCs w:val="20"/>
              </w:rPr>
            </w:pPr>
            <w:r w:rsidRPr="002D4B56"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  <w:t>Bude předloženo na zasedání ZM 2026</w:t>
            </w:r>
          </w:p>
        </w:tc>
      </w:tr>
      <w:tr w:rsidR="00566C34" w:rsidRPr="00176660" w14:paraId="77D450B3" w14:textId="77777777" w:rsidTr="003E08D3">
        <w:tc>
          <w:tcPr>
            <w:tcW w:w="815" w:type="dxa"/>
          </w:tcPr>
          <w:p w14:paraId="3A33F9B6" w14:textId="77777777" w:rsidR="00566C34" w:rsidRPr="00456231" w:rsidRDefault="00566C34" w:rsidP="00080C9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76FF9F38" w14:textId="457C5EA7" w:rsidR="00566C34" w:rsidRDefault="00566C34" w:rsidP="00080C9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1347/67/2025</w:t>
            </w:r>
          </w:p>
        </w:tc>
        <w:tc>
          <w:tcPr>
            <w:tcW w:w="1249" w:type="dxa"/>
          </w:tcPr>
          <w:p w14:paraId="478C1AF5" w14:textId="5B8A22C0" w:rsidR="00566C34" w:rsidRDefault="00566C34" w:rsidP="00080C9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10.12.2025</w:t>
            </w:r>
          </w:p>
        </w:tc>
        <w:tc>
          <w:tcPr>
            <w:tcW w:w="1875" w:type="dxa"/>
          </w:tcPr>
          <w:p w14:paraId="64F30D55" w14:textId="12921098" w:rsidR="00566C34" w:rsidRDefault="00566C34" w:rsidP="00080C9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Budova LRTN ul. Jihlavská - OISM</w:t>
            </w:r>
          </w:p>
        </w:tc>
        <w:tc>
          <w:tcPr>
            <w:tcW w:w="4160" w:type="dxa"/>
          </w:tcPr>
          <w:p w14:paraId="5B535809" w14:textId="16AA97DF" w:rsidR="00566C34" w:rsidRPr="00566C34" w:rsidRDefault="00566C34" w:rsidP="00080C9F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66C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záměru pronájmu budovy čp. 803, ul. Jihlavská, Humpolec, občanské vybavenosti postavené na pozemku parc.č.st. 883 zastavěná plocha a nádvoří a pozemek stavební 883 v katastrálním území Humpolec</w:t>
            </w:r>
          </w:p>
        </w:tc>
        <w:tc>
          <w:tcPr>
            <w:tcW w:w="2774" w:type="dxa"/>
          </w:tcPr>
          <w:p w14:paraId="536BF9C0" w14:textId="77777777" w:rsidR="00566C34" w:rsidRPr="00FC562B" w:rsidRDefault="00566C34" w:rsidP="00566C34">
            <w:pPr>
              <w:tabs>
                <w:tab w:val="left" w:pos="0"/>
              </w:tabs>
              <w:ind w:hanging="45"/>
              <w:jc w:val="both"/>
              <w:rPr>
                <w:rFonts w:ascii="Arial" w:hAnsi="Arial" w:cs="Arial"/>
                <w:i/>
                <w:iCs/>
                <w:sz w:val="20"/>
              </w:rPr>
            </w:pPr>
            <w:r w:rsidRPr="00FC562B">
              <w:rPr>
                <w:rFonts w:ascii="Arial" w:hAnsi="Arial" w:cs="Arial"/>
                <w:i/>
                <w:iCs/>
                <w:sz w:val="20"/>
              </w:rPr>
              <w:t>trvá, záměr zveřejněn, poté na nejbližším schůzi RM </w:t>
            </w:r>
          </w:p>
          <w:p w14:paraId="2765292A" w14:textId="77777777" w:rsidR="00566C34" w:rsidRPr="008462FD" w:rsidRDefault="00566C34" w:rsidP="00566C34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07" w:type="dxa"/>
          </w:tcPr>
          <w:p w14:paraId="6EE8E634" w14:textId="77777777" w:rsidR="00566C34" w:rsidRPr="00080C9F" w:rsidRDefault="00566C34" w:rsidP="00080C9F">
            <w:pPr>
              <w:tabs>
                <w:tab w:val="left" w:pos="1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E5C0A6" w14:textId="0E405BD8" w:rsidR="0058455A" w:rsidRPr="00176660" w:rsidRDefault="0058455A" w:rsidP="0058455A">
      <w:pPr>
        <w:rPr>
          <w:rFonts w:ascii="Arial" w:hAnsi="Arial" w:cs="Arial"/>
          <w:sz w:val="20"/>
          <w:szCs w:val="20"/>
        </w:rPr>
      </w:pPr>
    </w:p>
    <w:p w14:paraId="653C97DB" w14:textId="375B4693" w:rsidR="0050348C" w:rsidRPr="00503ACC" w:rsidRDefault="0050348C" w:rsidP="00DA4318">
      <w:pPr>
        <w:jc w:val="both"/>
        <w:rPr>
          <w:rFonts w:ascii="Arial" w:hAnsi="Arial" w:cs="Arial"/>
          <w:sz w:val="20"/>
          <w:szCs w:val="20"/>
        </w:rPr>
      </w:pPr>
      <w:r w:rsidRPr="00503ACC">
        <w:rPr>
          <w:rFonts w:ascii="Arial" w:hAnsi="Arial" w:cs="Arial"/>
          <w:sz w:val="20"/>
          <w:szCs w:val="20"/>
        </w:rPr>
        <w:t>Ukládá sledovat následující váznoucí usnesení z předcházejících schůzí RM:</w:t>
      </w:r>
      <w:r w:rsidR="0058455A">
        <w:rPr>
          <w:rFonts w:ascii="Arial" w:hAnsi="Arial" w:cs="Arial"/>
          <w:sz w:val="20"/>
          <w:szCs w:val="20"/>
        </w:rPr>
        <w:t xml:space="preserve"> </w:t>
      </w:r>
      <w:r w:rsidR="00D93E89">
        <w:rPr>
          <w:rFonts w:ascii="Arial" w:hAnsi="Arial" w:cs="Arial"/>
          <w:sz w:val="20"/>
          <w:szCs w:val="20"/>
        </w:rPr>
        <w:t xml:space="preserve">z roku 2022 - </w:t>
      </w:r>
      <w:r w:rsidR="00886A3B">
        <w:rPr>
          <w:rFonts w:ascii="Arial" w:hAnsi="Arial" w:cs="Arial"/>
          <w:sz w:val="20"/>
          <w:szCs w:val="20"/>
        </w:rPr>
        <w:t>1489</w:t>
      </w:r>
      <w:r w:rsidRPr="00503ACC">
        <w:rPr>
          <w:rFonts w:ascii="Arial" w:hAnsi="Arial" w:cs="Arial"/>
          <w:sz w:val="20"/>
          <w:szCs w:val="20"/>
        </w:rPr>
        <w:t xml:space="preserve">, z roku 2023 – </w:t>
      </w:r>
      <w:r w:rsidR="000F645E">
        <w:rPr>
          <w:rFonts w:ascii="Arial" w:hAnsi="Arial" w:cs="Arial"/>
          <w:sz w:val="20"/>
          <w:szCs w:val="20"/>
        </w:rPr>
        <w:t xml:space="preserve">267, </w:t>
      </w:r>
      <w:r w:rsidR="00CB0A9B">
        <w:rPr>
          <w:rFonts w:ascii="Arial" w:hAnsi="Arial" w:cs="Arial"/>
          <w:sz w:val="20"/>
          <w:szCs w:val="20"/>
        </w:rPr>
        <w:t>268</w:t>
      </w:r>
      <w:r w:rsidR="00D47C86">
        <w:rPr>
          <w:rFonts w:ascii="Arial" w:hAnsi="Arial" w:cs="Arial"/>
          <w:sz w:val="20"/>
          <w:szCs w:val="20"/>
        </w:rPr>
        <w:t>, 344</w:t>
      </w:r>
      <w:r w:rsidR="009E50AE">
        <w:rPr>
          <w:rFonts w:ascii="Arial" w:hAnsi="Arial" w:cs="Arial"/>
          <w:sz w:val="20"/>
          <w:szCs w:val="20"/>
        </w:rPr>
        <w:t>,</w:t>
      </w:r>
      <w:r w:rsidR="00F80CA1">
        <w:rPr>
          <w:rFonts w:ascii="Arial" w:hAnsi="Arial" w:cs="Arial"/>
          <w:sz w:val="20"/>
          <w:szCs w:val="20"/>
        </w:rPr>
        <w:t xml:space="preserve"> </w:t>
      </w:r>
      <w:r w:rsidR="001F1418">
        <w:rPr>
          <w:rFonts w:ascii="Arial" w:hAnsi="Arial" w:cs="Arial"/>
          <w:sz w:val="20"/>
          <w:szCs w:val="20"/>
        </w:rPr>
        <w:t>z</w:t>
      </w:r>
      <w:r w:rsidR="001322EE">
        <w:rPr>
          <w:rFonts w:ascii="Arial" w:hAnsi="Arial" w:cs="Arial"/>
          <w:sz w:val="20"/>
          <w:szCs w:val="20"/>
        </w:rPr>
        <w:t> </w:t>
      </w:r>
      <w:r w:rsidR="001F1418">
        <w:rPr>
          <w:rFonts w:ascii="Arial" w:hAnsi="Arial" w:cs="Arial"/>
          <w:sz w:val="20"/>
          <w:szCs w:val="20"/>
        </w:rPr>
        <w:t>roku</w:t>
      </w:r>
      <w:r w:rsidR="001322EE">
        <w:rPr>
          <w:rFonts w:ascii="Arial" w:hAnsi="Arial" w:cs="Arial"/>
          <w:sz w:val="20"/>
          <w:szCs w:val="20"/>
        </w:rPr>
        <w:t xml:space="preserve"> 2</w:t>
      </w:r>
      <w:r w:rsidR="001F1418">
        <w:rPr>
          <w:rFonts w:ascii="Arial" w:hAnsi="Arial" w:cs="Arial"/>
          <w:sz w:val="20"/>
          <w:szCs w:val="20"/>
        </w:rPr>
        <w:t xml:space="preserve">025 – </w:t>
      </w:r>
      <w:r w:rsidR="00AB0833">
        <w:rPr>
          <w:rFonts w:ascii="Arial" w:hAnsi="Arial" w:cs="Arial"/>
          <w:sz w:val="20"/>
          <w:szCs w:val="20"/>
        </w:rPr>
        <w:t>9</w:t>
      </w:r>
      <w:r w:rsidR="006A41E0">
        <w:rPr>
          <w:rFonts w:ascii="Arial" w:hAnsi="Arial" w:cs="Arial"/>
          <w:sz w:val="20"/>
          <w:szCs w:val="20"/>
        </w:rPr>
        <w:t>85</w:t>
      </w:r>
      <w:r w:rsidR="00E674BF">
        <w:rPr>
          <w:rFonts w:ascii="Arial" w:hAnsi="Arial" w:cs="Arial"/>
          <w:sz w:val="20"/>
          <w:szCs w:val="20"/>
        </w:rPr>
        <w:t xml:space="preserve">, </w:t>
      </w:r>
      <w:r w:rsidR="00782DF6">
        <w:rPr>
          <w:rFonts w:ascii="Arial" w:hAnsi="Arial" w:cs="Arial"/>
          <w:sz w:val="20"/>
          <w:szCs w:val="20"/>
        </w:rPr>
        <w:t>1125, 1130,</w:t>
      </w:r>
      <w:r w:rsidR="00767D96">
        <w:rPr>
          <w:rFonts w:ascii="Arial" w:hAnsi="Arial" w:cs="Arial"/>
          <w:sz w:val="20"/>
          <w:szCs w:val="20"/>
        </w:rPr>
        <w:t xml:space="preserve"> </w:t>
      </w:r>
      <w:r w:rsidR="00EB0106">
        <w:rPr>
          <w:rFonts w:ascii="Arial" w:hAnsi="Arial" w:cs="Arial"/>
          <w:sz w:val="20"/>
          <w:szCs w:val="20"/>
        </w:rPr>
        <w:t>1191</w:t>
      </w:r>
      <w:r w:rsidR="00FC562B">
        <w:rPr>
          <w:rFonts w:ascii="Arial" w:hAnsi="Arial" w:cs="Arial"/>
          <w:sz w:val="20"/>
          <w:szCs w:val="20"/>
        </w:rPr>
        <w:t>,</w:t>
      </w:r>
      <w:r w:rsidR="00E425A7">
        <w:rPr>
          <w:rFonts w:ascii="Arial" w:hAnsi="Arial" w:cs="Arial"/>
          <w:sz w:val="20"/>
          <w:szCs w:val="20"/>
        </w:rPr>
        <w:t xml:space="preserve"> 1218,</w:t>
      </w:r>
      <w:r w:rsidR="00FC562B">
        <w:rPr>
          <w:rFonts w:ascii="Arial" w:hAnsi="Arial" w:cs="Arial"/>
          <w:sz w:val="20"/>
          <w:szCs w:val="20"/>
        </w:rPr>
        <w:t xml:space="preserve"> </w:t>
      </w:r>
      <w:r w:rsidR="002B0033">
        <w:rPr>
          <w:rFonts w:ascii="Arial" w:hAnsi="Arial" w:cs="Arial"/>
          <w:sz w:val="20"/>
          <w:szCs w:val="20"/>
        </w:rPr>
        <w:t xml:space="preserve">1223, </w:t>
      </w:r>
      <w:r w:rsidR="00456231">
        <w:rPr>
          <w:rFonts w:ascii="Arial" w:hAnsi="Arial" w:cs="Arial"/>
          <w:sz w:val="20"/>
          <w:szCs w:val="20"/>
        </w:rPr>
        <w:t>1270</w:t>
      </w:r>
      <w:r w:rsidR="00E425A7">
        <w:rPr>
          <w:rFonts w:ascii="Arial" w:hAnsi="Arial" w:cs="Arial"/>
          <w:sz w:val="20"/>
          <w:szCs w:val="20"/>
        </w:rPr>
        <w:t>, 1334</w:t>
      </w:r>
      <w:r w:rsidR="00566C34">
        <w:rPr>
          <w:rFonts w:ascii="Arial" w:hAnsi="Arial" w:cs="Arial"/>
          <w:sz w:val="20"/>
          <w:szCs w:val="20"/>
        </w:rPr>
        <w:t>, 1335, 1347</w:t>
      </w:r>
      <w:r w:rsidR="003E08D3">
        <w:rPr>
          <w:rFonts w:ascii="Arial" w:hAnsi="Arial" w:cs="Arial"/>
          <w:sz w:val="20"/>
          <w:szCs w:val="20"/>
        </w:rPr>
        <w:t>.</w:t>
      </w:r>
      <w:r w:rsidR="00456231">
        <w:rPr>
          <w:rFonts w:ascii="Arial" w:hAnsi="Arial" w:cs="Arial"/>
          <w:sz w:val="20"/>
          <w:szCs w:val="20"/>
        </w:rPr>
        <w:t xml:space="preserve"> </w:t>
      </w:r>
      <w:r w:rsidRPr="00503ACC">
        <w:rPr>
          <w:rFonts w:ascii="Arial" w:hAnsi="Arial" w:cs="Arial"/>
          <w:sz w:val="20"/>
          <w:szCs w:val="20"/>
        </w:rPr>
        <w:t xml:space="preserve">   </w:t>
      </w:r>
    </w:p>
    <w:sectPr w:rsidR="0050348C" w:rsidRPr="00503ACC" w:rsidSect="00AB0833">
      <w:footerReference w:type="default" r:id="rId7"/>
      <w:pgSz w:w="16838" w:h="11906" w:orient="landscape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0E02E" w14:textId="77777777" w:rsidR="00F9174A" w:rsidRDefault="00F9174A" w:rsidP="0083088F">
      <w:pPr>
        <w:spacing w:after="0" w:line="240" w:lineRule="auto"/>
      </w:pPr>
      <w:r>
        <w:separator/>
      </w:r>
    </w:p>
  </w:endnote>
  <w:endnote w:type="continuationSeparator" w:id="0">
    <w:p w14:paraId="448FF1C8" w14:textId="77777777" w:rsidR="00F9174A" w:rsidRDefault="00F9174A" w:rsidP="00830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6613173"/>
      <w:docPartObj>
        <w:docPartGallery w:val="Page Numbers (Bottom of Page)"/>
        <w:docPartUnique/>
      </w:docPartObj>
    </w:sdtPr>
    <w:sdtContent>
      <w:p w14:paraId="352F78BD" w14:textId="77777777" w:rsidR="0083088F" w:rsidRDefault="0083088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37A88C" w14:textId="77777777" w:rsidR="0083088F" w:rsidRDefault="008308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A519A" w14:textId="77777777" w:rsidR="00F9174A" w:rsidRDefault="00F9174A" w:rsidP="0083088F">
      <w:pPr>
        <w:spacing w:after="0" w:line="240" w:lineRule="auto"/>
      </w:pPr>
      <w:r>
        <w:separator/>
      </w:r>
    </w:p>
  </w:footnote>
  <w:footnote w:type="continuationSeparator" w:id="0">
    <w:p w14:paraId="15B552DC" w14:textId="77777777" w:rsidR="00F9174A" w:rsidRDefault="00F9174A" w:rsidP="008308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B2449"/>
    <w:multiLevelType w:val="hybridMultilevel"/>
    <w:tmpl w:val="9E4C30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A39FE"/>
    <w:multiLevelType w:val="hybridMultilevel"/>
    <w:tmpl w:val="1D0CB1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592713">
    <w:abstractNumId w:val="1"/>
  </w:num>
  <w:num w:numId="2" w16cid:durableId="1136871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237"/>
    <w:rsid w:val="00002CA8"/>
    <w:rsid w:val="00034721"/>
    <w:rsid w:val="00047A53"/>
    <w:rsid w:val="00051F8C"/>
    <w:rsid w:val="00052956"/>
    <w:rsid w:val="0005733F"/>
    <w:rsid w:val="000679CE"/>
    <w:rsid w:val="00067D52"/>
    <w:rsid w:val="000715AF"/>
    <w:rsid w:val="00074E0D"/>
    <w:rsid w:val="000800E4"/>
    <w:rsid w:val="00080C9F"/>
    <w:rsid w:val="0009758B"/>
    <w:rsid w:val="000A1997"/>
    <w:rsid w:val="000B0168"/>
    <w:rsid w:val="000C260A"/>
    <w:rsid w:val="000C564D"/>
    <w:rsid w:val="000C57A3"/>
    <w:rsid w:val="000D1DCC"/>
    <w:rsid w:val="000E0EF3"/>
    <w:rsid w:val="000F1138"/>
    <w:rsid w:val="000F645E"/>
    <w:rsid w:val="001062BD"/>
    <w:rsid w:val="00106FB3"/>
    <w:rsid w:val="00116AC8"/>
    <w:rsid w:val="001203A5"/>
    <w:rsid w:val="0012040A"/>
    <w:rsid w:val="00121D7C"/>
    <w:rsid w:val="00123212"/>
    <w:rsid w:val="00125DD0"/>
    <w:rsid w:val="001322EE"/>
    <w:rsid w:val="0015610A"/>
    <w:rsid w:val="00164CF4"/>
    <w:rsid w:val="00170460"/>
    <w:rsid w:val="00176660"/>
    <w:rsid w:val="00180E9C"/>
    <w:rsid w:val="0018334A"/>
    <w:rsid w:val="00195CDB"/>
    <w:rsid w:val="001A14A7"/>
    <w:rsid w:val="001C080D"/>
    <w:rsid w:val="001C36B0"/>
    <w:rsid w:val="001D7E3F"/>
    <w:rsid w:val="001F1418"/>
    <w:rsid w:val="001F3648"/>
    <w:rsid w:val="00202972"/>
    <w:rsid w:val="0020555A"/>
    <w:rsid w:val="002109C4"/>
    <w:rsid w:val="0021191B"/>
    <w:rsid w:val="00212A8B"/>
    <w:rsid w:val="0021418C"/>
    <w:rsid w:val="00215EE6"/>
    <w:rsid w:val="002523C8"/>
    <w:rsid w:val="002611B1"/>
    <w:rsid w:val="00272759"/>
    <w:rsid w:val="00282FCD"/>
    <w:rsid w:val="002929AF"/>
    <w:rsid w:val="00294FB0"/>
    <w:rsid w:val="00297D00"/>
    <w:rsid w:val="002A27D2"/>
    <w:rsid w:val="002B0033"/>
    <w:rsid w:val="002D0F83"/>
    <w:rsid w:val="002D1805"/>
    <w:rsid w:val="002D4B56"/>
    <w:rsid w:val="002D63B1"/>
    <w:rsid w:val="002E68F7"/>
    <w:rsid w:val="00313413"/>
    <w:rsid w:val="003144B2"/>
    <w:rsid w:val="00321581"/>
    <w:rsid w:val="00324671"/>
    <w:rsid w:val="003354E7"/>
    <w:rsid w:val="00342C38"/>
    <w:rsid w:val="00352FEC"/>
    <w:rsid w:val="00361607"/>
    <w:rsid w:val="00364184"/>
    <w:rsid w:val="003A54B3"/>
    <w:rsid w:val="003A5605"/>
    <w:rsid w:val="003A6D30"/>
    <w:rsid w:val="003B0B47"/>
    <w:rsid w:val="003B1E1B"/>
    <w:rsid w:val="003C11CE"/>
    <w:rsid w:val="003E08D3"/>
    <w:rsid w:val="003E1815"/>
    <w:rsid w:val="003F194C"/>
    <w:rsid w:val="00413600"/>
    <w:rsid w:val="00415732"/>
    <w:rsid w:val="0042019C"/>
    <w:rsid w:val="00421022"/>
    <w:rsid w:val="00424698"/>
    <w:rsid w:val="004249D0"/>
    <w:rsid w:val="004431DB"/>
    <w:rsid w:val="00456231"/>
    <w:rsid w:val="00456BBA"/>
    <w:rsid w:val="00460832"/>
    <w:rsid w:val="004722FC"/>
    <w:rsid w:val="004803BB"/>
    <w:rsid w:val="004831E0"/>
    <w:rsid w:val="004B17F6"/>
    <w:rsid w:val="004B4C23"/>
    <w:rsid w:val="004C2F06"/>
    <w:rsid w:val="004D01C6"/>
    <w:rsid w:val="004D11BF"/>
    <w:rsid w:val="004E397D"/>
    <w:rsid w:val="004F0F40"/>
    <w:rsid w:val="0050348C"/>
    <w:rsid w:val="00503ACC"/>
    <w:rsid w:val="0051478C"/>
    <w:rsid w:val="00523A3D"/>
    <w:rsid w:val="00537D2B"/>
    <w:rsid w:val="00552EA3"/>
    <w:rsid w:val="00555F1C"/>
    <w:rsid w:val="00563892"/>
    <w:rsid w:val="00566C34"/>
    <w:rsid w:val="00567AC2"/>
    <w:rsid w:val="0058455A"/>
    <w:rsid w:val="005A0BDC"/>
    <w:rsid w:val="005B138C"/>
    <w:rsid w:val="005C405B"/>
    <w:rsid w:val="005D6E3A"/>
    <w:rsid w:val="005E7A2D"/>
    <w:rsid w:val="006049F5"/>
    <w:rsid w:val="00660CB6"/>
    <w:rsid w:val="006875E2"/>
    <w:rsid w:val="006976B1"/>
    <w:rsid w:val="006A41E0"/>
    <w:rsid w:val="006B2317"/>
    <w:rsid w:val="006D1E44"/>
    <w:rsid w:val="006E07E8"/>
    <w:rsid w:val="006E77DC"/>
    <w:rsid w:val="006F714A"/>
    <w:rsid w:val="007037EC"/>
    <w:rsid w:val="007065AA"/>
    <w:rsid w:val="00707ED6"/>
    <w:rsid w:val="007107C0"/>
    <w:rsid w:val="00715573"/>
    <w:rsid w:val="00733B83"/>
    <w:rsid w:val="00744FA1"/>
    <w:rsid w:val="00762A03"/>
    <w:rsid w:val="0076380A"/>
    <w:rsid w:val="00767D96"/>
    <w:rsid w:val="00770C14"/>
    <w:rsid w:val="007712B9"/>
    <w:rsid w:val="00782DF6"/>
    <w:rsid w:val="007B271C"/>
    <w:rsid w:val="007B56A2"/>
    <w:rsid w:val="007B5D4D"/>
    <w:rsid w:val="007C59BC"/>
    <w:rsid w:val="007C6237"/>
    <w:rsid w:val="007D08B2"/>
    <w:rsid w:val="007D090B"/>
    <w:rsid w:val="007E08A4"/>
    <w:rsid w:val="007F232C"/>
    <w:rsid w:val="0080437B"/>
    <w:rsid w:val="0081628D"/>
    <w:rsid w:val="008178E7"/>
    <w:rsid w:val="0082302A"/>
    <w:rsid w:val="0083088F"/>
    <w:rsid w:val="00831C2E"/>
    <w:rsid w:val="008323AB"/>
    <w:rsid w:val="00834F2E"/>
    <w:rsid w:val="008462FD"/>
    <w:rsid w:val="00853692"/>
    <w:rsid w:val="00863AF8"/>
    <w:rsid w:val="00873F68"/>
    <w:rsid w:val="00886A3B"/>
    <w:rsid w:val="00892857"/>
    <w:rsid w:val="008B29DD"/>
    <w:rsid w:val="008B73A8"/>
    <w:rsid w:val="008C2ED2"/>
    <w:rsid w:val="008D01B4"/>
    <w:rsid w:val="008D1C27"/>
    <w:rsid w:val="008D21A6"/>
    <w:rsid w:val="008E001C"/>
    <w:rsid w:val="008E12F5"/>
    <w:rsid w:val="008E1F26"/>
    <w:rsid w:val="008E6B67"/>
    <w:rsid w:val="008F5FF5"/>
    <w:rsid w:val="00902E89"/>
    <w:rsid w:val="00914439"/>
    <w:rsid w:val="00922E3B"/>
    <w:rsid w:val="00926A8D"/>
    <w:rsid w:val="00933161"/>
    <w:rsid w:val="00934678"/>
    <w:rsid w:val="00952835"/>
    <w:rsid w:val="00957395"/>
    <w:rsid w:val="0096221D"/>
    <w:rsid w:val="009852D3"/>
    <w:rsid w:val="00994565"/>
    <w:rsid w:val="009A60C4"/>
    <w:rsid w:val="009B7B08"/>
    <w:rsid w:val="009D0DFA"/>
    <w:rsid w:val="009D33D8"/>
    <w:rsid w:val="009E20AE"/>
    <w:rsid w:val="009E50AE"/>
    <w:rsid w:val="009E609D"/>
    <w:rsid w:val="009E7C0C"/>
    <w:rsid w:val="00A14F9C"/>
    <w:rsid w:val="00A249D4"/>
    <w:rsid w:val="00A316EE"/>
    <w:rsid w:val="00A31B3C"/>
    <w:rsid w:val="00A416EF"/>
    <w:rsid w:val="00A438DE"/>
    <w:rsid w:val="00A50012"/>
    <w:rsid w:val="00A638A4"/>
    <w:rsid w:val="00A72FE7"/>
    <w:rsid w:val="00A75B6B"/>
    <w:rsid w:val="00A9333C"/>
    <w:rsid w:val="00A934ED"/>
    <w:rsid w:val="00A94180"/>
    <w:rsid w:val="00AA1C6B"/>
    <w:rsid w:val="00AA1F09"/>
    <w:rsid w:val="00AB0833"/>
    <w:rsid w:val="00AB1870"/>
    <w:rsid w:val="00AC4005"/>
    <w:rsid w:val="00AD7D3B"/>
    <w:rsid w:val="00B06908"/>
    <w:rsid w:val="00B2002C"/>
    <w:rsid w:val="00B24A12"/>
    <w:rsid w:val="00B27466"/>
    <w:rsid w:val="00B3064B"/>
    <w:rsid w:val="00B31A84"/>
    <w:rsid w:val="00B407F6"/>
    <w:rsid w:val="00B51FEA"/>
    <w:rsid w:val="00B53E47"/>
    <w:rsid w:val="00B657BF"/>
    <w:rsid w:val="00B73442"/>
    <w:rsid w:val="00B7374A"/>
    <w:rsid w:val="00B94BA3"/>
    <w:rsid w:val="00BC09A2"/>
    <w:rsid w:val="00BD34CB"/>
    <w:rsid w:val="00BD7F09"/>
    <w:rsid w:val="00BF6446"/>
    <w:rsid w:val="00BF7EBC"/>
    <w:rsid w:val="00C05720"/>
    <w:rsid w:val="00C15144"/>
    <w:rsid w:val="00C33E6F"/>
    <w:rsid w:val="00C53B2B"/>
    <w:rsid w:val="00C6151D"/>
    <w:rsid w:val="00C65FB1"/>
    <w:rsid w:val="00C670B0"/>
    <w:rsid w:val="00C71ABF"/>
    <w:rsid w:val="00C82294"/>
    <w:rsid w:val="00C95374"/>
    <w:rsid w:val="00C95803"/>
    <w:rsid w:val="00CA791C"/>
    <w:rsid w:val="00CB0132"/>
    <w:rsid w:val="00CB0A9B"/>
    <w:rsid w:val="00CC435D"/>
    <w:rsid w:val="00CE5518"/>
    <w:rsid w:val="00D042DE"/>
    <w:rsid w:val="00D06A9D"/>
    <w:rsid w:val="00D16C23"/>
    <w:rsid w:val="00D22417"/>
    <w:rsid w:val="00D262AA"/>
    <w:rsid w:val="00D41774"/>
    <w:rsid w:val="00D44CC4"/>
    <w:rsid w:val="00D47C86"/>
    <w:rsid w:val="00D60A8A"/>
    <w:rsid w:val="00D61F70"/>
    <w:rsid w:val="00D65237"/>
    <w:rsid w:val="00D71147"/>
    <w:rsid w:val="00D8274F"/>
    <w:rsid w:val="00D87284"/>
    <w:rsid w:val="00D9115A"/>
    <w:rsid w:val="00D93E89"/>
    <w:rsid w:val="00DA2681"/>
    <w:rsid w:val="00DA4318"/>
    <w:rsid w:val="00DB11AF"/>
    <w:rsid w:val="00DC481E"/>
    <w:rsid w:val="00DC71BF"/>
    <w:rsid w:val="00DD3904"/>
    <w:rsid w:val="00DD62A1"/>
    <w:rsid w:val="00DD6CC2"/>
    <w:rsid w:val="00DE701C"/>
    <w:rsid w:val="00DF0A69"/>
    <w:rsid w:val="00DF712B"/>
    <w:rsid w:val="00E024C9"/>
    <w:rsid w:val="00E12632"/>
    <w:rsid w:val="00E126D0"/>
    <w:rsid w:val="00E33E64"/>
    <w:rsid w:val="00E377ED"/>
    <w:rsid w:val="00E425A7"/>
    <w:rsid w:val="00E516F1"/>
    <w:rsid w:val="00E51EBC"/>
    <w:rsid w:val="00E5703E"/>
    <w:rsid w:val="00E674BF"/>
    <w:rsid w:val="00E86868"/>
    <w:rsid w:val="00E92E07"/>
    <w:rsid w:val="00E97919"/>
    <w:rsid w:val="00EA3C3D"/>
    <w:rsid w:val="00EB0106"/>
    <w:rsid w:val="00EB554F"/>
    <w:rsid w:val="00EC3E62"/>
    <w:rsid w:val="00ED5EA8"/>
    <w:rsid w:val="00EE00F1"/>
    <w:rsid w:val="00EE1DE9"/>
    <w:rsid w:val="00EE3A0C"/>
    <w:rsid w:val="00EE7A41"/>
    <w:rsid w:val="00EF39E5"/>
    <w:rsid w:val="00F22AD1"/>
    <w:rsid w:val="00F27022"/>
    <w:rsid w:val="00F4594E"/>
    <w:rsid w:val="00F6222C"/>
    <w:rsid w:val="00F72009"/>
    <w:rsid w:val="00F75DCD"/>
    <w:rsid w:val="00F80CA1"/>
    <w:rsid w:val="00F87D3C"/>
    <w:rsid w:val="00F9174A"/>
    <w:rsid w:val="00F97983"/>
    <w:rsid w:val="00FA30B6"/>
    <w:rsid w:val="00FB5CBB"/>
    <w:rsid w:val="00FC562B"/>
    <w:rsid w:val="00FC5C62"/>
    <w:rsid w:val="00FE33DC"/>
    <w:rsid w:val="00FF3F0C"/>
    <w:rsid w:val="00FF4374"/>
    <w:rsid w:val="00FF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D7D875"/>
  <w15:chartTrackingRefBased/>
  <w15:docId w15:val="{558100E7-0039-4E34-A88A-EA3C6834C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65237"/>
    <w:pPr>
      <w:spacing w:after="0" w:line="240" w:lineRule="auto"/>
    </w:pPr>
  </w:style>
  <w:style w:type="table" w:styleId="Mkatabulky">
    <w:name w:val="Table Grid"/>
    <w:basedOn w:val="Normlntabulka"/>
    <w:uiPriority w:val="39"/>
    <w:rsid w:val="00D65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30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088F"/>
  </w:style>
  <w:style w:type="paragraph" w:styleId="Zpat">
    <w:name w:val="footer"/>
    <w:basedOn w:val="Normln"/>
    <w:link w:val="ZpatChar"/>
    <w:uiPriority w:val="99"/>
    <w:unhideWhenUsed/>
    <w:rsid w:val="00830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0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789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Fiala</dc:creator>
  <cp:keywords/>
  <dc:description/>
  <cp:lastModifiedBy>Jiří Fiala</cp:lastModifiedBy>
  <cp:revision>2</cp:revision>
  <cp:lastPrinted>2023-01-11T06:42:00Z</cp:lastPrinted>
  <dcterms:created xsi:type="dcterms:W3CDTF">2025-12-17T09:43:00Z</dcterms:created>
  <dcterms:modified xsi:type="dcterms:W3CDTF">2025-12-17T09:43:00Z</dcterms:modified>
</cp:coreProperties>
</file>