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2DE5" w14:textId="7822288A" w:rsidR="00990567" w:rsidRPr="009B3445" w:rsidRDefault="00990567" w:rsidP="00990567">
      <w:pPr>
        <w:pStyle w:val="Bezmezer"/>
        <w:jc w:val="center"/>
        <w:rPr>
          <w:rFonts w:ascii="Atyp BL Text" w:hAnsi="Atyp BL Text" w:cs="Times New Roman"/>
          <w:b/>
          <w:sz w:val="32"/>
          <w:szCs w:val="32"/>
          <w:u w:val="single"/>
        </w:rPr>
      </w:pPr>
      <w:r w:rsidRPr="009B3445">
        <w:rPr>
          <w:rFonts w:ascii="Atyp BL Text" w:hAnsi="Atyp BL Text" w:cs="Times New Roman"/>
          <w:b/>
          <w:sz w:val="32"/>
          <w:szCs w:val="32"/>
          <w:u w:val="single"/>
        </w:rPr>
        <w:t xml:space="preserve">Smlouva </w:t>
      </w:r>
      <w:r w:rsidR="00645F10" w:rsidRPr="009B3445">
        <w:rPr>
          <w:rFonts w:ascii="Atyp BL Text" w:hAnsi="Atyp BL Text" w:cs="Times New Roman"/>
          <w:b/>
          <w:sz w:val="32"/>
          <w:szCs w:val="32"/>
          <w:u w:val="single"/>
        </w:rPr>
        <w:t>o</w:t>
      </w:r>
      <w:r w:rsidR="00A94D9C" w:rsidRPr="009B3445">
        <w:rPr>
          <w:rFonts w:ascii="Atyp BL Text" w:hAnsi="Atyp BL Text" w:cs="Times New Roman"/>
          <w:b/>
          <w:sz w:val="32"/>
          <w:szCs w:val="32"/>
          <w:u w:val="single"/>
        </w:rPr>
        <w:t xml:space="preserve"> </w:t>
      </w:r>
      <w:r w:rsidRPr="009B3445">
        <w:rPr>
          <w:rFonts w:ascii="Atyp BL Text" w:hAnsi="Atyp BL Text" w:cs="Times New Roman"/>
          <w:b/>
          <w:sz w:val="32"/>
          <w:szCs w:val="32"/>
          <w:u w:val="single"/>
        </w:rPr>
        <w:t>poskytnutí investičního příspěvku</w:t>
      </w:r>
    </w:p>
    <w:p w14:paraId="07B5A84C" w14:textId="13111A68" w:rsidR="00990567" w:rsidRPr="009B3445" w:rsidRDefault="000F14C2" w:rsidP="000F14C2">
      <w:pPr>
        <w:pStyle w:val="Bezmezer"/>
        <w:jc w:val="center"/>
        <w:rPr>
          <w:rFonts w:ascii="Atyp BL Text" w:hAnsi="Atyp BL Text" w:cs="Times New Roman"/>
        </w:rPr>
      </w:pPr>
      <w:r w:rsidRPr="009B3445">
        <w:rPr>
          <w:rFonts w:ascii="Atyp BL Text" w:hAnsi="Atyp BL Text" w:cs="Times New Roman"/>
        </w:rPr>
        <w:t xml:space="preserve">uzavřená mezi smluvními stranami podle § 1746 odst. 2 zákona č. 89/2012 Sb., občanského zákoníku, ve znění pozdějších předpisů (dále jen „OZ“) </w:t>
      </w:r>
    </w:p>
    <w:p w14:paraId="5F0624A1" w14:textId="2F75E8C6" w:rsidR="00990567" w:rsidRPr="009B3445" w:rsidRDefault="00D31760" w:rsidP="00990567">
      <w:pPr>
        <w:pStyle w:val="Bezmezer"/>
        <w:rPr>
          <w:rFonts w:ascii="Atyp BL Text" w:hAnsi="Atyp BL Text" w:cs="Times New Roman"/>
          <w:b/>
        </w:rPr>
      </w:pPr>
      <w:r w:rsidRPr="009B3445">
        <w:rPr>
          <w:rFonts w:ascii="Atyp BL Text" w:hAnsi="Atyp BL Text" w:cs="Times New Roman"/>
          <w:b/>
        </w:rPr>
        <w:t>M</w:t>
      </w:r>
      <w:r w:rsidR="00990567" w:rsidRPr="009B3445">
        <w:rPr>
          <w:rFonts w:ascii="Atyp BL Text" w:hAnsi="Atyp BL Text" w:cs="Times New Roman"/>
          <w:b/>
        </w:rPr>
        <w:t xml:space="preserve">ěsto </w:t>
      </w:r>
      <w:r w:rsidRPr="009B3445">
        <w:rPr>
          <w:rFonts w:ascii="Atyp BL Text" w:hAnsi="Atyp BL Text" w:cs="Times New Roman"/>
          <w:b/>
        </w:rPr>
        <w:t>Humpolec</w:t>
      </w:r>
    </w:p>
    <w:p w14:paraId="09B81719" w14:textId="121DDC9B" w:rsidR="00990567" w:rsidRPr="009B3445" w:rsidRDefault="00B722AD"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se </w:t>
      </w:r>
      <w:r w:rsidR="00990567" w:rsidRPr="009B3445">
        <w:rPr>
          <w:rFonts w:ascii="Atyp BL Text" w:hAnsi="Atyp BL Text" w:cs="Times New Roman"/>
        </w:rPr>
        <w:t xml:space="preserve">sídlem: </w:t>
      </w:r>
      <w:r w:rsidRPr="009B3445">
        <w:rPr>
          <w:rFonts w:ascii="Atyp BL Text" w:hAnsi="Atyp BL Text" w:cs="Times New Roman"/>
        </w:rPr>
        <w:tab/>
      </w:r>
      <w:r w:rsidRPr="009B3445">
        <w:rPr>
          <w:rFonts w:ascii="Atyp BL Text" w:hAnsi="Atyp BL Text" w:cs="Times New Roman"/>
        </w:rPr>
        <w:tab/>
      </w:r>
      <w:r w:rsidR="00D31760" w:rsidRPr="009B3445">
        <w:rPr>
          <w:rFonts w:ascii="Atyp BL Text" w:hAnsi="Atyp BL Text" w:cs="Times New Roman"/>
        </w:rPr>
        <w:t>Horní náměstí 300</w:t>
      </w:r>
      <w:r w:rsidR="00990567" w:rsidRPr="009B3445">
        <w:rPr>
          <w:rFonts w:ascii="Atyp BL Text" w:hAnsi="Atyp BL Text" w:cs="Times New Roman"/>
        </w:rPr>
        <w:t xml:space="preserve">, </w:t>
      </w:r>
      <w:r w:rsidR="00D31760" w:rsidRPr="009B3445">
        <w:rPr>
          <w:rFonts w:ascii="Atyp BL Text" w:hAnsi="Atyp BL Text" w:cs="Times New Roman"/>
        </w:rPr>
        <w:t>39</w:t>
      </w:r>
      <w:r w:rsidR="00990567" w:rsidRPr="009B3445">
        <w:rPr>
          <w:rFonts w:ascii="Atyp BL Text" w:hAnsi="Atyp BL Text" w:cs="Times New Roman"/>
        </w:rPr>
        <w:t xml:space="preserve">6 </w:t>
      </w:r>
      <w:r w:rsidR="002D2765" w:rsidRPr="009B3445">
        <w:rPr>
          <w:rFonts w:ascii="Atyp BL Text" w:hAnsi="Atyp BL Text" w:cs="Times New Roman"/>
        </w:rPr>
        <w:t>22</w:t>
      </w:r>
      <w:r w:rsidR="00990567" w:rsidRPr="009B3445">
        <w:rPr>
          <w:rFonts w:ascii="Atyp BL Text" w:hAnsi="Atyp BL Text" w:cs="Times New Roman"/>
        </w:rPr>
        <w:t xml:space="preserve"> </w:t>
      </w:r>
      <w:r w:rsidR="00D31760" w:rsidRPr="009B3445">
        <w:rPr>
          <w:rFonts w:ascii="Atyp BL Text" w:hAnsi="Atyp BL Text" w:cs="Times New Roman"/>
        </w:rPr>
        <w:t>Humpolec</w:t>
      </w:r>
    </w:p>
    <w:p w14:paraId="765ACF0E" w14:textId="4FCB8B56" w:rsidR="00990567" w:rsidRDefault="00990567"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IČO: </w:t>
      </w:r>
      <w:r w:rsidR="00B722AD" w:rsidRPr="009B3445">
        <w:rPr>
          <w:rFonts w:ascii="Atyp BL Text" w:hAnsi="Atyp BL Text" w:cs="Times New Roman"/>
        </w:rPr>
        <w:tab/>
      </w:r>
      <w:r w:rsidR="00B722AD" w:rsidRPr="009B3445">
        <w:rPr>
          <w:rFonts w:ascii="Atyp BL Text" w:hAnsi="Atyp BL Text" w:cs="Times New Roman"/>
        </w:rPr>
        <w:tab/>
      </w:r>
      <w:r w:rsidR="00B722AD" w:rsidRPr="009B3445">
        <w:rPr>
          <w:rFonts w:ascii="Atyp BL Text" w:hAnsi="Atyp BL Text" w:cs="Times New Roman"/>
        </w:rPr>
        <w:tab/>
      </w:r>
      <w:r w:rsidRPr="009B3445">
        <w:rPr>
          <w:rFonts w:ascii="Atyp BL Text" w:hAnsi="Atyp BL Text" w:cs="Times New Roman"/>
        </w:rPr>
        <w:t>002</w:t>
      </w:r>
      <w:r w:rsidR="002D2765" w:rsidRPr="009B3445">
        <w:rPr>
          <w:rFonts w:ascii="Atyp BL Text" w:hAnsi="Atyp BL Text" w:cs="Times New Roman"/>
        </w:rPr>
        <w:t>48266</w:t>
      </w:r>
    </w:p>
    <w:p w14:paraId="026C6CCE" w14:textId="77777777" w:rsidR="0085360D" w:rsidRDefault="0085360D" w:rsidP="0085360D">
      <w:pPr>
        <w:pStyle w:val="Bezmezer"/>
        <w:spacing w:before="0" w:beforeAutospacing="0" w:after="0" w:afterAutospacing="0"/>
        <w:rPr>
          <w:rFonts w:ascii="Atyp BL Text" w:hAnsi="Atyp BL Text" w:cs="Times New Roman"/>
        </w:rPr>
      </w:pPr>
      <w:r>
        <w:rPr>
          <w:rFonts w:ascii="Atyp BL Text" w:hAnsi="Atyp BL Text" w:cs="Times New Roman"/>
        </w:rPr>
        <w:t>DIČ:</w:t>
      </w:r>
      <w:r>
        <w:rPr>
          <w:rFonts w:ascii="Atyp BL Text" w:hAnsi="Atyp BL Text" w:cs="Times New Roman"/>
        </w:rPr>
        <w:tab/>
      </w:r>
      <w:r>
        <w:rPr>
          <w:rFonts w:ascii="Atyp BL Text" w:hAnsi="Atyp BL Text" w:cs="Times New Roman"/>
        </w:rPr>
        <w:tab/>
      </w:r>
      <w:r>
        <w:rPr>
          <w:rFonts w:ascii="Atyp BL Text" w:hAnsi="Atyp BL Text" w:cs="Times New Roman"/>
        </w:rPr>
        <w:tab/>
        <w:t>CZ</w:t>
      </w:r>
      <w:r w:rsidRPr="009B3445">
        <w:rPr>
          <w:rFonts w:ascii="Atyp BL Text" w:hAnsi="Atyp BL Text" w:cs="Times New Roman"/>
        </w:rPr>
        <w:t>00248266</w:t>
      </w:r>
    </w:p>
    <w:p w14:paraId="35F0BC8E" w14:textId="5496AC88" w:rsidR="0085360D" w:rsidRPr="009B3445" w:rsidRDefault="0085360D" w:rsidP="0085360D">
      <w:pPr>
        <w:pStyle w:val="Bezmezer"/>
        <w:spacing w:before="0" w:beforeAutospacing="0" w:after="0" w:afterAutospacing="0"/>
        <w:rPr>
          <w:rFonts w:ascii="Atyp BL Text" w:hAnsi="Atyp BL Text" w:cs="Times New Roman"/>
        </w:rPr>
      </w:pPr>
      <w:r>
        <w:rPr>
          <w:rFonts w:ascii="Atyp BL Text" w:hAnsi="Atyp BL Text" w:cs="Times New Roman"/>
        </w:rPr>
        <w:t>Datová schránka:</w:t>
      </w:r>
      <w:r>
        <w:rPr>
          <w:rFonts w:ascii="Atyp BL Text" w:hAnsi="Atyp BL Text" w:cs="Times New Roman"/>
        </w:rPr>
        <w:tab/>
      </w:r>
      <w:r w:rsidRPr="0085360D">
        <w:rPr>
          <w:rFonts w:ascii="Atyp BL Text" w:hAnsi="Atyp BL Text" w:cs="Times New Roman"/>
        </w:rPr>
        <w:t>6gfbdxd</w:t>
      </w:r>
    </w:p>
    <w:p w14:paraId="14C6360A" w14:textId="4EAD33FD" w:rsidR="00990567" w:rsidRPr="009B3445" w:rsidRDefault="00990567"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číslo účtu: </w:t>
      </w:r>
      <w:r w:rsidR="00B722AD" w:rsidRPr="009B3445">
        <w:rPr>
          <w:rFonts w:ascii="Atyp BL Text" w:hAnsi="Atyp BL Text" w:cs="Times New Roman"/>
        </w:rPr>
        <w:tab/>
      </w:r>
      <w:r w:rsidR="00B722AD" w:rsidRPr="009B3445">
        <w:rPr>
          <w:rFonts w:ascii="Atyp BL Text" w:hAnsi="Atyp BL Text" w:cs="Times New Roman"/>
        </w:rPr>
        <w:tab/>
      </w:r>
      <w:r w:rsidR="002D2765" w:rsidRPr="009B3445">
        <w:rPr>
          <w:rFonts w:ascii="Atyp BL Text" w:hAnsi="Atyp BL Text" w:cs="Times New Roman"/>
        </w:rPr>
        <w:t>19-1421261</w:t>
      </w:r>
      <w:r w:rsidRPr="009B3445">
        <w:rPr>
          <w:rFonts w:ascii="Atyp BL Text" w:hAnsi="Atyp BL Text" w:cs="Times New Roman"/>
        </w:rPr>
        <w:t>/0</w:t>
      </w:r>
      <w:r w:rsidR="002D2765" w:rsidRPr="009B3445">
        <w:rPr>
          <w:rFonts w:ascii="Atyp BL Text" w:hAnsi="Atyp BL Text" w:cs="Times New Roman"/>
        </w:rPr>
        <w:t>1</w:t>
      </w:r>
      <w:r w:rsidRPr="009B3445">
        <w:rPr>
          <w:rFonts w:ascii="Atyp BL Text" w:hAnsi="Atyp BL Text" w:cs="Times New Roman"/>
        </w:rPr>
        <w:t>00</w:t>
      </w:r>
    </w:p>
    <w:p w14:paraId="1313CB1E" w14:textId="65B05144" w:rsidR="00990567" w:rsidRPr="009B3445" w:rsidRDefault="00990567"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bankovní spojení: </w:t>
      </w:r>
      <w:r w:rsidR="00B722AD" w:rsidRPr="009B3445">
        <w:rPr>
          <w:rFonts w:ascii="Atyp BL Text" w:hAnsi="Atyp BL Text" w:cs="Times New Roman"/>
        </w:rPr>
        <w:tab/>
      </w:r>
      <w:r w:rsidR="002D2765" w:rsidRPr="009B3445">
        <w:rPr>
          <w:rFonts w:ascii="Atyp BL Text" w:hAnsi="Atyp BL Text" w:cs="Times New Roman"/>
        </w:rPr>
        <w:t>Komerční banka</w:t>
      </w:r>
      <w:r w:rsidRPr="009B3445">
        <w:rPr>
          <w:rFonts w:ascii="Atyp BL Text" w:hAnsi="Atyp BL Text" w:cs="Times New Roman"/>
        </w:rPr>
        <w:t>, a.s.</w:t>
      </w:r>
    </w:p>
    <w:p w14:paraId="19E0BCAA" w14:textId="4C919CA5" w:rsidR="00B722AD" w:rsidRPr="009B3445" w:rsidRDefault="00990567"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zastoupené: </w:t>
      </w:r>
      <w:r w:rsidR="00B722AD" w:rsidRPr="009B3445">
        <w:rPr>
          <w:rFonts w:ascii="Atyp BL Text" w:hAnsi="Atyp BL Text" w:cs="Times New Roman"/>
        </w:rPr>
        <w:tab/>
      </w:r>
      <w:r w:rsidR="00B722AD" w:rsidRPr="009B3445">
        <w:rPr>
          <w:rFonts w:ascii="Atyp BL Text" w:hAnsi="Atyp BL Text" w:cs="Times New Roman"/>
        </w:rPr>
        <w:tab/>
        <w:t xml:space="preserve">starostou města </w:t>
      </w:r>
      <w:r w:rsidR="000729AD" w:rsidRPr="009B3445">
        <w:rPr>
          <w:rFonts w:ascii="Atyp BL Text" w:hAnsi="Atyp BL Text" w:cs="Times New Roman"/>
        </w:rPr>
        <w:t>Ing. Petrem Machkem</w:t>
      </w:r>
    </w:p>
    <w:p w14:paraId="7963FB30" w14:textId="39C58664" w:rsidR="00990567" w:rsidRPr="009B3445" w:rsidRDefault="00B722AD" w:rsidP="00B722AD">
      <w:pPr>
        <w:pStyle w:val="Bezmezer"/>
        <w:spacing w:before="0" w:beforeAutospacing="0" w:after="0" w:afterAutospacing="0"/>
        <w:ind w:left="1415" w:firstLine="709"/>
        <w:rPr>
          <w:rFonts w:ascii="Atyp BL Text" w:hAnsi="Atyp BL Text" w:cs="Times New Roman"/>
        </w:rPr>
      </w:pPr>
      <w:r w:rsidRPr="009B3445">
        <w:rPr>
          <w:rFonts w:ascii="Atyp BL Text" w:hAnsi="Atyp BL Text" w:cs="Times New Roman"/>
        </w:rPr>
        <w:t xml:space="preserve">místostarostou města </w:t>
      </w:r>
      <w:r w:rsidR="000729AD">
        <w:rPr>
          <w:rFonts w:ascii="Atyp BL Text" w:hAnsi="Atyp BL Text" w:cs="Times New Roman"/>
        </w:rPr>
        <w:t>Václavem Křivánkem</w:t>
      </w:r>
    </w:p>
    <w:p w14:paraId="0BA8509C" w14:textId="77777777" w:rsidR="00990567" w:rsidRPr="009B3445" w:rsidRDefault="00990567" w:rsidP="00990567">
      <w:pPr>
        <w:pStyle w:val="Bezmezer"/>
        <w:rPr>
          <w:rFonts w:ascii="Atyp BL Text" w:hAnsi="Atyp BL Text" w:cs="Times New Roman"/>
        </w:rPr>
      </w:pPr>
      <w:r w:rsidRPr="009B3445">
        <w:rPr>
          <w:rFonts w:ascii="Atyp BL Text" w:hAnsi="Atyp BL Text" w:cs="Times New Roman"/>
        </w:rPr>
        <w:t>(dále jen „Město“)</w:t>
      </w:r>
    </w:p>
    <w:p w14:paraId="6BE3DCE8" w14:textId="77777777" w:rsidR="00990567" w:rsidRPr="009B3445" w:rsidRDefault="00990567" w:rsidP="00990567">
      <w:pPr>
        <w:pStyle w:val="Bezmezer"/>
        <w:rPr>
          <w:rFonts w:ascii="Atyp BL Text" w:hAnsi="Atyp BL Text" w:cs="Times New Roman"/>
        </w:rPr>
      </w:pPr>
      <w:r w:rsidRPr="009B3445">
        <w:rPr>
          <w:rFonts w:ascii="Atyp BL Text" w:hAnsi="Atyp BL Text" w:cs="Times New Roman"/>
        </w:rPr>
        <w:t>a</w:t>
      </w:r>
    </w:p>
    <w:p w14:paraId="1F9E9D4E" w14:textId="762949E3" w:rsidR="00990567" w:rsidRPr="0085360D" w:rsidRDefault="000729AD" w:rsidP="00990567">
      <w:pPr>
        <w:pStyle w:val="Bezmezer"/>
        <w:rPr>
          <w:rFonts w:ascii="Atyp BL Text" w:hAnsi="Atyp BL Text" w:cs="Times New Roman"/>
          <w:b/>
          <w:bCs/>
        </w:rPr>
      </w:pPr>
      <w:r w:rsidRPr="0085360D">
        <w:rPr>
          <w:rFonts w:ascii="Atyp BL Text" w:hAnsi="Atyp BL Text" w:cs="Times New Roman"/>
          <w:b/>
          <w:bCs/>
        </w:rPr>
        <w:t xml:space="preserve">Humpolec </w:t>
      </w:r>
      <w:proofErr w:type="spellStart"/>
      <w:r w:rsidRPr="0085360D">
        <w:rPr>
          <w:rFonts w:ascii="Atyp BL Text" w:hAnsi="Atyp BL Text" w:cs="Times New Roman"/>
          <w:b/>
          <w:bCs/>
        </w:rPr>
        <w:t>Nutzfahrzeuge</w:t>
      </w:r>
      <w:proofErr w:type="spellEnd"/>
      <w:r w:rsidR="003A1401" w:rsidRPr="0085360D">
        <w:rPr>
          <w:rFonts w:ascii="Atyp BL Text" w:hAnsi="Atyp BL Text" w:cs="Times New Roman"/>
          <w:b/>
          <w:bCs/>
        </w:rPr>
        <w:t xml:space="preserve"> s.r.o.</w:t>
      </w:r>
    </w:p>
    <w:p w14:paraId="2DECDF69" w14:textId="17374CCD" w:rsidR="003A1401" w:rsidRPr="009B3445" w:rsidRDefault="0083376A"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 xml:space="preserve">Sídlem: </w:t>
      </w:r>
      <w:r w:rsidR="0085360D">
        <w:rPr>
          <w:rFonts w:ascii="Atyp BL Text" w:hAnsi="Atyp BL Text" w:cs="Times New Roman"/>
        </w:rPr>
        <w:tab/>
      </w:r>
      <w:r w:rsidR="00DD4C76">
        <w:rPr>
          <w:rFonts w:ascii="Atyp BL Text" w:hAnsi="Atyp BL Text" w:cs="Times New Roman"/>
        </w:rPr>
        <w:tab/>
      </w:r>
      <w:r w:rsidR="000729AD">
        <w:rPr>
          <w:rFonts w:ascii="Atyp BL Text" w:hAnsi="Atyp BL Text" w:cs="Times New Roman"/>
        </w:rPr>
        <w:t>Pražská 489, 396 01 Humpolec</w:t>
      </w:r>
    </w:p>
    <w:p w14:paraId="5A49CDDB" w14:textId="3F8A1FED" w:rsidR="003A1401" w:rsidRPr="009B3445" w:rsidRDefault="003A1401" w:rsidP="0085360D">
      <w:pPr>
        <w:pStyle w:val="Bezmezer"/>
        <w:spacing w:before="0" w:beforeAutospacing="0" w:after="0" w:afterAutospacing="0"/>
        <w:rPr>
          <w:rFonts w:ascii="Atyp BL Text" w:hAnsi="Atyp BL Text" w:cs="Times New Roman"/>
        </w:rPr>
      </w:pPr>
      <w:r w:rsidRPr="009B3445">
        <w:rPr>
          <w:rFonts w:ascii="Atyp BL Text" w:hAnsi="Atyp BL Text" w:cs="Times New Roman"/>
        </w:rPr>
        <w:t>IČO:</w:t>
      </w:r>
      <w:r w:rsidRPr="009B3445">
        <w:rPr>
          <w:rFonts w:ascii="Atyp BL Text" w:hAnsi="Atyp BL Text" w:cs="Times New Roman"/>
        </w:rPr>
        <w:tab/>
      </w:r>
      <w:r w:rsidR="00991C50" w:rsidRPr="00991C50">
        <w:rPr>
          <w:rFonts w:ascii="Atyp BL Text" w:hAnsi="Atyp BL Text" w:cs="Times New Roman"/>
        </w:rPr>
        <w:tab/>
      </w:r>
      <w:r w:rsidR="00DD4C76">
        <w:rPr>
          <w:rFonts w:ascii="Atyp BL Text" w:hAnsi="Atyp BL Text" w:cs="Times New Roman"/>
        </w:rPr>
        <w:tab/>
      </w:r>
      <w:r w:rsidR="00991C50" w:rsidRPr="00991C50">
        <w:rPr>
          <w:rFonts w:ascii="Atyp BL Text" w:hAnsi="Atyp BL Text" w:cs="Times New Roman"/>
        </w:rPr>
        <w:t>05172730</w:t>
      </w:r>
    </w:p>
    <w:p w14:paraId="2F5DEB02" w14:textId="30F79D91" w:rsidR="00991C50" w:rsidRDefault="00991C50" w:rsidP="00DD4C76">
      <w:pPr>
        <w:pStyle w:val="Bntext"/>
        <w:ind w:left="0"/>
        <w:rPr>
          <w:rFonts w:ascii="Atyp BL Text" w:eastAsiaTheme="minorHAnsi" w:hAnsi="Atyp BL Text" w:cs="Times New Roman"/>
          <w:bCs w:val="0"/>
          <w:sz w:val="22"/>
          <w:szCs w:val="22"/>
        </w:rPr>
      </w:pPr>
      <w:bookmarkStart w:id="0" w:name="_Hlk133564200"/>
      <w:r w:rsidRPr="0085360D">
        <w:rPr>
          <w:rFonts w:ascii="Atyp BL Text" w:eastAsiaTheme="minorHAnsi" w:hAnsi="Atyp BL Text" w:cs="Times New Roman"/>
          <w:bCs w:val="0"/>
          <w:sz w:val="22"/>
          <w:szCs w:val="22"/>
        </w:rPr>
        <w:t>DIČ (DPH):</w:t>
      </w:r>
      <w:r w:rsidRPr="0085360D">
        <w:rPr>
          <w:rFonts w:ascii="Atyp BL Text" w:eastAsiaTheme="minorHAnsi" w:hAnsi="Atyp BL Text" w:cs="Times New Roman"/>
          <w:bCs w:val="0"/>
          <w:sz w:val="22"/>
          <w:szCs w:val="22"/>
        </w:rPr>
        <w:tab/>
      </w:r>
      <w:r w:rsidR="00DD4C76">
        <w:rPr>
          <w:rFonts w:ascii="Atyp BL Text" w:eastAsiaTheme="minorHAnsi" w:hAnsi="Atyp BL Text" w:cs="Times New Roman"/>
          <w:bCs w:val="0"/>
          <w:sz w:val="22"/>
          <w:szCs w:val="22"/>
        </w:rPr>
        <w:tab/>
      </w:r>
      <w:r w:rsidRPr="0085360D">
        <w:rPr>
          <w:rFonts w:ascii="Atyp BL Text" w:eastAsiaTheme="minorHAnsi" w:hAnsi="Atyp BL Text" w:cs="Times New Roman"/>
          <w:bCs w:val="0"/>
          <w:sz w:val="22"/>
          <w:szCs w:val="22"/>
        </w:rPr>
        <w:t xml:space="preserve">CZ05172730 </w:t>
      </w:r>
    </w:p>
    <w:p w14:paraId="7FBA896B" w14:textId="13D7C081" w:rsidR="0085360D" w:rsidRPr="0085360D" w:rsidRDefault="0085360D" w:rsidP="00DD4C76">
      <w:pPr>
        <w:pStyle w:val="Bntext"/>
        <w:ind w:left="0"/>
        <w:rPr>
          <w:rFonts w:ascii="Atyp BL Text" w:eastAsiaTheme="minorHAnsi" w:hAnsi="Atyp BL Text" w:cs="Times New Roman"/>
          <w:bCs w:val="0"/>
          <w:sz w:val="22"/>
          <w:szCs w:val="22"/>
        </w:rPr>
      </w:pPr>
      <w:r>
        <w:rPr>
          <w:rFonts w:ascii="Atyp BL Text" w:eastAsiaTheme="minorHAnsi" w:hAnsi="Atyp BL Text" w:cs="Times New Roman"/>
          <w:bCs w:val="0"/>
          <w:sz w:val="22"/>
          <w:szCs w:val="22"/>
        </w:rPr>
        <w:t>d</w:t>
      </w:r>
      <w:r w:rsidRPr="0085360D">
        <w:rPr>
          <w:rFonts w:ascii="Atyp BL Text" w:eastAsiaTheme="minorHAnsi" w:hAnsi="Atyp BL Text" w:cs="Times New Roman"/>
          <w:bCs w:val="0"/>
          <w:sz w:val="22"/>
          <w:szCs w:val="22"/>
        </w:rPr>
        <w:t xml:space="preserve">atová schránka: </w:t>
      </w:r>
      <w:r w:rsidRPr="0085360D">
        <w:rPr>
          <w:rFonts w:ascii="Atyp BL Text" w:eastAsiaTheme="minorHAnsi" w:hAnsi="Atyp BL Text" w:cs="Times New Roman"/>
          <w:bCs w:val="0"/>
          <w:sz w:val="22"/>
          <w:szCs w:val="22"/>
        </w:rPr>
        <w:tab/>
      </w:r>
      <w:proofErr w:type="spellStart"/>
      <w:r w:rsidRPr="0085360D">
        <w:rPr>
          <w:rFonts w:ascii="Atyp BL Text" w:eastAsiaTheme="minorHAnsi" w:hAnsi="Atyp BL Text" w:cs="Times New Roman"/>
          <w:bCs w:val="0"/>
          <w:sz w:val="22"/>
          <w:szCs w:val="22"/>
        </w:rPr>
        <w:t>zwuxbhw</w:t>
      </w:r>
      <w:proofErr w:type="spellEnd"/>
    </w:p>
    <w:p w14:paraId="19D939AD" w14:textId="13528D16" w:rsidR="00990567" w:rsidRPr="000729AD" w:rsidRDefault="00990567" w:rsidP="00DD4C76">
      <w:pPr>
        <w:pStyle w:val="Bezmezer"/>
        <w:spacing w:before="0" w:beforeAutospacing="0" w:after="0" w:afterAutospacing="0"/>
        <w:rPr>
          <w:rFonts w:ascii="Atyp BL Text" w:hAnsi="Atyp BL Text" w:cs="Times New Roman"/>
        </w:rPr>
      </w:pPr>
      <w:r w:rsidRPr="000729AD">
        <w:rPr>
          <w:rFonts w:ascii="Atyp BL Text" w:hAnsi="Atyp BL Text" w:cs="Times New Roman"/>
        </w:rPr>
        <w:t xml:space="preserve">číslo účtu: </w:t>
      </w:r>
      <w:r w:rsidR="00DD4C76">
        <w:rPr>
          <w:rFonts w:ascii="Atyp BL Text" w:hAnsi="Atyp BL Text" w:cs="Times New Roman"/>
        </w:rPr>
        <w:tab/>
      </w:r>
      <w:r w:rsidR="00DD4C76">
        <w:rPr>
          <w:rFonts w:ascii="Atyp BL Text" w:hAnsi="Atyp BL Text" w:cs="Times New Roman"/>
        </w:rPr>
        <w:tab/>
      </w:r>
      <w:r w:rsidR="00DD4C76" w:rsidRPr="00DD4C76">
        <w:rPr>
          <w:rFonts w:ascii="Atyp BL Text" w:hAnsi="Atyp BL Text" w:cs="Times New Roman"/>
        </w:rPr>
        <w:t>275390685/0300</w:t>
      </w:r>
    </w:p>
    <w:p w14:paraId="3D86571F" w14:textId="317F8654" w:rsidR="00990567" w:rsidRPr="000729AD" w:rsidRDefault="00990567" w:rsidP="00DD4C76">
      <w:pPr>
        <w:pStyle w:val="Bezmezer"/>
        <w:spacing w:before="0" w:beforeAutospacing="0" w:after="0" w:afterAutospacing="0"/>
        <w:rPr>
          <w:rFonts w:ascii="Atyp BL Text" w:hAnsi="Atyp BL Text" w:cs="Times New Roman"/>
        </w:rPr>
      </w:pPr>
      <w:r w:rsidRPr="000729AD">
        <w:rPr>
          <w:rFonts w:ascii="Atyp BL Text" w:hAnsi="Atyp BL Text" w:cs="Times New Roman"/>
        </w:rPr>
        <w:t xml:space="preserve">bankovní spojení: </w:t>
      </w:r>
      <w:r w:rsidR="00DD4C76">
        <w:rPr>
          <w:rFonts w:ascii="Atyp BL Text" w:hAnsi="Atyp BL Text" w:cs="Times New Roman"/>
        </w:rPr>
        <w:tab/>
      </w:r>
      <w:r w:rsidR="00DD4C76" w:rsidRPr="00DD4C76">
        <w:rPr>
          <w:rFonts w:ascii="Atyp BL Text" w:hAnsi="Atyp BL Text" w:cs="Times New Roman"/>
        </w:rPr>
        <w:t>ČSOB</w:t>
      </w:r>
    </w:p>
    <w:p w14:paraId="78D73DA2" w14:textId="0451252D" w:rsidR="0085360D" w:rsidRDefault="0085360D" w:rsidP="00DD4C76">
      <w:pPr>
        <w:pStyle w:val="Bezmezer"/>
        <w:spacing w:before="0" w:beforeAutospacing="0" w:after="0" w:afterAutospacing="0"/>
        <w:rPr>
          <w:rFonts w:ascii="Atyp BL Text" w:hAnsi="Atyp BL Text" w:cs="Times New Roman"/>
        </w:rPr>
      </w:pPr>
      <w:r>
        <w:rPr>
          <w:rFonts w:ascii="Atyp BL Text" w:hAnsi="Atyp BL Text" w:cs="Times New Roman"/>
        </w:rPr>
        <w:t>zastoupené:</w:t>
      </w:r>
      <w:r>
        <w:rPr>
          <w:rFonts w:ascii="Atyp BL Text" w:hAnsi="Atyp BL Text" w:cs="Times New Roman"/>
        </w:rPr>
        <w:tab/>
      </w:r>
      <w:r w:rsidR="00DD4C76">
        <w:rPr>
          <w:rFonts w:ascii="Atyp BL Text" w:hAnsi="Atyp BL Text" w:cs="Times New Roman"/>
        </w:rPr>
        <w:tab/>
      </w:r>
      <w:r>
        <w:rPr>
          <w:rFonts w:ascii="Atyp BL Text" w:hAnsi="Atyp BL Text" w:cs="Times New Roman"/>
        </w:rPr>
        <w:t xml:space="preserve">jednatelem </w:t>
      </w:r>
      <w:r w:rsidRPr="00991C50">
        <w:rPr>
          <w:rFonts w:ascii="Atyp BL Text" w:hAnsi="Atyp BL Text" w:cs="Times New Roman"/>
        </w:rPr>
        <w:t>Ing. Egon</w:t>
      </w:r>
      <w:r>
        <w:rPr>
          <w:rFonts w:ascii="Atyp BL Text" w:hAnsi="Atyp BL Text" w:cs="Times New Roman"/>
        </w:rPr>
        <w:t>em</w:t>
      </w:r>
      <w:r w:rsidRPr="00991C50">
        <w:rPr>
          <w:rFonts w:ascii="Atyp BL Text" w:hAnsi="Atyp BL Text" w:cs="Times New Roman"/>
        </w:rPr>
        <w:t xml:space="preserve"> </w:t>
      </w:r>
      <w:proofErr w:type="spellStart"/>
      <w:r w:rsidRPr="00991C50">
        <w:rPr>
          <w:rFonts w:ascii="Atyp BL Text" w:hAnsi="Atyp BL Text" w:cs="Times New Roman"/>
        </w:rPr>
        <w:t>Rosenkranz</w:t>
      </w:r>
      <w:r>
        <w:rPr>
          <w:rFonts w:ascii="Atyp BL Text" w:hAnsi="Atyp BL Text" w:cs="Times New Roman"/>
        </w:rPr>
        <w:t>em</w:t>
      </w:r>
      <w:proofErr w:type="spellEnd"/>
      <w:r w:rsidRPr="009B3445">
        <w:rPr>
          <w:rFonts w:ascii="Atyp BL Text" w:hAnsi="Atyp BL Text" w:cs="Times New Roman"/>
        </w:rPr>
        <w:t xml:space="preserve"> </w:t>
      </w:r>
    </w:p>
    <w:p w14:paraId="6FD2BF6A" w14:textId="23B1D8CF" w:rsidR="00990567" w:rsidRPr="009B3445" w:rsidRDefault="00990567" w:rsidP="00990567">
      <w:pPr>
        <w:pStyle w:val="Bezmezer"/>
        <w:rPr>
          <w:rFonts w:ascii="Atyp BL Text" w:hAnsi="Atyp BL Text" w:cs="Times New Roman"/>
        </w:rPr>
      </w:pPr>
      <w:r w:rsidRPr="009B3445">
        <w:rPr>
          <w:rFonts w:ascii="Atyp BL Text" w:hAnsi="Atyp BL Text" w:cs="Times New Roman"/>
        </w:rPr>
        <w:t>(dále jen „Investor“)</w:t>
      </w:r>
    </w:p>
    <w:p w14:paraId="60417D3C" w14:textId="77777777" w:rsidR="000F14C2" w:rsidRPr="009B3445" w:rsidRDefault="000F14C2" w:rsidP="00990567">
      <w:pPr>
        <w:pStyle w:val="Bezmezer"/>
        <w:rPr>
          <w:rFonts w:ascii="Atyp BL Text" w:hAnsi="Atyp BL Text" w:cs="Times New Roman"/>
        </w:rPr>
      </w:pPr>
    </w:p>
    <w:bookmarkEnd w:id="0"/>
    <w:p w14:paraId="5BB478AA" w14:textId="77777777" w:rsidR="00990567" w:rsidRPr="009B3445" w:rsidRDefault="00990567" w:rsidP="00990567">
      <w:pPr>
        <w:pStyle w:val="Nadpis3"/>
        <w:numPr>
          <w:ilvl w:val="0"/>
          <w:numId w:val="6"/>
        </w:numPr>
        <w:ind w:left="709"/>
        <w:rPr>
          <w:rFonts w:ascii="Atyp BL Text" w:hAnsi="Atyp BL Text" w:cs="Times New Roman"/>
          <w:color w:val="auto"/>
        </w:rPr>
      </w:pPr>
      <w:r w:rsidRPr="009B3445">
        <w:rPr>
          <w:rFonts w:ascii="Atyp BL Text" w:hAnsi="Atyp BL Text" w:cs="Times New Roman"/>
          <w:color w:val="auto"/>
        </w:rPr>
        <w:t>Úvodní ustanovení</w:t>
      </w:r>
    </w:p>
    <w:p w14:paraId="704F9FDC" w14:textId="07B9BB49" w:rsidR="00990567" w:rsidRPr="009B3445" w:rsidRDefault="00ED6B3B" w:rsidP="00ED6B3B">
      <w:pPr>
        <w:pStyle w:val="Bezmezer"/>
        <w:jc w:val="both"/>
        <w:rPr>
          <w:rFonts w:ascii="Atyp BL Text" w:hAnsi="Atyp BL Text" w:cs="Times New Roman"/>
        </w:rPr>
      </w:pPr>
      <w:r w:rsidRPr="009B3445">
        <w:rPr>
          <w:rFonts w:ascii="Atyp BL Text" w:hAnsi="Atyp BL Text" w:cs="Times New Roman"/>
        </w:rPr>
        <w:t>1.1</w:t>
      </w:r>
      <w:r w:rsidRPr="009B3445">
        <w:rPr>
          <w:rFonts w:ascii="Atyp BL Text" w:hAnsi="Atyp BL Text" w:cs="Times New Roman"/>
        </w:rPr>
        <w:tab/>
      </w:r>
      <w:r w:rsidR="00990567" w:rsidRPr="009B3445">
        <w:rPr>
          <w:rFonts w:ascii="Atyp BL Text" w:hAnsi="Atyp BL Text" w:cs="Times New Roman"/>
        </w:rPr>
        <w:t xml:space="preserve">Tato Smlouva </w:t>
      </w:r>
      <w:r w:rsidR="00404A04" w:rsidRPr="009B3445">
        <w:rPr>
          <w:rFonts w:ascii="Atyp BL Text" w:hAnsi="Atyp BL Text" w:cs="Times New Roman"/>
        </w:rPr>
        <w:t xml:space="preserve">o </w:t>
      </w:r>
      <w:r w:rsidR="00990567" w:rsidRPr="009B3445">
        <w:rPr>
          <w:rFonts w:ascii="Atyp BL Text" w:hAnsi="Atyp BL Text" w:cs="Times New Roman"/>
        </w:rPr>
        <w:t>poskytnutí investičního příspěvku (dále jen „Smlouva“) byla uzavřena na základě postupu smluvních stran dle dokumentu Zásady pro spolupráci s investory na</w:t>
      </w:r>
      <w:r w:rsidR="00017D3C" w:rsidRPr="009B3445">
        <w:rPr>
          <w:rFonts w:ascii="Atyp BL Text" w:hAnsi="Atyp BL Text" w:cs="Times New Roman"/>
        </w:rPr>
        <w:t xml:space="preserve"> rozvoji veřejné infrastruktury</w:t>
      </w:r>
      <w:r w:rsidR="00990567" w:rsidRPr="009B3445">
        <w:rPr>
          <w:rFonts w:ascii="Atyp BL Text" w:hAnsi="Atyp BL Text" w:cs="Times New Roman"/>
        </w:rPr>
        <w:t xml:space="preserve"> města </w:t>
      </w:r>
      <w:r w:rsidR="002D2765" w:rsidRPr="009B3445">
        <w:rPr>
          <w:rFonts w:ascii="Atyp BL Text" w:hAnsi="Atyp BL Text" w:cs="Times New Roman"/>
        </w:rPr>
        <w:t>Humpolce</w:t>
      </w:r>
      <w:r w:rsidR="00990567" w:rsidRPr="009B3445">
        <w:rPr>
          <w:rFonts w:ascii="Atyp BL Text" w:hAnsi="Atyp BL Text" w:cs="Times New Roman"/>
        </w:rPr>
        <w:t xml:space="preserve">, schváleném Zastupitelstvem města </w:t>
      </w:r>
      <w:r w:rsidR="002D2765" w:rsidRPr="001D51F5">
        <w:rPr>
          <w:rFonts w:ascii="Atyp BL Display" w:hAnsi="Atyp BL Display" w:cs="Times New Roman"/>
        </w:rPr>
        <w:t>Humpolce</w:t>
      </w:r>
      <w:r w:rsidR="00990567" w:rsidRPr="001D51F5">
        <w:rPr>
          <w:rFonts w:ascii="Atyp BL Display" w:hAnsi="Atyp BL Display" w:cs="Times New Roman"/>
        </w:rPr>
        <w:t xml:space="preserve"> usnesením č. </w:t>
      </w:r>
      <w:r w:rsidR="00017D3C" w:rsidRPr="001D51F5">
        <w:rPr>
          <w:rFonts w:ascii="Atyp BL Display" w:hAnsi="Atyp BL Display" w:cs="Times New Roman"/>
        </w:rPr>
        <w:t>393/22/ZM/2021</w:t>
      </w:r>
      <w:r w:rsidR="00990567" w:rsidRPr="001D51F5">
        <w:rPr>
          <w:rFonts w:ascii="Atyp BL Display" w:hAnsi="Atyp BL Display" w:cs="Times New Roman"/>
        </w:rPr>
        <w:t xml:space="preserve"> ze dne </w:t>
      </w:r>
      <w:r w:rsidR="00017D3C" w:rsidRPr="001D51F5">
        <w:rPr>
          <w:rFonts w:ascii="Atyp BL Display" w:hAnsi="Atyp BL Display" w:cs="Times New Roman"/>
        </w:rPr>
        <w:t xml:space="preserve">15.11.2021 </w:t>
      </w:r>
      <w:r w:rsidR="005523AE" w:rsidRPr="001D51F5">
        <w:rPr>
          <w:rFonts w:ascii="Atyp BL Display" w:hAnsi="Atyp BL Display" w:cs="Times New Roman"/>
        </w:rPr>
        <w:t>–</w:t>
      </w:r>
      <w:r w:rsidR="00645F10" w:rsidRPr="001D51F5">
        <w:rPr>
          <w:rFonts w:ascii="Atyp BL Display" w:hAnsi="Atyp BL Display" w:cs="Times New Roman"/>
        </w:rPr>
        <w:t xml:space="preserve"> </w:t>
      </w:r>
      <w:r w:rsidR="005523AE" w:rsidRPr="001D51F5">
        <w:rPr>
          <w:rFonts w:ascii="Atyp BL Display" w:hAnsi="Atyp BL Display" w:cs="Times New Roman"/>
        </w:rPr>
        <w:t xml:space="preserve">dostupné na adrese: </w:t>
      </w:r>
      <w:hyperlink r:id="rId8" w:history="1">
        <w:r w:rsidR="001D51F5" w:rsidRPr="001D51F5">
          <w:rPr>
            <w:rStyle w:val="Hypertextovodkaz"/>
            <w:rFonts w:ascii="Atyp BL Display" w:hAnsi="Atyp BL Display"/>
          </w:rPr>
          <w:t>https://humpolec.cz/wp-content/uploads/2025/03/Zasady-pro-spolupraci_z.pdf</w:t>
        </w:r>
      </w:hyperlink>
      <w:r w:rsidR="005523AE" w:rsidRPr="001D51F5">
        <w:rPr>
          <w:rFonts w:ascii="Atyp BL Display" w:hAnsi="Atyp BL Display" w:cs="Times New Roman"/>
        </w:rPr>
        <w:t xml:space="preserve"> </w:t>
      </w:r>
      <w:r w:rsidR="00990567" w:rsidRPr="001D51F5">
        <w:rPr>
          <w:rFonts w:ascii="Atyp BL Display" w:hAnsi="Atyp BL Display" w:cs="Times New Roman"/>
        </w:rPr>
        <w:t>(dále jen „Zásady“) z důvodu navyšování nároků na veřejnou infrastrukturu včetně občanského vybavení</w:t>
      </w:r>
      <w:r w:rsidR="00990567" w:rsidRPr="009B3445">
        <w:rPr>
          <w:rFonts w:ascii="Atyp BL Text" w:hAnsi="Atyp BL Text" w:cs="Times New Roman"/>
        </w:rPr>
        <w:t xml:space="preserve"> a na veřejné služby vyplývajících z nárůstu hrubých podlažních ploch záměrů na území  města </w:t>
      </w:r>
      <w:r w:rsidR="002D2765" w:rsidRPr="009B3445">
        <w:rPr>
          <w:rFonts w:ascii="Atyp BL Text" w:hAnsi="Atyp BL Text" w:cs="Times New Roman"/>
        </w:rPr>
        <w:t>Humpolce</w:t>
      </w:r>
      <w:r w:rsidR="00990567" w:rsidRPr="009B3445">
        <w:rPr>
          <w:rFonts w:ascii="Atyp BL Text" w:hAnsi="Atyp BL Text" w:cs="Times New Roman"/>
        </w:rPr>
        <w:t>.</w:t>
      </w:r>
    </w:p>
    <w:p w14:paraId="54DF9703" w14:textId="38C599C5" w:rsidR="003A27E4" w:rsidRDefault="00990567" w:rsidP="00990567">
      <w:pPr>
        <w:pStyle w:val="Bezmezer"/>
        <w:jc w:val="both"/>
        <w:rPr>
          <w:rFonts w:ascii="Atyp BL Text" w:hAnsi="Atyp BL Text" w:cs="Times New Roman"/>
        </w:rPr>
      </w:pPr>
      <w:r w:rsidRPr="009B3445">
        <w:rPr>
          <w:rFonts w:ascii="Atyp BL Text" w:hAnsi="Atyp BL Text" w:cs="Times New Roman"/>
        </w:rPr>
        <w:t>1.2</w:t>
      </w:r>
      <w:r w:rsidRPr="009B3445">
        <w:rPr>
          <w:rFonts w:ascii="Atyp BL Text" w:hAnsi="Atyp BL Text" w:cs="Times New Roman"/>
        </w:rPr>
        <w:tab/>
        <w:t xml:space="preserve">Investor hodlá na území Města realizovat záměr </w:t>
      </w:r>
      <w:r w:rsidR="00495755" w:rsidRPr="009B3445">
        <w:rPr>
          <w:rFonts w:ascii="Atyp BL Text" w:hAnsi="Atyp BL Text" w:cs="Times New Roman"/>
        </w:rPr>
        <w:t xml:space="preserve">výstavby </w:t>
      </w:r>
      <w:r w:rsidR="000729AD">
        <w:rPr>
          <w:rFonts w:ascii="Atyp BL Text" w:hAnsi="Atyp BL Text" w:cs="Times New Roman"/>
        </w:rPr>
        <w:t>skladové haly a garáž</w:t>
      </w:r>
      <w:r w:rsidR="00B804F8">
        <w:rPr>
          <w:rFonts w:ascii="Atyp BL Text" w:hAnsi="Atyp BL Text" w:cs="Times New Roman"/>
        </w:rPr>
        <w:t>í</w:t>
      </w:r>
      <w:r w:rsidR="000729AD">
        <w:rPr>
          <w:rFonts w:ascii="Atyp BL Text" w:hAnsi="Atyp BL Text" w:cs="Times New Roman"/>
        </w:rPr>
        <w:t xml:space="preserve"> na </w:t>
      </w:r>
      <w:proofErr w:type="spellStart"/>
      <w:r w:rsidR="000729AD">
        <w:rPr>
          <w:rFonts w:ascii="Atyp BL Text" w:hAnsi="Atyp BL Text" w:cs="Times New Roman"/>
        </w:rPr>
        <w:t>p.č</w:t>
      </w:r>
      <w:proofErr w:type="spellEnd"/>
      <w:r w:rsidR="000729AD">
        <w:rPr>
          <w:rFonts w:ascii="Atyp BL Text" w:hAnsi="Atyp BL Text" w:cs="Times New Roman"/>
        </w:rPr>
        <w:t xml:space="preserve">. 415/1 a 415/5 </w:t>
      </w:r>
      <w:r w:rsidRPr="009B3445">
        <w:rPr>
          <w:rFonts w:ascii="Atyp BL Text" w:hAnsi="Atyp BL Text" w:cs="Times New Roman"/>
        </w:rPr>
        <w:t>v </w:t>
      </w:r>
      <w:proofErr w:type="spellStart"/>
      <w:r w:rsidRPr="009B3445">
        <w:rPr>
          <w:rFonts w:ascii="Atyp BL Text" w:hAnsi="Atyp BL Text" w:cs="Times New Roman"/>
        </w:rPr>
        <w:t>k.ú</w:t>
      </w:r>
      <w:proofErr w:type="spellEnd"/>
      <w:r w:rsidRPr="009B3445">
        <w:rPr>
          <w:rFonts w:ascii="Atyp BL Text" w:hAnsi="Atyp BL Text" w:cs="Times New Roman"/>
        </w:rPr>
        <w:t xml:space="preserve">. </w:t>
      </w:r>
      <w:r w:rsidR="00495755" w:rsidRPr="009B3445">
        <w:rPr>
          <w:rFonts w:ascii="Atyp BL Text" w:hAnsi="Atyp BL Text" w:cs="Times New Roman"/>
        </w:rPr>
        <w:t>Humpolec</w:t>
      </w:r>
      <w:r w:rsidRPr="009B3445">
        <w:rPr>
          <w:rFonts w:ascii="Atyp BL Text" w:hAnsi="Atyp BL Text" w:cs="Times New Roman"/>
        </w:rPr>
        <w:t xml:space="preserve"> (dále jen „Investiční záměr“), sestávajícím z následujících staveb a </w:t>
      </w:r>
      <w:r w:rsidRPr="000729AD">
        <w:rPr>
          <w:rFonts w:ascii="Atyp BL Text" w:hAnsi="Atyp BL Text" w:cs="Times New Roman"/>
        </w:rPr>
        <w:t>zařízen</w:t>
      </w:r>
      <w:r w:rsidR="009B3445" w:rsidRPr="000729AD">
        <w:rPr>
          <w:rFonts w:ascii="Atyp BL Text" w:hAnsi="Atyp BL Text" w:cs="Times New Roman"/>
        </w:rPr>
        <w:t>í:</w:t>
      </w:r>
      <w:r w:rsidR="00495755" w:rsidRPr="000729AD">
        <w:rPr>
          <w:rFonts w:ascii="Atyp BL Text" w:hAnsi="Atyp BL Text" w:cs="Times New Roman"/>
        </w:rPr>
        <w:t xml:space="preserve"> </w:t>
      </w:r>
    </w:p>
    <w:p w14:paraId="6402FD3D" w14:textId="1536847C" w:rsidR="00990567" w:rsidRDefault="000729AD" w:rsidP="00990567">
      <w:pPr>
        <w:pStyle w:val="Bezmezer"/>
        <w:jc w:val="both"/>
        <w:rPr>
          <w:rFonts w:ascii="Atyp BL Text" w:hAnsi="Atyp BL Text" w:cs="Times New Roman"/>
        </w:rPr>
      </w:pPr>
      <w:r>
        <w:rPr>
          <w:rFonts w:ascii="Atyp BL Text" w:hAnsi="Atyp BL Text" w:cs="Times New Roman"/>
        </w:rPr>
        <w:lastRenderedPageBreak/>
        <w:t xml:space="preserve">skladová hala a </w:t>
      </w:r>
      <w:r w:rsidRPr="00C06E03">
        <w:rPr>
          <w:rFonts w:ascii="Atyp BL Text" w:hAnsi="Atyp BL Text" w:cs="Times New Roman"/>
        </w:rPr>
        <w:t>garáže o 2 NP</w:t>
      </w:r>
      <w:r w:rsidR="00471C62" w:rsidRPr="00C06E03">
        <w:rPr>
          <w:rFonts w:ascii="Atyp BL Text" w:hAnsi="Atyp BL Text" w:cs="Times New Roman"/>
        </w:rPr>
        <w:t xml:space="preserve"> </w:t>
      </w:r>
      <w:r w:rsidR="00990567" w:rsidRPr="00C06E03">
        <w:rPr>
          <w:rFonts w:ascii="Atyp BL Text" w:hAnsi="Atyp BL Text" w:cs="Times New Roman"/>
        </w:rPr>
        <w:t>(</w:t>
      </w:r>
      <w:r w:rsidR="002431BD" w:rsidRPr="00C06E03">
        <w:rPr>
          <w:rFonts w:ascii="Atyp BL Text" w:hAnsi="Atyp BL Text" w:cs="Times New Roman"/>
        </w:rPr>
        <w:t xml:space="preserve">vnější půdorysné rozměry 35,82 x </w:t>
      </w:r>
      <w:r w:rsidR="002431BD" w:rsidRPr="0064079A">
        <w:rPr>
          <w:rFonts w:ascii="Atyp BL Text" w:hAnsi="Atyp BL Text" w:cs="Times New Roman"/>
        </w:rPr>
        <w:t xml:space="preserve">27,55 m, čistá podlažní plocha </w:t>
      </w:r>
      <w:r w:rsidR="0064079A" w:rsidRPr="0064079A">
        <w:rPr>
          <w:rFonts w:ascii="Atyp BL Text" w:hAnsi="Atyp BL Text" w:cs="Times New Roman"/>
        </w:rPr>
        <w:t xml:space="preserve">garáží </w:t>
      </w:r>
      <w:r w:rsidR="002431BD" w:rsidRPr="0064079A">
        <w:rPr>
          <w:rFonts w:ascii="Atyp BL Text" w:hAnsi="Atyp BL Text" w:cs="Times New Roman"/>
        </w:rPr>
        <w:t xml:space="preserve">v 1NP 891,06 m2 a </w:t>
      </w:r>
      <w:r w:rsidR="0064079A" w:rsidRPr="0064079A">
        <w:rPr>
          <w:rFonts w:ascii="Atyp BL Text" w:hAnsi="Atyp BL Text" w:cs="Times New Roman"/>
        </w:rPr>
        <w:t xml:space="preserve">skladové haly </w:t>
      </w:r>
      <w:r w:rsidR="002431BD" w:rsidRPr="0064079A">
        <w:rPr>
          <w:rFonts w:ascii="Atyp BL Text" w:hAnsi="Atyp BL Text" w:cs="Times New Roman"/>
        </w:rPr>
        <w:t xml:space="preserve">v 2NP </w:t>
      </w:r>
      <w:r w:rsidR="006974D4" w:rsidRPr="0064079A">
        <w:rPr>
          <w:rFonts w:ascii="Atyp BL Text" w:hAnsi="Atyp BL Text" w:cs="Times New Roman"/>
        </w:rPr>
        <w:t>963,65 m2</w:t>
      </w:r>
      <w:r w:rsidR="00990567" w:rsidRPr="0064079A">
        <w:rPr>
          <w:rFonts w:ascii="Atyp BL Text" w:hAnsi="Atyp BL Text" w:cs="Times New Roman"/>
        </w:rPr>
        <w:t>)</w:t>
      </w:r>
      <w:r w:rsidR="00E93F90" w:rsidRPr="0064079A">
        <w:rPr>
          <w:rFonts w:ascii="Atyp BL Text" w:hAnsi="Atyp BL Text" w:cs="Times New Roman"/>
        </w:rPr>
        <w:t>, zpevněné plochy</w:t>
      </w:r>
      <w:r w:rsidR="003A27E4" w:rsidRPr="0064079A">
        <w:rPr>
          <w:rFonts w:ascii="Atyp BL Text" w:hAnsi="Atyp BL Text" w:cs="Times New Roman"/>
        </w:rPr>
        <w:t xml:space="preserve">, </w:t>
      </w:r>
      <w:r w:rsidR="00E93F90" w:rsidRPr="0064079A">
        <w:rPr>
          <w:rFonts w:ascii="Atyp BL Text" w:hAnsi="Atyp BL Text" w:cs="Times New Roman"/>
        </w:rPr>
        <w:t>přípojky na technickou infrastrukturu</w:t>
      </w:r>
      <w:r w:rsidR="003A27E4" w:rsidRPr="0064079A">
        <w:rPr>
          <w:rFonts w:ascii="Atyp BL Text" w:hAnsi="Atyp BL Text" w:cs="Times New Roman"/>
        </w:rPr>
        <w:t xml:space="preserve">, které kladou nároky na veřejnou </w:t>
      </w:r>
      <w:r w:rsidR="00E93F90" w:rsidRPr="0064079A">
        <w:rPr>
          <w:rFonts w:ascii="Atyp BL Text" w:hAnsi="Atyp BL Text" w:cs="Times New Roman"/>
        </w:rPr>
        <w:t xml:space="preserve">technickou a dopravní </w:t>
      </w:r>
      <w:r w:rsidR="003A27E4" w:rsidRPr="0064079A">
        <w:rPr>
          <w:rFonts w:ascii="Atyp BL Text" w:hAnsi="Atyp BL Text" w:cs="Times New Roman"/>
        </w:rPr>
        <w:t>infrastrukturu</w:t>
      </w:r>
      <w:r w:rsidR="00E93F90" w:rsidRPr="0064079A">
        <w:rPr>
          <w:rFonts w:ascii="Atyp BL Text" w:hAnsi="Atyp BL Text" w:cs="Times New Roman"/>
        </w:rPr>
        <w:t xml:space="preserve"> (</w:t>
      </w:r>
      <w:r w:rsidR="003A27E4" w:rsidRPr="0064079A">
        <w:rPr>
          <w:rFonts w:ascii="Atyp BL Text" w:hAnsi="Atyp BL Text" w:cs="Times New Roman"/>
        </w:rPr>
        <w:t>zvýšený pohyb automobilů včetně nákladních v ulici Hálkova a Lnářská</w:t>
      </w:r>
      <w:r w:rsidR="00C06E03" w:rsidRPr="0064079A">
        <w:rPr>
          <w:rFonts w:ascii="Atyp BL Text" w:hAnsi="Atyp BL Text" w:cs="Times New Roman"/>
        </w:rPr>
        <w:t>)</w:t>
      </w:r>
      <w:r w:rsidR="00E93F90" w:rsidRPr="0064079A">
        <w:rPr>
          <w:rFonts w:ascii="Atyp BL Text" w:hAnsi="Atyp BL Text" w:cs="Times New Roman"/>
        </w:rPr>
        <w:t xml:space="preserve">. </w:t>
      </w:r>
      <w:r w:rsidR="00990567" w:rsidRPr="0064079A">
        <w:rPr>
          <w:rFonts w:ascii="Atyp BL Text" w:hAnsi="Atyp BL Text" w:cs="Times New Roman"/>
        </w:rPr>
        <w:t>Investiční záměr odpovídá Investičnímu záměru uvedenému v</w:t>
      </w:r>
      <w:r w:rsidR="004A1D8A" w:rsidRPr="0064079A">
        <w:rPr>
          <w:rFonts w:ascii="Atyp BL Text" w:hAnsi="Atyp BL Text" w:cs="Times New Roman"/>
        </w:rPr>
        <w:t> Příloze č. 1,</w:t>
      </w:r>
      <w:r w:rsidR="00990567" w:rsidRPr="0064079A">
        <w:rPr>
          <w:rFonts w:ascii="Atyp BL Text" w:hAnsi="Atyp BL Text" w:cs="Times New Roman"/>
        </w:rPr>
        <w:t xml:space="preserve"> odst. 2. Zásad. Investiční záměr bude rovněž zakreslen a popsán alespoň</w:t>
      </w:r>
      <w:r w:rsidR="00990567" w:rsidRPr="00C06E03">
        <w:rPr>
          <w:rFonts w:ascii="Atyp BL Text" w:hAnsi="Atyp BL Text" w:cs="Times New Roman"/>
        </w:rPr>
        <w:t xml:space="preserve"> ve zjednodušeném situačním</w:t>
      </w:r>
      <w:r w:rsidR="00990567" w:rsidRPr="009B3445">
        <w:rPr>
          <w:rFonts w:ascii="Atyp BL Text" w:hAnsi="Atyp BL Text" w:cs="Times New Roman"/>
        </w:rPr>
        <w:t xml:space="preserve"> výkresu, který </w:t>
      </w:r>
      <w:r w:rsidR="00B90ADF">
        <w:rPr>
          <w:rFonts w:ascii="Atyp BL Text" w:hAnsi="Atyp BL Text" w:cs="Times New Roman"/>
        </w:rPr>
        <w:t>je</w:t>
      </w:r>
      <w:r w:rsidR="00990567" w:rsidRPr="009B3445">
        <w:rPr>
          <w:rFonts w:ascii="Atyp BL Text" w:hAnsi="Atyp BL Text" w:cs="Times New Roman"/>
        </w:rPr>
        <w:t xml:space="preserve"> přílohou č. 1 této Smlouvy.</w:t>
      </w:r>
    </w:p>
    <w:p w14:paraId="7DA08173" w14:textId="12CEE662" w:rsidR="000729AD" w:rsidRPr="009B3445" w:rsidRDefault="003A27E4" w:rsidP="000729AD">
      <w:pPr>
        <w:pStyle w:val="Bezmezer"/>
        <w:jc w:val="both"/>
        <w:rPr>
          <w:rFonts w:ascii="Atyp BL Text" w:hAnsi="Atyp BL Text" w:cs="Times New Roman"/>
        </w:rPr>
      </w:pPr>
      <w:r w:rsidRPr="009B3445">
        <w:rPr>
          <w:rFonts w:ascii="Atyp BL Text" w:hAnsi="Atyp BL Text" w:cs="Times New Roman"/>
        </w:rPr>
        <w:t>1.3</w:t>
      </w:r>
      <w:r w:rsidRPr="009B3445">
        <w:rPr>
          <w:rFonts w:ascii="Atyp BL Text" w:hAnsi="Atyp BL Text" w:cs="Times New Roman"/>
        </w:rPr>
        <w:tab/>
      </w:r>
      <w:r w:rsidR="000729AD" w:rsidRPr="003A27E4">
        <w:rPr>
          <w:rFonts w:ascii="Atyp BL Text" w:hAnsi="Atyp BL Text" w:cs="Times New Roman"/>
        </w:rPr>
        <w:t>Předmětem této Smlouvy je závazek Investora poskytnout Měst</w:t>
      </w:r>
      <w:r w:rsidR="00A2286E">
        <w:rPr>
          <w:rFonts w:ascii="Atyp BL Text" w:hAnsi="Atyp BL Text" w:cs="Times New Roman"/>
        </w:rPr>
        <w:t>u</w:t>
      </w:r>
      <w:r w:rsidR="000729AD" w:rsidRPr="003A27E4">
        <w:rPr>
          <w:rFonts w:ascii="Atyp BL Text" w:hAnsi="Atyp BL Text" w:cs="Times New Roman"/>
        </w:rPr>
        <w:t xml:space="preserve"> níže specifikovaný Investiční příspěvek ve smyslu Přílohy č. 1, odst. 6. Zásad za účelem pokrytí nákladů na novou Veř</w:t>
      </w:r>
      <w:r w:rsidR="000729AD" w:rsidRPr="0064079A">
        <w:rPr>
          <w:rFonts w:ascii="Atyp BL Text" w:hAnsi="Atyp BL Text" w:cs="Times New Roman"/>
        </w:rPr>
        <w:t xml:space="preserve">ejnou </w:t>
      </w:r>
      <w:r w:rsidRPr="0064079A">
        <w:rPr>
          <w:rFonts w:ascii="Atyp BL Text" w:hAnsi="Atyp BL Text" w:cs="Times New Roman"/>
        </w:rPr>
        <w:t>infrastrukturu, ve formě finančního příspěvku (finanční spoluúčasti) na budoucí investiční akci města „Revitalizace vnitrobloku Hálkova a Lnářská</w:t>
      </w:r>
      <w:r w:rsidR="00990DDE" w:rsidRPr="0064079A">
        <w:rPr>
          <w:rFonts w:ascii="Atyp BL Text" w:hAnsi="Atyp BL Text" w:cs="Times New Roman"/>
        </w:rPr>
        <w:t>“</w:t>
      </w:r>
      <w:r w:rsidR="000729AD" w:rsidRPr="0064079A">
        <w:rPr>
          <w:rFonts w:ascii="Atyp BL Text" w:hAnsi="Atyp BL Text" w:cs="Times New Roman"/>
        </w:rPr>
        <w:t>, a závazek Města</w:t>
      </w:r>
      <w:r w:rsidR="000729AD" w:rsidRPr="003A27E4">
        <w:rPr>
          <w:rFonts w:ascii="Atyp BL Text" w:hAnsi="Atyp BL Text" w:cs="Times New Roman"/>
        </w:rPr>
        <w:t xml:space="preserve"> poskytnout Investorovi nezbytnou součinnost při realizaci Investičního záměru.</w:t>
      </w:r>
    </w:p>
    <w:p w14:paraId="64C774AE" w14:textId="77777777" w:rsidR="00645F10" w:rsidRPr="009B3445" w:rsidRDefault="00645F10" w:rsidP="00990567">
      <w:pPr>
        <w:pStyle w:val="Bezmezer"/>
        <w:jc w:val="both"/>
        <w:rPr>
          <w:rFonts w:ascii="Atyp BL Text" w:hAnsi="Atyp BL Text" w:cs="Times New Roman"/>
        </w:rPr>
      </w:pPr>
    </w:p>
    <w:p w14:paraId="6284FA23" w14:textId="268E3908" w:rsidR="00990567" w:rsidRPr="009B3445" w:rsidRDefault="00990567" w:rsidP="0086598B">
      <w:pPr>
        <w:pStyle w:val="Nadpis3"/>
        <w:rPr>
          <w:rFonts w:ascii="Atyp BL Text" w:hAnsi="Atyp BL Text"/>
          <w:color w:val="auto"/>
        </w:rPr>
      </w:pPr>
      <w:r w:rsidRPr="009B3445">
        <w:rPr>
          <w:rFonts w:ascii="Atyp BL Text" w:hAnsi="Atyp BL Text" w:cs="Times New Roman"/>
          <w:color w:val="auto"/>
        </w:rPr>
        <w:t>II.</w:t>
      </w:r>
      <w:r w:rsidRPr="009B3445">
        <w:rPr>
          <w:rFonts w:ascii="Atyp BL Text" w:hAnsi="Atyp BL Text" w:cs="Times New Roman"/>
          <w:color w:val="auto"/>
        </w:rPr>
        <w:tab/>
        <w:t>Závazky Investora</w:t>
      </w:r>
    </w:p>
    <w:p w14:paraId="26870984" w14:textId="3778111A" w:rsidR="00645F10" w:rsidRPr="001D51F5" w:rsidRDefault="00990567" w:rsidP="00990567">
      <w:pPr>
        <w:pStyle w:val="Bezmezer"/>
        <w:jc w:val="both"/>
        <w:rPr>
          <w:rFonts w:ascii="Atyp BL Text" w:hAnsi="Atyp BL Text" w:cs="Times New Roman"/>
        </w:rPr>
      </w:pPr>
      <w:r w:rsidRPr="009B3445">
        <w:rPr>
          <w:rFonts w:ascii="Atyp BL Text" w:hAnsi="Atyp BL Text" w:cs="Times New Roman"/>
        </w:rPr>
        <w:t>2.1</w:t>
      </w:r>
      <w:r w:rsidRPr="009B3445">
        <w:rPr>
          <w:rFonts w:ascii="Atyp BL Text" w:hAnsi="Atyp BL Text" w:cs="Times New Roman"/>
        </w:rPr>
        <w:tab/>
        <w:t xml:space="preserve">Investor se zavazuje poskytnout Městu </w:t>
      </w:r>
      <w:r w:rsidRPr="00C06E03">
        <w:rPr>
          <w:rFonts w:ascii="Atyp BL Text" w:hAnsi="Atyp BL Text" w:cs="Times New Roman"/>
        </w:rPr>
        <w:t xml:space="preserve">Investiční </w:t>
      </w:r>
      <w:r w:rsidRPr="0064079A">
        <w:rPr>
          <w:rFonts w:ascii="Atyp BL Text" w:hAnsi="Atyp BL Text" w:cs="Times New Roman"/>
        </w:rPr>
        <w:t xml:space="preserve">příspěvek </w:t>
      </w:r>
      <w:r w:rsidR="00BD463B" w:rsidRPr="0064079A">
        <w:rPr>
          <w:rFonts w:ascii="Atyp BL Text" w:hAnsi="Atyp BL Text" w:cs="Times New Roman"/>
        </w:rPr>
        <w:t xml:space="preserve">ve výši </w:t>
      </w:r>
      <w:r w:rsidR="0064079A" w:rsidRPr="0064079A">
        <w:rPr>
          <w:rFonts w:ascii="Atyp BL Text" w:hAnsi="Atyp BL Text" w:cs="Times New Roman"/>
        </w:rPr>
        <w:t>481</w:t>
      </w:r>
      <w:r w:rsidR="0073302B" w:rsidRPr="0064079A">
        <w:rPr>
          <w:rFonts w:ascii="Atyp BL Text" w:hAnsi="Atyp BL Text" w:cs="Times New Roman"/>
        </w:rPr>
        <w:t xml:space="preserve"> </w:t>
      </w:r>
      <w:r w:rsidR="0064079A" w:rsidRPr="0064079A">
        <w:rPr>
          <w:rFonts w:ascii="Atyp BL Text" w:hAnsi="Atyp BL Text" w:cs="Times New Roman"/>
        </w:rPr>
        <w:t>825</w:t>
      </w:r>
      <w:r w:rsidR="00BD463B" w:rsidRPr="0064079A">
        <w:rPr>
          <w:rFonts w:ascii="Atyp BL Text" w:hAnsi="Atyp BL Text" w:cs="Times New Roman"/>
        </w:rPr>
        <w:t xml:space="preserve"> Kč (slovy: </w:t>
      </w:r>
      <w:r w:rsidR="0064079A" w:rsidRPr="0064079A">
        <w:rPr>
          <w:rFonts w:ascii="Atyp BL Text" w:hAnsi="Atyp BL Text" w:cs="Times New Roman"/>
        </w:rPr>
        <w:t>čtyři</w:t>
      </w:r>
      <w:r w:rsidR="0073302B" w:rsidRPr="0064079A">
        <w:rPr>
          <w:rFonts w:ascii="Atyp BL Text" w:hAnsi="Atyp BL Text" w:cs="Times New Roman"/>
        </w:rPr>
        <w:t xml:space="preserve"> s</w:t>
      </w:r>
      <w:r w:rsidR="0064079A" w:rsidRPr="0064079A">
        <w:rPr>
          <w:rFonts w:ascii="Atyp BL Text" w:hAnsi="Atyp BL Text" w:cs="Times New Roman"/>
        </w:rPr>
        <w:t>ta</w:t>
      </w:r>
      <w:r w:rsidR="0073302B" w:rsidRPr="0064079A">
        <w:rPr>
          <w:rFonts w:ascii="Atyp BL Text" w:hAnsi="Atyp BL Text" w:cs="Times New Roman"/>
        </w:rPr>
        <w:t xml:space="preserve"> </w:t>
      </w:r>
      <w:r w:rsidR="0064079A" w:rsidRPr="0064079A">
        <w:rPr>
          <w:rFonts w:ascii="Atyp BL Text" w:hAnsi="Atyp BL Text" w:cs="Times New Roman"/>
        </w:rPr>
        <w:t>osmdesát</w:t>
      </w:r>
      <w:r w:rsidR="0073302B" w:rsidRPr="0064079A">
        <w:rPr>
          <w:rFonts w:ascii="Atyp BL Text" w:hAnsi="Atyp BL Text" w:cs="Times New Roman"/>
        </w:rPr>
        <w:t xml:space="preserve"> </w:t>
      </w:r>
      <w:r w:rsidR="0064079A" w:rsidRPr="0064079A">
        <w:rPr>
          <w:rFonts w:ascii="Atyp BL Text" w:hAnsi="Atyp BL Text" w:cs="Times New Roman"/>
        </w:rPr>
        <w:t>jedna</w:t>
      </w:r>
      <w:r w:rsidR="0073302B" w:rsidRPr="0064079A">
        <w:rPr>
          <w:rFonts w:ascii="Atyp BL Text" w:hAnsi="Atyp BL Text" w:cs="Times New Roman"/>
        </w:rPr>
        <w:t xml:space="preserve"> </w:t>
      </w:r>
      <w:r w:rsidR="00BD463B" w:rsidRPr="0064079A">
        <w:rPr>
          <w:rFonts w:ascii="Atyp BL Text" w:hAnsi="Atyp BL Text" w:cs="Times New Roman"/>
        </w:rPr>
        <w:t xml:space="preserve">tisíc </w:t>
      </w:r>
      <w:r w:rsidR="0064079A" w:rsidRPr="0064079A">
        <w:rPr>
          <w:rFonts w:ascii="Atyp BL Text" w:hAnsi="Atyp BL Text" w:cs="Times New Roman"/>
        </w:rPr>
        <w:t xml:space="preserve">osm set dvacet pět </w:t>
      </w:r>
      <w:r w:rsidR="00BD463B" w:rsidRPr="0064079A">
        <w:rPr>
          <w:rFonts w:ascii="Atyp BL Text" w:hAnsi="Atyp BL Text" w:cs="Times New Roman"/>
        </w:rPr>
        <w:t xml:space="preserve">korun českých) </w:t>
      </w:r>
      <w:r w:rsidRPr="0064079A">
        <w:rPr>
          <w:rFonts w:ascii="Atyp BL Text" w:hAnsi="Atyp BL Text" w:cs="Times New Roman"/>
        </w:rPr>
        <w:t xml:space="preserve">za účelem uvedeným v čl. 1.3 této Smlouvy. Celková hodnota Investorem poskytovaných plnění dle čl. 2.1 této </w:t>
      </w:r>
      <w:r w:rsidRPr="001D51F5">
        <w:rPr>
          <w:rFonts w:ascii="Atyp BL Text" w:hAnsi="Atyp BL Text" w:cs="Times New Roman"/>
        </w:rPr>
        <w:t xml:space="preserve">Smlouvy je pro Investiční záměr stanovena na základě </w:t>
      </w:r>
      <w:r w:rsidR="00BD463B" w:rsidRPr="001D51F5">
        <w:rPr>
          <w:rFonts w:ascii="Atyp BL Text" w:hAnsi="Atyp BL Text" w:cs="Times New Roman"/>
        </w:rPr>
        <w:t>dohody smluvních stran.</w:t>
      </w:r>
    </w:p>
    <w:p w14:paraId="59CB64B0" w14:textId="79995654" w:rsidR="00990567" w:rsidRPr="001D51F5" w:rsidRDefault="003308E6" w:rsidP="00471C62">
      <w:pPr>
        <w:pStyle w:val="Bezmezer"/>
        <w:jc w:val="both"/>
        <w:rPr>
          <w:rFonts w:ascii="Atyp BL Text" w:hAnsi="Atyp BL Text" w:cs="Times New Roman"/>
        </w:rPr>
      </w:pPr>
      <w:r w:rsidRPr="001D51F5">
        <w:rPr>
          <w:rFonts w:ascii="Atyp BL Text" w:hAnsi="Atyp BL Text" w:cs="Times New Roman"/>
        </w:rPr>
        <w:t>2.</w:t>
      </w:r>
      <w:r w:rsidR="008F56D0" w:rsidRPr="001D51F5">
        <w:rPr>
          <w:rFonts w:ascii="Atyp BL Text" w:hAnsi="Atyp BL Text" w:cs="Times New Roman"/>
        </w:rPr>
        <w:t>2</w:t>
      </w:r>
      <w:r w:rsidRPr="001D51F5">
        <w:rPr>
          <w:rFonts w:ascii="Atyp BL Text" w:hAnsi="Atyp BL Text" w:cs="Times New Roman"/>
        </w:rPr>
        <w:tab/>
      </w:r>
      <w:r w:rsidR="00FB0DB2" w:rsidRPr="001D51F5">
        <w:rPr>
          <w:rFonts w:ascii="Atyp BL Text" w:hAnsi="Atyp BL Text" w:cs="Times New Roman"/>
        </w:rPr>
        <w:t>Investiční příspěvek bude uhrazen v jednotlivých splátkách takto:</w:t>
      </w:r>
    </w:p>
    <w:p w14:paraId="23582F54" w14:textId="731D8210" w:rsidR="00FB0DB2" w:rsidRPr="001D51F5" w:rsidRDefault="00FB0DB2" w:rsidP="00FB0DB2">
      <w:pPr>
        <w:pStyle w:val="Bezmezer"/>
        <w:spacing w:before="0" w:beforeAutospacing="0" w:after="0" w:afterAutospacing="0"/>
        <w:jc w:val="both"/>
        <w:rPr>
          <w:rFonts w:ascii="Atyp BL Text" w:hAnsi="Atyp BL Text" w:cs="Times New Roman"/>
        </w:rPr>
      </w:pPr>
      <w:r w:rsidRPr="001D51F5">
        <w:rPr>
          <w:rFonts w:ascii="Atyp BL Text" w:hAnsi="Atyp BL Text" w:cs="Times New Roman"/>
        </w:rPr>
        <w:t xml:space="preserve">81 825 Kč </w:t>
      </w:r>
      <w:r w:rsidR="001D51F5">
        <w:rPr>
          <w:rFonts w:ascii="Atyp BL Text" w:hAnsi="Atyp BL Text" w:cs="Times New Roman"/>
        </w:rPr>
        <w:t xml:space="preserve">(slovy: </w:t>
      </w:r>
      <w:r w:rsidR="001D51F5" w:rsidRPr="0064079A">
        <w:rPr>
          <w:rFonts w:ascii="Atyp BL Text" w:hAnsi="Atyp BL Text" w:cs="Times New Roman"/>
        </w:rPr>
        <w:t>osmdesát jedna tisíc osm set dvacet pět korun českých</w:t>
      </w:r>
      <w:r w:rsidR="001D51F5">
        <w:rPr>
          <w:rFonts w:ascii="Atyp BL Text" w:hAnsi="Atyp BL Text" w:cs="Times New Roman"/>
        </w:rPr>
        <w:t xml:space="preserve">) </w:t>
      </w:r>
      <w:r w:rsidRPr="001D51F5">
        <w:rPr>
          <w:rFonts w:ascii="Atyp BL Text" w:hAnsi="Atyp BL Text" w:cs="Times New Roman"/>
        </w:rPr>
        <w:t>do 31.12.2025</w:t>
      </w:r>
    </w:p>
    <w:p w14:paraId="57228BFD" w14:textId="4E139B98" w:rsidR="00FB0DB2" w:rsidRPr="001D51F5" w:rsidRDefault="00FB0DB2" w:rsidP="00FB0DB2">
      <w:pPr>
        <w:pStyle w:val="Bezmezer"/>
        <w:spacing w:before="0" w:beforeAutospacing="0" w:after="0" w:afterAutospacing="0"/>
        <w:jc w:val="both"/>
        <w:rPr>
          <w:rFonts w:ascii="Atyp BL Text" w:hAnsi="Atyp BL Text" w:cs="Times New Roman"/>
        </w:rPr>
      </w:pPr>
      <w:r w:rsidRPr="001D51F5">
        <w:rPr>
          <w:rFonts w:ascii="Atyp BL Text" w:hAnsi="Atyp BL Text" w:cs="Times New Roman"/>
        </w:rPr>
        <w:t xml:space="preserve">100 000 Kč </w:t>
      </w:r>
      <w:r w:rsidR="001D51F5">
        <w:rPr>
          <w:rFonts w:ascii="Atyp BL Text" w:hAnsi="Atyp BL Text" w:cs="Times New Roman"/>
        </w:rPr>
        <w:t>(slovy: sto</w:t>
      </w:r>
      <w:r w:rsidR="001D51F5" w:rsidRPr="0064079A">
        <w:rPr>
          <w:rFonts w:ascii="Atyp BL Text" w:hAnsi="Atyp BL Text" w:cs="Times New Roman"/>
        </w:rPr>
        <w:t xml:space="preserve"> tisíc korun českých</w:t>
      </w:r>
      <w:r w:rsidR="001D51F5">
        <w:rPr>
          <w:rFonts w:ascii="Atyp BL Text" w:hAnsi="Atyp BL Text" w:cs="Times New Roman"/>
        </w:rPr>
        <w:t xml:space="preserve">) </w:t>
      </w:r>
      <w:r w:rsidRPr="001D51F5">
        <w:rPr>
          <w:rFonts w:ascii="Atyp BL Text" w:hAnsi="Atyp BL Text" w:cs="Times New Roman"/>
        </w:rPr>
        <w:t>do 31.12.2026</w:t>
      </w:r>
    </w:p>
    <w:p w14:paraId="5D91E754" w14:textId="6144F2C1" w:rsidR="00FB0DB2" w:rsidRPr="001D51F5" w:rsidRDefault="00FB0DB2" w:rsidP="00FB0DB2">
      <w:pPr>
        <w:pStyle w:val="Bezmezer"/>
        <w:spacing w:before="0" w:beforeAutospacing="0" w:after="0" w:afterAutospacing="0"/>
        <w:jc w:val="both"/>
        <w:rPr>
          <w:rFonts w:ascii="Atyp BL Text" w:hAnsi="Atyp BL Text" w:cs="Times New Roman"/>
        </w:rPr>
      </w:pPr>
      <w:r w:rsidRPr="001D51F5">
        <w:rPr>
          <w:rFonts w:ascii="Atyp BL Text" w:hAnsi="Atyp BL Text" w:cs="Times New Roman"/>
        </w:rPr>
        <w:t xml:space="preserve">100 000 Kč </w:t>
      </w:r>
      <w:r w:rsidR="001D51F5">
        <w:rPr>
          <w:rFonts w:ascii="Atyp BL Text" w:hAnsi="Atyp BL Text" w:cs="Times New Roman"/>
        </w:rPr>
        <w:t>(slovy: sto</w:t>
      </w:r>
      <w:r w:rsidR="001D51F5" w:rsidRPr="0064079A">
        <w:rPr>
          <w:rFonts w:ascii="Atyp BL Text" w:hAnsi="Atyp BL Text" w:cs="Times New Roman"/>
        </w:rPr>
        <w:t xml:space="preserve"> tisíc korun českých</w:t>
      </w:r>
      <w:r w:rsidR="001D51F5">
        <w:rPr>
          <w:rFonts w:ascii="Atyp BL Text" w:hAnsi="Atyp BL Text" w:cs="Times New Roman"/>
        </w:rPr>
        <w:t xml:space="preserve">) </w:t>
      </w:r>
      <w:r w:rsidRPr="001D51F5">
        <w:rPr>
          <w:rFonts w:ascii="Atyp BL Text" w:hAnsi="Atyp BL Text" w:cs="Times New Roman"/>
        </w:rPr>
        <w:t>do 31.12.2027</w:t>
      </w:r>
    </w:p>
    <w:p w14:paraId="41646732" w14:textId="2D21BC78" w:rsidR="00FB0DB2" w:rsidRPr="001D51F5" w:rsidRDefault="00FB0DB2" w:rsidP="00FB0DB2">
      <w:pPr>
        <w:pStyle w:val="Bezmezer"/>
        <w:spacing w:before="0" w:beforeAutospacing="0" w:after="0" w:afterAutospacing="0"/>
        <w:jc w:val="both"/>
        <w:rPr>
          <w:rFonts w:ascii="Atyp BL Text" w:hAnsi="Atyp BL Text" w:cs="Times New Roman"/>
        </w:rPr>
      </w:pPr>
      <w:r w:rsidRPr="001D51F5">
        <w:rPr>
          <w:rFonts w:ascii="Atyp BL Text" w:hAnsi="Atyp BL Text" w:cs="Times New Roman"/>
        </w:rPr>
        <w:t xml:space="preserve">100 000 Kč </w:t>
      </w:r>
      <w:r w:rsidR="001D51F5">
        <w:rPr>
          <w:rFonts w:ascii="Atyp BL Text" w:hAnsi="Atyp BL Text" w:cs="Times New Roman"/>
        </w:rPr>
        <w:t>(slovy: sto</w:t>
      </w:r>
      <w:r w:rsidR="001D51F5" w:rsidRPr="0064079A">
        <w:rPr>
          <w:rFonts w:ascii="Atyp BL Text" w:hAnsi="Atyp BL Text" w:cs="Times New Roman"/>
        </w:rPr>
        <w:t xml:space="preserve"> tisíc korun českých</w:t>
      </w:r>
      <w:r w:rsidR="001D51F5">
        <w:rPr>
          <w:rFonts w:ascii="Atyp BL Text" w:hAnsi="Atyp BL Text" w:cs="Times New Roman"/>
        </w:rPr>
        <w:t xml:space="preserve">) </w:t>
      </w:r>
      <w:r w:rsidRPr="001D51F5">
        <w:rPr>
          <w:rFonts w:ascii="Atyp BL Text" w:hAnsi="Atyp BL Text" w:cs="Times New Roman"/>
        </w:rPr>
        <w:t>do 31.12.2028</w:t>
      </w:r>
    </w:p>
    <w:p w14:paraId="43D7AF4C" w14:textId="0247FFB8" w:rsidR="00FB0DB2" w:rsidRPr="001D51F5" w:rsidRDefault="00FB0DB2" w:rsidP="00FB0DB2">
      <w:pPr>
        <w:pStyle w:val="Bezmezer"/>
        <w:spacing w:before="0" w:beforeAutospacing="0" w:after="0" w:afterAutospacing="0"/>
        <w:jc w:val="both"/>
        <w:rPr>
          <w:rFonts w:ascii="Atyp BL Text" w:hAnsi="Atyp BL Text" w:cs="Times New Roman"/>
        </w:rPr>
      </w:pPr>
      <w:r w:rsidRPr="001D51F5">
        <w:rPr>
          <w:rFonts w:ascii="Atyp BL Text" w:hAnsi="Atyp BL Text" w:cs="Times New Roman"/>
        </w:rPr>
        <w:t xml:space="preserve">100 000 Kč </w:t>
      </w:r>
      <w:r w:rsidR="001D51F5">
        <w:rPr>
          <w:rFonts w:ascii="Atyp BL Text" w:hAnsi="Atyp BL Text" w:cs="Times New Roman"/>
        </w:rPr>
        <w:t>(slovy: sto</w:t>
      </w:r>
      <w:r w:rsidR="001D51F5" w:rsidRPr="0064079A">
        <w:rPr>
          <w:rFonts w:ascii="Atyp BL Text" w:hAnsi="Atyp BL Text" w:cs="Times New Roman"/>
        </w:rPr>
        <w:t xml:space="preserve"> tisíc korun českých</w:t>
      </w:r>
      <w:r w:rsidR="001D51F5">
        <w:rPr>
          <w:rFonts w:ascii="Atyp BL Text" w:hAnsi="Atyp BL Text" w:cs="Times New Roman"/>
        </w:rPr>
        <w:t xml:space="preserve">) </w:t>
      </w:r>
      <w:r w:rsidRPr="001D51F5">
        <w:rPr>
          <w:rFonts w:ascii="Atyp BL Text" w:hAnsi="Atyp BL Text" w:cs="Times New Roman"/>
        </w:rPr>
        <w:t>do 31.12.2029.</w:t>
      </w:r>
    </w:p>
    <w:p w14:paraId="44D94DB8" w14:textId="65AD4FE6" w:rsidR="00990567" w:rsidRDefault="00990567" w:rsidP="00990567">
      <w:pPr>
        <w:pStyle w:val="Bezmezer"/>
        <w:jc w:val="both"/>
        <w:rPr>
          <w:rFonts w:ascii="Atyp BL Text" w:hAnsi="Atyp BL Text" w:cs="Times New Roman"/>
        </w:rPr>
      </w:pPr>
      <w:r w:rsidRPr="001D51F5">
        <w:rPr>
          <w:rFonts w:ascii="Atyp BL Text" w:hAnsi="Atyp BL Text" w:cs="Times New Roman"/>
        </w:rPr>
        <w:t>2.</w:t>
      </w:r>
      <w:r w:rsidR="008F56D0" w:rsidRPr="001D51F5">
        <w:rPr>
          <w:rFonts w:ascii="Atyp BL Text" w:hAnsi="Atyp BL Text" w:cs="Times New Roman"/>
        </w:rPr>
        <w:t>3</w:t>
      </w:r>
      <w:r w:rsidRPr="001D51F5">
        <w:rPr>
          <w:rFonts w:ascii="Atyp BL Text" w:hAnsi="Atyp BL Text" w:cs="Times New Roman"/>
        </w:rPr>
        <w:tab/>
      </w:r>
      <w:bookmarkStart w:id="1" w:name="_Hlk133564323"/>
      <w:r w:rsidRPr="001D51F5">
        <w:rPr>
          <w:rFonts w:ascii="Atyp BL Text" w:hAnsi="Atyp BL Text" w:cs="Times New Roman"/>
        </w:rPr>
        <w:t xml:space="preserve">Investiční příspěvek bude Investorem uhrazen vždy pouze bezhotovostně ve lhůtě splatnosti na transparentní účet Města číslo: </w:t>
      </w:r>
      <w:r w:rsidR="0022364B" w:rsidRPr="001D51F5">
        <w:rPr>
          <w:rFonts w:ascii="Atyp BL Text" w:hAnsi="Atyp BL Text" w:cs="Times New Roman"/>
        </w:rPr>
        <w:t>19-1421261/0100</w:t>
      </w:r>
      <w:r w:rsidRPr="001D51F5">
        <w:rPr>
          <w:rFonts w:ascii="Atyp BL Text" w:hAnsi="Atyp BL Text" w:cs="Times New Roman"/>
        </w:rPr>
        <w:t>. Variabilním symbolem bude IČO Investora.</w:t>
      </w:r>
      <w:bookmarkEnd w:id="1"/>
    </w:p>
    <w:p w14:paraId="6A3E7A4E" w14:textId="77777777" w:rsidR="00BD463B" w:rsidRPr="009B3445" w:rsidRDefault="00BD463B" w:rsidP="00990567">
      <w:pPr>
        <w:pStyle w:val="Bezmezer"/>
        <w:jc w:val="both"/>
        <w:rPr>
          <w:rFonts w:ascii="Atyp BL Text" w:hAnsi="Atyp BL Text" w:cs="Times New Roman"/>
        </w:rPr>
      </w:pPr>
    </w:p>
    <w:p w14:paraId="5F8766E1" w14:textId="77777777" w:rsidR="00990567" w:rsidRPr="009B3445" w:rsidRDefault="00990567" w:rsidP="00990567">
      <w:pPr>
        <w:pStyle w:val="Nadpis3"/>
        <w:rPr>
          <w:rFonts w:ascii="Atyp BL Text" w:hAnsi="Atyp BL Text" w:cs="Times New Roman"/>
          <w:color w:val="auto"/>
        </w:rPr>
      </w:pPr>
      <w:r w:rsidRPr="009B3445">
        <w:rPr>
          <w:rFonts w:ascii="Atyp BL Text" w:hAnsi="Atyp BL Text" w:cs="Times New Roman"/>
          <w:color w:val="auto"/>
        </w:rPr>
        <w:t>III.</w:t>
      </w:r>
      <w:r w:rsidRPr="009B3445">
        <w:rPr>
          <w:rFonts w:ascii="Atyp BL Text" w:hAnsi="Atyp BL Text" w:cs="Times New Roman"/>
          <w:color w:val="auto"/>
        </w:rPr>
        <w:tab/>
        <w:t>Závazky Města</w:t>
      </w:r>
    </w:p>
    <w:p w14:paraId="7A2D3486" w14:textId="0A8CD459" w:rsidR="00990567" w:rsidRDefault="00990567" w:rsidP="00990567">
      <w:pPr>
        <w:pStyle w:val="Bezmezer"/>
        <w:jc w:val="both"/>
        <w:rPr>
          <w:rFonts w:ascii="Atyp BL Text" w:hAnsi="Atyp BL Text" w:cs="Times New Roman"/>
        </w:rPr>
      </w:pPr>
      <w:r w:rsidRPr="009B3445">
        <w:rPr>
          <w:rFonts w:ascii="Atyp BL Text" w:hAnsi="Atyp BL Text" w:cs="Times New Roman"/>
        </w:rPr>
        <w:t>3.1</w:t>
      </w:r>
      <w:r w:rsidRPr="009B3445">
        <w:rPr>
          <w:rFonts w:ascii="Atyp BL Text" w:hAnsi="Atyp BL Text" w:cs="Times New Roman"/>
        </w:rPr>
        <w:tab/>
        <w:t>Město se zavazuje poskytnout Investorovi nezbytnou součinnost v rámci své samostatné působnosti pro realizaci jeho Investičního záměru ve smyslu čl. IV. odst. 2. Zásad. V rámci této součinnosti Město v samostatné působnosti poskytne Investorovi nezbytné souhlasy v navazujících správních řízeních nutných k vybudování Investičního záměru, a to vždy na základě předchozí výzvy Investora k poskytnutí konkrétní součinnosti. Pokud si smluvní strany nesjednají jinak, je Město povinno poskytnout součinnost do patnácti (15) pracovních dní ode dne doručení výzvy Investora. Pro vyloučení jakýchkoli pochybností smluvní strany této Smlouvy konstatují, že Město není v rámci poskytnuté nezbytné součinnosti oprávněno zasahovat do výkonu státní správy.</w:t>
      </w:r>
    </w:p>
    <w:p w14:paraId="34EB3014" w14:textId="77777777" w:rsidR="003F1E1B" w:rsidRDefault="003F1E1B" w:rsidP="00990567">
      <w:pPr>
        <w:pStyle w:val="Bezmezer"/>
        <w:jc w:val="both"/>
        <w:rPr>
          <w:rFonts w:ascii="Atyp BL Text" w:hAnsi="Atyp BL Text" w:cs="Times New Roman"/>
        </w:rPr>
      </w:pPr>
    </w:p>
    <w:p w14:paraId="7AB157D0" w14:textId="263CF5DC" w:rsidR="0099092E" w:rsidRPr="009B3445" w:rsidRDefault="0099092E" w:rsidP="0099092E">
      <w:pPr>
        <w:pStyle w:val="Nadpis3"/>
        <w:rPr>
          <w:rFonts w:ascii="Atyp BL Text" w:hAnsi="Atyp BL Text" w:cs="Times New Roman"/>
          <w:color w:val="auto"/>
        </w:rPr>
      </w:pPr>
      <w:r>
        <w:rPr>
          <w:rFonts w:ascii="Atyp BL Text" w:hAnsi="Atyp BL Text" w:cs="Times New Roman"/>
          <w:color w:val="auto"/>
        </w:rPr>
        <w:lastRenderedPageBreak/>
        <w:t>I</w:t>
      </w:r>
      <w:r w:rsidRPr="009B3445">
        <w:rPr>
          <w:rFonts w:ascii="Atyp BL Text" w:hAnsi="Atyp BL Text" w:cs="Times New Roman"/>
          <w:color w:val="auto"/>
        </w:rPr>
        <w:t>V.</w:t>
      </w:r>
      <w:r w:rsidRPr="009B3445">
        <w:rPr>
          <w:rFonts w:ascii="Atyp BL Text" w:hAnsi="Atyp BL Text" w:cs="Times New Roman"/>
          <w:color w:val="auto"/>
        </w:rPr>
        <w:tab/>
      </w:r>
      <w:r>
        <w:rPr>
          <w:rFonts w:ascii="Atyp BL Text" w:hAnsi="Atyp BL Text" w:cs="Times New Roman"/>
          <w:color w:val="auto"/>
        </w:rPr>
        <w:t>Další ujednání smluvních stran</w:t>
      </w:r>
    </w:p>
    <w:p w14:paraId="643D19E7" w14:textId="6B222EBF" w:rsidR="00471C62" w:rsidRPr="0063333C" w:rsidRDefault="0099092E" w:rsidP="003F1E1B">
      <w:pPr>
        <w:pStyle w:val="Bodytext21"/>
        <w:shd w:val="clear" w:color="auto" w:fill="auto"/>
        <w:spacing w:before="100" w:beforeAutospacing="1" w:after="100" w:afterAutospacing="1" w:line="254" w:lineRule="exact"/>
        <w:ind w:firstLine="0"/>
        <w:rPr>
          <w:rFonts w:ascii="Atyp BL Text" w:hAnsi="Atyp BL Text" w:cs="Times New Roman"/>
          <w:lang w:eastAsia="cs-CZ"/>
        </w:rPr>
      </w:pPr>
      <w:r>
        <w:rPr>
          <w:rFonts w:ascii="Atyp BL Text" w:hAnsi="Atyp BL Text" w:cs="Times New Roman"/>
          <w:lang w:eastAsia="cs-CZ"/>
        </w:rPr>
        <w:t>4.1</w:t>
      </w:r>
      <w:r>
        <w:rPr>
          <w:rFonts w:ascii="Atyp BL Text" w:hAnsi="Atyp BL Text" w:cs="Times New Roman"/>
          <w:lang w:eastAsia="cs-CZ"/>
        </w:rPr>
        <w:tab/>
      </w:r>
      <w:r w:rsidR="00471C62" w:rsidRPr="0063333C">
        <w:rPr>
          <w:rFonts w:ascii="Atyp BL Text" w:hAnsi="Atyp BL Text" w:cs="Times New Roman"/>
          <w:lang w:eastAsia="cs-CZ"/>
        </w:rPr>
        <w:t>Investor jako záruku k zajištění svých závazků uvedených v čl. 2.1, 2.2 a 5.2 této Smlouvy sjedná s Městem níže konkretizované smluvní pokuty-viz čl. 4.2. Smlouvy.</w:t>
      </w:r>
    </w:p>
    <w:p w14:paraId="17178FC2" w14:textId="2EB7F88A" w:rsidR="00471C62" w:rsidRPr="0063333C" w:rsidRDefault="00471C62" w:rsidP="0099092E">
      <w:pPr>
        <w:pStyle w:val="Bodytext21"/>
        <w:numPr>
          <w:ilvl w:val="1"/>
          <w:numId w:val="13"/>
        </w:numPr>
        <w:shd w:val="clear" w:color="auto" w:fill="auto"/>
        <w:spacing w:before="0" w:after="216" w:line="254" w:lineRule="exact"/>
        <w:ind w:left="0" w:firstLine="0"/>
        <w:rPr>
          <w:rFonts w:ascii="Atyp BL Text" w:hAnsi="Atyp BL Text" w:cs="Times New Roman"/>
          <w:lang w:eastAsia="cs-CZ"/>
        </w:rPr>
      </w:pPr>
      <w:r w:rsidRPr="0063333C">
        <w:rPr>
          <w:rFonts w:ascii="Atyp BL Text" w:hAnsi="Atyp BL Text" w:cs="Times New Roman"/>
          <w:lang w:eastAsia="cs-CZ"/>
        </w:rPr>
        <w:t>Poruší-li Investor povinnost informovat své právní nástupce o existenci a obsahu této Smlouvy včetně všech jejích pozdějších dodatků v souladu s čl. 5.8 této Smlouvy, zavazuje se na výzvu Města bez jakýchkoli výhrad či podmínek zaplatit Městu smluvní pokutu ve výši 50.000,- Kč za každé jednotlivé porušení této informační povinnosti, a to do čtrnácti (14) dnů ode dne doručení výzvy.</w:t>
      </w:r>
    </w:p>
    <w:p w14:paraId="2E8A414C" w14:textId="77777777" w:rsidR="00471C62" w:rsidRPr="009B3445" w:rsidRDefault="00471C62" w:rsidP="00990567">
      <w:pPr>
        <w:pStyle w:val="Bezmezer"/>
        <w:jc w:val="both"/>
        <w:rPr>
          <w:rFonts w:ascii="Atyp BL Text" w:hAnsi="Atyp BL Text" w:cs="Times New Roman"/>
        </w:rPr>
      </w:pPr>
    </w:p>
    <w:p w14:paraId="0A323C73" w14:textId="366B3615" w:rsidR="00990567" w:rsidRPr="009B3445" w:rsidRDefault="00990567" w:rsidP="00990567">
      <w:pPr>
        <w:pStyle w:val="Nadpis3"/>
        <w:rPr>
          <w:rFonts w:ascii="Atyp BL Text" w:hAnsi="Atyp BL Text" w:cs="Times New Roman"/>
          <w:color w:val="auto"/>
        </w:rPr>
      </w:pPr>
      <w:r w:rsidRPr="009B3445">
        <w:rPr>
          <w:rFonts w:ascii="Atyp BL Text" w:hAnsi="Atyp BL Text" w:cs="Times New Roman"/>
          <w:color w:val="auto"/>
        </w:rPr>
        <w:t>V.</w:t>
      </w:r>
      <w:r w:rsidRPr="009B3445">
        <w:rPr>
          <w:rFonts w:ascii="Atyp BL Text" w:hAnsi="Atyp BL Text" w:cs="Times New Roman"/>
          <w:color w:val="auto"/>
        </w:rPr>
        <w:tab/>
        <w:t>Závěrečná ustanovení</w:t>
      </w:r>
    </w:p>
    <w:p w14:paraId="4445C8BE" w14:textId="77777777"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5.1</w:t>
      </w:r>
      <w:r w:rsidRPr="009B3445">
        <w:rPr>
          <w:rFonts w:ascii="Atyp BL Text" w:hAnsi="Atyp BL Text" w:cs="Times New Roman"/>
        </w:rPr>
        <w:tab/>
        <w:t>Smluvní strany prohlašují, že tuto Smlouvu uzavírají po vzájemném projednání dobrovolně, dle jejich pravé, vážné a svobodné vůle, nikoli v tísni za nevýhodných podmínek. Smluvní strany dále prohlašují, že si tuto smlouvu před jejím podpisem přečetly a jsou si vědomy veškerých svých práv a povinností z této Smlouvy vyplývajících.</w:t>
      </w:r>
    </w:p>
    <w:p w14:paraId="5A10105E" w14:textId="0A6673E8"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5.2</w:t>
      </w:r>
      <w:r w:rsidRPr="009B3445">
        <w:rPr>
          <w:rFonts w:ascii="Atyp BL Text" w:hAnsi="Atyp BL Text" w:cs="Times New Roman"/>
        </w:rPr>
        <w:tab/>
        <w:t>Smluvní strany se zavazují řádně spolupracovat a včas se navzájem informovat o všech podstatných okolnostech, které mohou mít vliv na řádné plnění účelu této Smlouvy. Takovou podstatnou okolností je také vydání stavebního povolení, společného povolení nebo jiného srovnatelného správního aktu stavebního úřadu či právního jednání umožňujícího Investorovi začít stavět Investiční záměr.</w:t>
      </w:r>
    </w:p>
    <w:p w14:paraId="76831756" w14:textId="24006804"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5.3</w:t>
      </w:r>
      <w:r w:rsidRPr="009B3445">
        <w:rPr>
          <w:rFonts w:ascii="Atyp BL Text" w:hAnsi="Atyp BL Text" w:cs="Times New Roman"/>
        </w:rPr>
        <w:tab/>
        <w:t xml:space="preserve">Tato </w:t>
      </w:r>
      <w:r w:rsidRPr="0067175B">
        <w:rPr>
          <w:rFonts w:ascii="Atyp BL Text" w:hAnsi="Atyp BL Text" w:cs="Times New Roman"/>
        </w:rPr>
        <w:t xml:space="preserve">Smlouva se vyhotovuje </w:t>
      </w:r>
      <w:r w:rsidR="00B90ADF" w:rsidRPr="0067175B">
        <w:rPr>
          <w:rFonts w:ascii="Atyp BL Text" w:hAnsi="Atyp BL Text" w:cs="Times New Roman"/>
        </w:rPr>
        <w:t>v</w:t>
      </w:r>
      <w:r w:rsidR="0055536B" w:rsidRPr="0067175B">
        <w:rPr>
          <w:rFonts w:ascii="Atyp BL Text" w:hAnsi="Atyp BL Text" w:cs="Times New Roman"/>
        </w:rPr>
        <w:t>e dvou</w:t>
      </w:r>
      <w:r w:rsidRPr="0067175B">
        <w:rPr>
          <w:rFonts w:ascii="Atyp BL Text" w:hAnsi="Atyp BL Text" w:cs="Times New Roman"/>
        </w:rPr>
        <w:t xml:space="preserve"> vyhotoveních, přičemž každá smluvní strana obdrží po </w:t>
      </w:r>
      <w:r w:rsidR="0055536B" w:rsidRPr="0067175B">
        <w:rPr>
          <w:rFonts w:ascii="Atyp BL Text" w:hAnsi="Atyp BL Text" w:cs="Times New Roman"/>
        </w:rPr>
        <w:t>jednom</w:t>
      </w:r>
      <w:r w:rsidRPr="0067175B">
        <w:rPr>
          <w:rFonts w:ascii="Atyp BL Text" w:hAnsi="Atyp BL Text" w:cs="Times New Roman"/>
        </w:rPr>
        <w:t xml:space="preserve"> vyhotovení</w:t>
      </w:r>
      <w:r w:rsidR="0055536B" w:rsidRPr="0067175B">
        <w:rPr>
          <w:rFonts w:ascii="Atyp BL Text" w:hAnsi="Atyp BL Text" w:cs="Times New Roman"/>
        </w:rPr>
        <w:t>.</w:t>
      </w:r>
    </w:p>
    <w:p w14:paraId="48F72EF9" w14:textId="21D9851B"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5.4</w:t>
      </w:r>
      <w:r w:rsidRPr="009B3445">
        <w:rPr>
          <w:rFonts w:ascii="Atyp BL Text" w:hAnsi="Atyp BL Text" w:cs="Times New Roman"/>
        </w:rPr>
        <w:tab/>
        <w:t>Tato Smlouva může být měněna pouze písemnými číslovanými dodatky, podepsanými oprávněnými zástupci smluvních stran. Jiná forma změn Smlouvy je vyloučena.</w:t>
      </w:r>
    </w:p>
    <w:p w14:paraId="05B68AE2" w14:textId="49F53250"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5.5</w:t>
      </w:r>
      <w:r w:rsidRPr="009B3445">
        <w:rPr>
          <w:rFonts w:ascii="Atyp BL Text" w:hAnsi="Atyp BL Text" w:cs="Times New Roman"/>
        </w:rPr>
        <w:tab/>
        <w:t xml:space="preserve">Tato Smlouva je uzavřena </w:t>
      </w:r>
      <w:r w:rsidRPr="0063298E">
        <w:rPr>
          <w:rFonts w:ascii="Atyp BL Text" w:hAnsi="Atyp BL Text" w:cs="Times New Roman"/>
        </w:rPr>
        <w:t xml:space="preserve">na dobu </w:t>
      </w:r>
      <w:r w:rsidR="00EA4DAB" w:rsidRPr="0063298E">
        <w:rPr>
          <w:rFonts w:ascii="Atyp BL Text" w:hAnsi="Atyp BL Text" w:cs="Times New Roman"/>
        </w:rPr>
        <w:t>určitou, a to na dobu do dokončení Investičního záměru Investora, uvedeného v čl. 1.2 této Smlouvy</w:t>
      </w:r>
      <w:r w:rsidR="0055536B" w:rsidRPr="0063298E">
        <w:rPr>
          <w:rFonts w:ascii="Atyp BL Text" w:hAnsi="Atyp BL Text" w:cs="Times New Roman"/>
        </w:rPr>
        <w:t>.</w:t>
      </w:r>
    </w:p>
    <w:p w14:paraId="1A5DAB3A" w14:textId="1421B7F6"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5.6</w:t>
      </w:r>
      <w:r w:rsidRPr="009B3445">
        <w:rPr>
          <w:rFonts w:ascii="Atyp BL Text" w:hAnsi="Atyp BL Text" w:cs="Times New Roman"/>
        </w:rPr>
        <w:tab/>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 Smluvní strany prohlašují, že povaha Smlouvy postoupení nevylučuje</w:t>
      </w:r>
      <w:r w:rsidR="009D5330" w:rsidRPr="009B3445">
        <w:rPr>
          <w:rFonts w:ascii="Atyp BL Text" w:hAnsi="Atyp BL Text" w:cs="Times New Roman"/>
        </w:rPr>
        <w:t xml:space="preserve">. </w:t>
      </w:r>
      <w:r w:rsidRPr="009B3445">
        <w:rPr>
          <w:rFonts w:ascii="Atyp BL Text" w:hAnsi="Atyp BL Text" w:cs="Times New Roman"/>
        </w:rPr>
        <w:t xml:space="preserve">Pro případ, že by převod práva povinností z této smlouvy nebyl možný podle § 1895 </w:t>
      </w:r>
      <w:proofErr w:type="spellStart"/>
      <w:r w:rsidRPr="009B3445">
        <w:rPr>
          <w:rFonts w:ascii="Atyp BL Text" w:hAnsi="Atyp BL Text" w:cs="Times New Roman"/>
        </w:rPr>
        <w:t>an</w:t>
      </w:r>
      <w:proofErr w:type="spellEnd"/>
      <w:r w:rsidRPr="009B3445">
        <w:rPr>
          <w:rFonts w:ascii="Atyp BL Text" w:hAnsi="Atyp BL Text" w:cs="Times New Roman"/>
        </w:rPr>
        <w:t>. OZ, zavazují se smluvní strany do 3 měsíců od doručení výzvy některé z nich uzavřít dodatek k této Smlouvě, jehož předmětem bude převod práv a povinností z této Smlouvy.</w:t>
      </w:r>
    </w:p>
    <w:p w14:paraId="0E52C5FE" w14:textId="6C9B0F4A"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5.7</w:t>
      </w:r>
      <w:r w:rsidRPr="009B3445">
        <w:rPr>
          <w:rFonts w:ascii="Atyp BL Text" w:hAnsi="Atyp BL Text" w:cs="Times New Roman"/>
        </w:rPr>
        <w:tab/>
        <w:t>Investor se zavazuje Městu k tomu, že</w:t>
      </w:r>
      <w:r w:rsidRPr="009B3445" w:rsidDel="00C5058E">
        <w:rPr>
          <w:rFonts w:ascii="Atyp BL Text" w:hAnsi="Atyp BL Text" w:cs="Times New Roman"/>
        </w:rPr>
        <w:t xml:space="preserve"> </w:t>
      </w:r>
      <w:r w:rsidRPr="009B3445">
        <w:rPr>
          <w:rFonts w:ascii="Atyp BL Text" w:hAnsi="Atyp BL Text" w:cs="Times New Roman"/>
        </w:rPr>
        <w:t xml:space="preserve">smluvně zaváže své případné právní nástupce k převzetí práv a povinností plynoucích z této Smlouvy. Pokud Investor tuto povinnost poruší, odpovídá Městu za škodu, která mu postupem v rozporu s tímto ujednáním vznikne. </w:t>
      </w:r>
    </w:p>
    <w:p w14:paraId="5B25397B" w14:textId="13A66932"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lastRenderedPageBreak/>
        <w:t>5.8</w:t>
      </w:r>
      <w:r w:rsidRPr="009B3445">
        <w:rPr>
          <w:rFonts w:ascii="Atyp BL Text" w:hAnsi="Atyp BL Text" w:cs="Times New Roman"/>
        </w:rPr>
        <w:tab/>
        <w:t xml:space="preserve">Investor se zavazuje k tomu, že bude své případné právní nástupce prokazatelně informovat o existenci a obsahu této Smlouvy ve znění všech případných pozdějších dodatků, a dále se Investor zavazuje, že smluvně zaváže své případné právní nástupce k tomu, že i tito budou mít povinnost </w:t>
      </w:r>
      <w:r w:rsidR="009D5330" w:rsidRPr="009B3445">
        <w:rPr>
          <w:rFonts w:ascii="Atyp BL Text" w:hAnsi="Atyp BL Text" w:cs="Times New Roman"/>
        </w:rPr>
        <w:t xml:space="preserve">prokazatelně </w:t>
      </w:r>
      <w:r w:rsidRPr="009B3445">
        <w:rPr>
          <w:rFonts w:ascii="Atyp BL Text" w:hAnsi="Atyp BL Text" w:cs="Times New Roman"/>
        </w:rPr>
        <w:t>informovat své případné právní nástupce o existenci a obsahu této Plánovací smlouvy ve znění všech případných pozdějších dodatků.</w:t>
      </w:r>
    </w:p>
    <w:p w14:paraId="6E415DFB" w14:textId="77777777"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5.9</w:t>
      </w:r>
      <w:r w:rsidRPr="009B3445">
        <w:rPr>
          <w:rFonts w:ascii="Atyp BL Text" w:hAnsi="Atyp BL Text" w:cs="Times New Roman"/>
        </w:rPr>
        <w:tab/>
        <w:t>Smlouva nabývá platnosti dnem jejího podpisu poslední smluvní stranou, účinnosti pak nabývá dnem uveřejnění v registru smluv v souladu se zákonem č. 340/2015 Sb., o registru smluv, ve znění pozdějších předpisů (dále též „ZRS“). Uveřejnění Smlouvy zajistí Město, a to ve lhůtě do 30 dní ode dne uzavření této Smlouvy. Neprodleně po uveřejnění této Smlouvy v registru smluv o tomto uveřejnění písemně informuje Investora. Investor není povinen správnost uveřejnění Smlouvy zkontrolovat. V případě, že Město z nějakého důvodu Smlouvu v registru smluv v uvedené lhůtě neuveřejní, vyhrazuje si Investor právo Smlouvu po uplynutí uvedené lhůty uveřejnit prostřednictvím registru smluv.</w:t>
      </w:r>
    </w:p>
    <w:p w14:paraId="5CBF565A" w14:textId="66015CC1" w:rsidR="00990567" w:rsidRPr="009B3445" w:rsidRDefault="00440D14" w:rsidP="00990567">
      <w:pPr>
        <w:pStyle w:val="Bezmezer"/>
        <w:jc w:val="both"/>
        <w:rPr>
          <w:rFonts w:ascii="Atyp BL Text" w:hAnsi="Atyp BL Text" w:cs="Times New Roman"/>
        </w:rPr>
      </w:pPr>
      <w:r w:rsidRPr="009B3445">
        <w:rPr>
          <w:rFonts w:ascii="Atyp BL Text" w:hAnsi="Atyp BL Text" w:cs="Times New Roman"/>
        </w:rPr>
        <w:t>5.10</w:t>
      </w:r>
      <w:r w:rsidRPr="009B3445">
        <w:rPr>
          <w:rFonts w:ascii="Atyp BL Text" w:hAnsi="Atyp BL Text" w:cs="Times New Roman"/>
        </w:rPr>
        <w:tab/>
      </w:r>
      <w:r w:rsidR="00990567" w:rsidRPr="009B3445">
        <w:rPr>
          <w:rFonts w:ascii="Atyp BL Text" w:hAnsi="Atyp BL Text" w:cs="Times New Roman"/>
        </w:rPr>
        <w:t>Smluvní strana, která provedla opravu uveřejněné Smlouvy dle § 5 odst. 7 ZRS, odpovídá za její správnost obdobně. Druhá smluvní strana není povinna správnost provedené opravy zkontrolovat.</w:t>
      </w:r>
    </w:p>
    <w:p w14:paraId="33609163" w14:textId="445FB011" w:rsidR="00990567" w:rsidRPr="009B3445" w:rsidRDefault="00440D14" w:rsidP="00191D95">
      <w:pPr>
        <w:pStyle w:val="Bezmezer"/>
        <w:jc w:val="both"/>
        <w:rPr>
          <w:rFonts w:ascii="Atyp BL Text" w:hAnsi="Atyp BL Text" w:cs="Times New Roman"/>
        </w:rPr>
      </w:pPr>
      <w:r w:rsidRPr="009B3445">
        <w:rPr>
          <w:rFonts w:ascii="Atyp BL Text" w:hAnsi="Atyp BL Text" w:cs="Times New Roman"/>
        </w:rPr>
        <w:t>5.11</w:t>
      </w:r>
      <w:r w:rsidRPr="009B3445">
        <w:rPr>
          <w:rFonts w:ascii="Atyp BL Text" w:hAnsi="Atyp BL Text" w:cs="Times New Roman"/>
        </w:rPr>
        <w:tab/>
      </w:r>
      <w:r w:rsidR="00191D95" w:rsidRPr="009B3445">
        <w:rPr>
          <w:rFonts w:ascii="Atyp BL Text" w:hAnsi="Atyp BL Text" w:cs="Times New Roman"/>
        </w:rPr>
        <w:t xml:space="preserve">Smluvní strany se dohodly na vyloučení aplikace </w:t>
      </w:r>
      <w:proofErr w:type="spellStart"/>
      <w:r w:rsidR="00191D95" w:rsidRPr="009B3445">
        <w:rPr>
          <w:rFonts w:ascii="Atyp BL Text" w:hAnsi="Atyp BL Text" w:cs="Times New Roman"/>
        </w:rPr>
        <w:t>ust</w:t>
      </w:r>
      <w:proofErr w:type="spellEnd"/>
      <w:r w:rsidR="00191D95" w:rsidRPr="009B3445">
        <w:rPr>
          <w:rFonts w:ascii="Atyp BL Text" w:hAnsi="Atyp BL Text" w:cs="Times New Roman"/>
        </w:rPr>
        <w:t xml:space="preserve">. § 545 </w:t>
      </w:r>
      <w:r w:rsidR="000F14C2" w:rsidRPr="009B3445">
        <w:rPr>
          <w:rFonts w:ascii="Atyp BL Text" w:hAnsi="Atyp BL Text" w:cs="Times New Roman"/>
        </w:rPr>
        <w:t>OZ</w:t>
      </w:r>
      <w:r w:rsidR="00191D95" w:rsidRPr="009B3445">
        <w:rPr>
          <w:rFonts w:ascii="Atyp BL Text" w:hAnsi="Atyp BL Text" w:cs="Times New Roman"/>
        </w:rPr>
        <w:t xml:space="preserve"> co se týče zvyklostí a zavedené praxe stran, </w:t>
      </w:r>
      <w:proofErr w:type="spellStart"/>
      <w:r w:rsidR="00191D95" w:rsidRPr="009B3445">
        <w:rPr>
          <w:rFonts w:ascii="Atyp BL Text" w:hAnsi="Atyp BL Text" w:cs="Times New Roman"/>
        </w:rPr>
        <w:t>ust</w:t>
      </w:r>
      <w:proofErr w:type="spellEnd"/>
      <w:r w:rsidR="00191D95" w:rsidRPr="009B3445">
        <w:rPr>
          <w:rFonts w:ascii="Atyp BL Text" w:hAnsi="Atyp BL Text" w:cs="Times New Roman"/>
        </w:rPr>
        <w:t xml:space="preserve">. § 558 odst. 2 </w:t>
      </w:r>
      <w:r w:rsidR="000F14C2" w:rsidRPr="009B3445">
        <w:rPr>
          <w:rFonts w:ascii="Atyp BL Text" w:hAnsi="Atyp BL Text" w:cs="Times New Roman"/>
        </w:rPr>
        <w:t>OZ</w:t>
      </w:r>
      <w:r w:rsidR="00191D95" w:rsidRPr="009B3445">
        <w:rPr>
          <w:rFonts w:ascii="Atyp BL Text" w:hAnsi="Atyp BL Text" w:cs="Times New Roman"/>
        </w:rPr>
        <w:t xml:space="preserve"> ohledně obchodních zvyklostí, </w:t>
      </w:r>
      <w:proofErr w:type="spellStart"/>
      <w:r w:rsidR="00191D95" w:rsidRPr="009B3445">
        <w:rPr>
          <w:rFonts w:ascii="Atyp BL Text" w:hAnsi="Atyp BL Text" w:cs="Times New Roman"/>
        </w:rPr>
        <w:t>ust</w:t>
      </w:r>
      <w:proofErr w:type="spellEnd"/>
      <w:r w:rsidR="00191D95" w:rsidRPr="009B3445">
        <w:rPr>
          <w:rFonts w:ascii="Atyp BL Text" w:hAnsi="Atyp BL Text" w:cs="Times New Roman"/>
        </w:rPr>
        <w:t xml:space="preserve">. § 564 věty za středníkem týkající se sjednané právní formy právního jednání a </w:t>
      </w:r>
      <w:proofErr w:type="spellStart"/>
      <w:r w:rsidR="00191D95" w:rsidRPr="009B3445">
        <w:rPr>
          <w:rFonts w:ascii="Atyp BL Text" w:hAnsi="Atyp BL Text" w:cs="Times New Roman"/>
        </w:rPr>
        <w:t>ust</w:t>
      </w:r>
      <w:proofErr w:type="spellEnd"/>
      <w:r w:rsidR="00191D95" w:rsidRPr="009B3445">
        <w:rPr>
          <w:rFonts w:ascii="Atyp BL Text" w:hAnsi="Atyp BL Text" w:cs="Times New Roman"/>
        </w:rPr>
        <w:t xml:space="preserve">. § 1740 odst. 3 </w:t>
      </w:r>
      <w:r w:rsidR="000F14C2" w:rsidRPr="009B3445">
        <w:rPr>
          <w:rFonts w:ascii="Atyp BL Text" w:hAnsi="Atyp BL Text" w:cs="Times New Roman"/>
        </w:rPr>
        <w:t>OZ</w:t>
      </w:r>
      <w:r w:rsidR="00191D95" w:rsidRPr="009B3445">
        <w:rPr>
          <w:rFonts w:ascii="Atyp BL Text" w:hAnsi="Atyp BL Text" w:cs="Times New Roman"/>
        </w:rPr>
        <w:t>, tzn., že odpověď s dodatkem nebo odchylkou, která podstatným způsobem nemění podmínky nabídky, není přijetím nabídky.</w:t>
      </w:r>
    </w:p>
    <w:p w14:paraId="1AB662E0" w14:textId="1C582B57" w:rsidR="00990567" w:rsidRPr="009B3445" w:rsidRDefault="00990567" w:rsidP="00990567">
      <w:pPr>
        <w:pStyle w:val="Bezmezer"/>
        <w:jc w:val="both"/>
        <w:rPr>
          <w:rFonts w:ascii="Atyp BL Text" w:hAnsi="Atyp BL Text" w:cs="Times New Roman"/>
        </w:rPr>
      </w:pPr>
      <w:r w:rsidRPr="009B3445">
        <w:rPr>
          <w:rFonts w:ascii="Atyp BL Text" w:hAnsi="Atyp BL Text" w:cs="Times New Roman"/>
        </w:rPr>
        <w:t>5.1</w:t>
      </w:r>
      <w:r w:rsidR="00440D14" w:rsidRPr="009B3445">
        <w:rPr>
          <w:rFonts w:ascii="Atyp BL Text" w:hAnsi="Atyp BL Text" w:cs="Times New Roman"/>
        </w:rPr>
        <w:t>2</w:t>
      </w:r>
      <w:r w:rsidRPr="009B3445">
        <w:rPr>
          <w:rFonts w:ascii="Atyp BL Text" w:hAnsi="Atyp BL Text" w:cs="Times New Roman"/>
        </w:rPr>
        <w:tab/>
        <w:t xml:space="preserve">Pro vyloučení jakýchkoli pochybností smluvní strany prohlašují, že souhlasí s uveřejněním výše uvedené smlouvy včetně </w:t>
      </w:r>
      <w:r w:rsidR="00892386" w:rsidRPr="009B3445">
        <w:rPr>
          <w:rFonts w:ascii="Atyp BL Text" w:hAnsi="Atyp BL Text" w:cs="Times New Roman"/>
        </w:rPr>
        <w:t>přílohy</w:t>
      </w:r>
      <w:r w:rsidRPr="009B3445">
        <w:rPr>
          <w:rFonts w:ascii="Atyp BL Text" w:hAnsi="Atyp BL Text" w:cs="Times New Roman"/>
        </w:rPr>
        <w:t>, jakož i pozdějších změn Smlouvy prostřednictvím dodatků uzavřených smluvními stranami dle čl. 5.4 této Smlouvy, prostřednictvím registru smluv v rozsahu a způsobem vyplývajícím ze ZRS.</w:t>
      </w:r>
    </w:p>
    <w:p w14:paraId="198101C3" w14:textId="3D8D8E90" w:rsidR="00990567" w:rsidRDefault="00440D14" w:rsidP="00990567">
      <w:pPr>
        <w:pStyle w:val="Bezmezer"/>
        <w:jc w:val="both"/>
        <w:rPr>
          <w:rFonts w:ascii="Atyp BL Text" w:hAnsi="Atyp BL Text" w:cs="Times New Roman"/>
        </w:rPr>
      </w:pPr>
      <w:r w:rsidRPr="009B3445">
        <w:rPr>
          <w:rFonts w:ascii="Atyp BL Text" w:hAnsi="Atyp BL Text" w:cs="Times New Roman"/>
        </w:rPr>
        <w:t>5.13</w:t>
      </w:r>
      <w:r w:rsidRPr="009B3445">
        <w:rPr>
          <w:rFonts w:ascii="Atyp BL Text" w:hAnsi="Atyp BL Text" w:cs="Times New Roman"/>
        </w:rPr>
        <w:tab/>
      </w:r>
      <w:r w:rsidR="00990567" w:rsidRPr="009B3445">
        <w:rPr>
          <w:rFonts w:ascii="Atyp BL Text" w:hAnsi="Atyp BL Text" w:cs="Times New Roman"/>
        </w:rPr>
        <w:t xml:space="preserve">Smlouva neobsahuje žádné informace, které by nemohly být uveřejněny podle ZRS, resp. které by nemohly být poskytnuty podle právních předpisů upravujících svobodný přístup k informacím. </w:t>
      </w:r>
    </w:p>
    <w:p w14:paraId="2BC38ACE" w14:textId="6423CC97" w:rsidR="001A1E2E" w:rsidRPr="009B3445" w:rsidRDefault="001A1E2E" w:rsidP="00990567">
      <w:pPr>
        <w:pStyle w:val="Bezmezer"/>
        <w:jc w:val="both"/>
        <w:rPr>
          <w:rFonts w:ascii="Atyp BL Text" w:hAnsi="Atyp BL Text" w:cs="Times New Roman"/>
        </w:rPr>
      </w:pPr>
      <w:r>
        <w:rPr>
          <w:rFonts w:ascii="Atyp BL Text" w:hAnsi="Atyp BL Text" w:cs="Times New Roman"/>
        </w:rPr>
        <w:t>5.14</w:t>
      </w:r>
      <w:r>
        <w:rPr>
          <w:rFonts w:ascii="Atyp BL Text" w:hAnsi="Atyp BL Text" w:cs="Times New Roman"/>
        </w:rPr>
        <w:tab/>
      </w:r>
      <w:r w:rsidRPr="0063298E">
        <w:rPr>
          <w:rFonts w:ascii="Atyp BL Text" w:hAnsi="Atyp BL Text" w:cs="Times New Roman"/>
        </w:rPr>
        <w:t>Nedílnou součástí této Smlouvy je příloha: Příloha č. 1 – zjednodušený situační výkres Investičního záměru.</w:t>
      </w:r>
    </w:p>
    <w:p w14:paraId="6DD29D5A" w14:textId="2C9F3ECD" w:rsidR="00892386" w:rsidRPr="003F1E1B" w:rsidRDefault="00892386" w:rsidP="003F1E1B">
      <w:pPr>
        <w:pStyle w:val="Bntext"/>
        <w:ind w:left="0"/>
        <w:rPr>
          <w:rFonts w:ascii="Atyp BL Text" w:eastAsiaTheme="minorHAnsi" w:hAnsi="Atyp BL Text" w:cs="Times New Roman"/>
          <w:bCs w:val="0"/>
          <w:sz w:val="22"/>
          <w:szCs w:val="22"/>
        </w:rPr>
      </w:pPr>
      <w:r w:rsidRPr="0063298E">
        <w:rPr>
          <w:rFonts w:ascii="Atyp BL Text" w:eastAsiaTheme="minorHAnsi" w:hAnsi="Atyp BL Text" w:cs="Times New Roman"/>
          <w:bCs w:val="0"/>
          <w:sz w:val="22"/>
          <w:szCs w:val="22"/>
        </w:rPr>
        <w:t>5.14</w:t>
      </w:r>
      <w:r w:rsidRPr="0063298E">
        <w:rPr>
          <w:rFonts w:ascii="Atyp BL Text" w:eastAsiaTheme="minorHAnsi" w:hAnsi="Atyp BL Text" w:cs="Times New Roman"/>
          <w:bCs w:val="0"/>
          <w:sz w:val="22"/>
          <w:szCs w:val="22"/>
        </w:rPr>
        <w:tab/>
      </w:r>
      <w:r w:rsidR="001A1E2E" w:rsidRPr="001A1E2E">
        <w:rPr>
          <w:rFonts w:ascii="Atyp BL Text" w:eastAsiaTheme="minorHAnsi" w:hAnsi="Atyp BL Text" w:cs="Times New Roman"/>
          <w:bCs w:val="0"/>
          <w:sz w:val="22"/>
          <w:szCs w:val="22"/>
        </w:rPr>
        <w:t xml:space="preserve">Tato Smlouva byla schválena usnesením Rady města Humpolce </w:t>
      </w:r>
      <w:r w:rsidR="001A1E2E" w:rsidRPr="001A1E2E">
        <w:rPr>
          <w:rFonts w:ascii="Atyp BL Text" w:eastAsiaTheme="minorHAnsi" w:hAnsi="Atyp BL Text" w:cs="Times New Roman"/>
          <w:bCs w:val="0"/>
          <w:sz w:val="22"/>
          <w:szCs w:val="22"/>
          <w:highlight w:val="yellow"/>
        </w:rPr>
        <w:t>č. ……………………</w:t>
      </w:r>
      <w:r w:rsidR="001A1E2E">
        <w:rPr>
          <w:rFonts w:ascii="Atyp BL Text" w:eastAsiaTheme="minorHAnsi" w:hAnsi="Atyp BL Text" w:cs="Times New Roman"/>
          <w:bCs w:val="0"/>
          <w:sz w:val="22"/>
          <w:szCs w:val="22"/>
        </w:rPr>
        <w:t xml:space="preserve">/61/RM/2025 </w:t>
      </w:r>
      <w:r w:rsidR="001A1E2E" w:rsidRPr="001A1E2E">
        <w:rPr>
          <w:rFonts w:ascii="Atyp BL Text" w:eastAsiaTheme="minorHAnsi" w:hAnsi="Atyp BL Text" w:cs="Times New Roman"/>
          <w:bCs w:val="0"/>
          <w:sz w:val="22"/>
          <w:szCs w:val="22"/>
        </w:rPr>
        <w:t xml:space="preserve">na jeho </w:t>
      </w:r>
      <w:r w:rsidR="001A1E2E">
        <w:rPr>
          <w:rFonts w:ascii="Atyp BL Text" w:eastAsiaTheme="minorHAnsi" w:hAnsi="Atyp BL Text" w:cs="Times New Roman"/>
          <w:bCs w:val="0"/>
          <w:sz w:val="22"/>
          <w:szCs w:val="22"/>
        </w:rPr>
        <w:t xml:space="preserve">61. </w:t>
      </w:r>
      <w:r w:rsidR="001A1E2E" w:rsidRPr="001A1E2E">
        <w:rPr>
          <w:rFonts w:ascii="Atyp BL Text" w:eastAsiaTheme="minorHAnsi" w:hAnsi="Atyp BL Text" w:cs="Times New Roman"/>
          <w:bCs w:val="0"/>
          <w:sz w:val="22"/>
          <w:szCs w:val="22"/>
        </w:rPr>
        <w:t xml:space="preserve">zasedání, konaném dne </w:t>
      </w:r>
      <w:r w:rsidR="001A1E2E">
        <w:rPr>
          <w:rFonts w:ascii="Atyp BL Text" w:eastAsiaTheme="minorHAnsi" w:hAnsi="Atyp BL Text" w:cs="Times New Roman"/>
          <w:bCs w:val="0"/>
          <w:sz w:val="22"/>
          <w:szCs w:val="22"/>
        </w:rPr>
        <w:t>10. září 2025.</w:t>
      </w:r>
    </w:p>
    <w:p w14:paraId="4EB65323" w14:textId="4E6DC826" w:rsidR="00990567" w:rsidRDefault="00990567" w:rsidP="00990567">
      <w:pPr>
        <w:pStyle w:val="Bezmezer"/>
        <w:rPr>
          <w:rFonts w:ascii="Atyp BL Text" w:hAnsi="Atyp BL Text" w:cs="Times New Roman"/>
        </w:rPr>
      </w:pPr>
    </w:p>
    <w:p w14:paraId="42080FCA" w14:textId="2EB46E59" w:rsidR="00BD463B" w:rsidRPr="009B3445" w:rsidRDefault="00BD463B" w:rsidP="00990567">
      <w:pPr>
        <w:pStyle w:val="Bezmezer"/>
        <w:rPr>
          <w:rFonts w:ascii="Atyp BL Text" w:hAnsi="Atyp BL Text" w:cs="Times New Roman"/>
        </w:rPr>
      </w:pPr>
      <w:r>
        <w:rPr>
          <w:rFonts w:ascii="Atyp BL Text" w:hAnsi="Atyp BL Text" w:cs="Times New Roman"/>
        </w:rPr>
        <w:t>V Humpolci dne</w:t>
      </w:r>
      <w:r>
        <w:rPr>
          <w:rFonts w:ascii="Atyp BL Text" w:hAnsi="Atyp BL Text" w:cs="Times New Roman"/>
        </w:rPr>
        <w:tab/>
      </w:r>
      <w:r>
        <w:rPr>
          <w:rFonts w:ascii="Atyp BL Text" w:hAnsi="Atyp BL Text" w:cs="Times New Roman"/>
        </w:rPr>
        <w:tab/>
      </w:r>
      <w:r>
        <w:rPr>
          <w:rFonts w:ascii="Atyp BL Text" w:hAnsi="Atyp BL Text" w:cs="Times New Roman"/>
        </w:rPr>
        <w:tab/>
      </w:r>
      <w:r>
        <w:rPr>
          <w:rFonts w:ascii="Atyp BL Text" w:hAnsi="Atyp BL Text" w:cs="Times New Roman"/>
        </w:rPr>
        <w:tab/>
      </w:r>
      <w:r>
        <w:rPr>
          <w:rFonts w:ascii="Atyp BL Text" w:hAnsi="Atyp BL Text" w:cs="Times New Roman"/>
        </w:rPr>
        <w:tab/>
        <w:t>V </w:t>
      </w:r>
      <w:r w:rsidR="00991C50">
        <w:rPr>
          <w:rFonts w:ascii="Atyp BL Text" w:hAnsi="Atyp BL Text" w:cs="Times New Roman"/>
        </w:rPr>
        <w:t>Humpolci</w:t>
      </w:r>
      <w:r>
        <w:rPr>
          <w:rFonts w:ascii="Atyp BL Text" w:hAnsi="Atyp BL Text" w:cs="Times New Roman"/>
        </w:rPr>
        <w:t xml:space="preserve"> dne</w:t>
      </w:r>
    </w:p>
    <w:p w14:paraId="43A044E0" w14:textId="77777777" w:rsidR="00990567" w:rsidRDefault="00990567" w:rsidP="00990567">
      <w:pPr>
        <w:pStyle w:val="Bezmezer"/>
        <w:rPr>
          <w:rFonts w:ascii="Atyp BL Text" w:hAnsi="Atyp BL Text" w:cs="Times New Roman"/>
        </w:rPr>
      </w:pPr>
    </w:p>
    <w:p w14:paraId="1FB4B57B" w14:textId="77777777" w:rsidR="00035608" w:rsidRPr="009B3445" w:rsidRDefault="00035608" w:rsidP="00990567">
      <w:pPr>
        <w:pStyle w:val="Bezmezer"/>
        <w:rPr>
          <w:rFonts w:ascii="Atyp BL Text" w:hAnsi="Atyp BL Text" w:cs="Times New Roman"/>
        </w:rPr>
      </w:pPr>
    </w:p>
    <w:p w14:paraId="040BA79B" w14:textId="4F678C9E" w:rsidR="00990567" w:rsidRPr="009B3445" w:rsidRDefault="00440D14" w:rsidP="00990567">
      <w:pPr>
        <w:rPr>
          <w:rFonts w:ascii="Atyp BL Text" w:hAnsi="Atyp BL Text" w:cs="Times New Roman"/>
        </w:rPr>
      </w:pPr>
      <w:r w:rsidRPr="009B3445">
        <w:rPr>
          <w:rFonts w:ascii="Atyp BL Text" w:hAnsi="Atyp BL Text" w:cs="Times New Roman"/>
        </w:rPr>
        <w:t>----------------------------------------------</w:t>
      </w:r>
      <w:r w:rsidRPr="009B3445">
        <w:rPr>
          <w:rFonts w:ascii="Atyp BL Text" w:hAnsi="Atyp BL Text" w:cs="Times New Roman"/>
        </w:rPr>
        <w:tab/>
      </w:r>
      <w:r w:rsidRPr="009B3445">
        <w:rPr>
          <w:rFonts w:ascii="Atyp BL Text" w:hAnsi="Atyp BL Text" w:cs="Times New Roman"/>
        </w:rPr>
        <w:tab/>
      </w:r>
      <w:r w:rsidRPr="009B3445">
        <w:rPr>
          <w:rFonts w:ascii="Atyp BL Text" w:hAnsi="Atyp BL Text" w:cs="Times New Roman"/>
        </w:rPr>
        <w:tab/>
        <w:t>----------------------------------------------</w:t>
      </w:r>
    </w:p>
    <w:p w14:paraId="4E29A7C5" w14:textId="095A806B" w:rsidR="00990567" w:rsidRPr="009B3445" w:rsidRDefault="00BD463B" w:rsidP="00933ACA">
      <w:pPr>
        <w:pStyle w:val="Bezmezer"/>
        <w:spacing w:before="120" w:beforeAutospacing="0" w:after="0" w:afterAutospacing="0"/>
        <w:rPr>
          <w:rFonts w:ascii="Atyp BL Text" w:hAnsi="Atyp BL Text" w:cs="Times New Roman"/>
        </w:rPr>
      </w:pPr>
      <w:r w:rsidRPr="009B3445">
        <w:rPr>
          <w:rFonts w:ascii="Atyp BL Text" w:hAnsi="Atyp BL Text" w:cs="Times New Roman"/>
        </w:rPr>
        <w:t>Ing. Petr Machek</w:t>
      </w:r>
      <w:r w:rsidR="00990567" w:rsidRPr="009B3445">
        <w:rPr>
          <w:rFonts w:ascii="Atyp BL Text" w:hAnsi="Atyp BL Text" w:cs="Times New Roman"/>
        </w:rPr>
        <w:tab/>
      </w:r>
      <w:r w:rsidR="00990567" w:rsidRPr="009B3445">
        <w:rPr>
          <w:rFonts w:ascii="Atyp BL Text" w:hAnsi="Atyp BL Text" w:cs="Times New Roman"/>
        </w:rPr>
        <w:tab/>
      </w:r>
      <w:r w:rsidR="00933ACA" w:rsidRPr="009B3445">
        <w:rPr>
          <w:rFonts w:ascii="Atyp BL Text" w:hAnsi="Atyp BL Text" w:cs="Times New Roman"/>
        </w:rPr>
        <w:tab/>
      </w:r>
      <w:r w:rsidR="00164694" w:rsidRPr="009B3445">
        <w:rPr>
          <w:rFonts w:ascii="Atyp BL Text" w:hAnsi="Atyp BL Text" w:cs="Times New Roman"/>
        </w:rPr>
        <w:tab/>
      </w:r>
      <w:r w:rsidR="00991C50">
        <w:rPr>
          <w:rFonts w:ascii="Atyp BL Text" w:hAnsi="Atyp BL Text" w:cs="Times New Roman"/>
        </w:rPr>
        <w:tab/>
      </w:r>
      <w:r w:rsidR="00991C50" w:rsidRPr="00991C50">
        <w:rPr>
          <w:rFonts w:ascii="Atyp BL Text" w:hAnsi="Atyp BL Text" w:cs="Times New Roman"/>
        </w:rPr>
        <w:t xml:space="preserve">Ing. Egon </w:t>
      </w:r>
      <w:proofErr w:type="spellStart"/>
      <w:r w:rsidR="00991C50" w:rsidRPr="00991C50">
        <w:rPr>
          <w:rFonts w:ascii="Atyp BL Text" w:hAnsi="Atyp BL Text" w:cs="Times New Roman"/>
        </w:rPr>
        <w:t>Rosenkranz</w:t>
      </w:r>
      <w:proofErr w:type="spellEnd"/>
    </w:p>
    <w:p w14:paraId="35741D48" w14:textId="657F16F0" w:rsidR="00933ACA" w:rsidRPr="009B3445" w:rsidRDefault="00933ACA" w:rsidP="00933ACA">
      <w:pPr>
        <w:pStyle w:val="Bezmezer"/>
        <w:spacing w:before="0" w:beforeAutospacing="0" w:after="0" w:afterAutospacing="0"/>
        <w:rPr>
          <w:rFonts w:ascii="Atyp BL Text" w:hAnsi="Atyp BL Text" w:cs="Times New Roman"/>
        </w:rPr>
      </w:pPr>
      <w:r w:rsidRPr="009B3445">
        <w:rPr>
          <w:rFonts w:ascii="Atyp BL Text" w:hAnsi="Atyp BL Text" w:cs="Times New Roman"/>
        </w:rPr>
        <w:lastRenderedPageBreak/>
        <w:t>starosta města</w:t>
      </w:r>
      <w:r w:rsidR="0085360D">
        <w:rPr>
          <w:rFonts w:ascii="Atyp BL Text" w:hAnsi="Atyp BL Text" w:cs="Times New Roman"/>
        </w:rPr>
        <w:tab/>
      </w:r>
      <w:r w:rsidR="0085360D">
        <w:rPr>
          <w:rFonts w:ascii="Atyp BL Text" w:hAnsi="Atyp BL Text" w:cs="Times New Roman"/>
        </w:rPr>
        <w:tab/>
      </w:r>
      <w:r w:rsidR="0085360D">
        <w:rPr>
          <w:rFonts w:ascii="Atyp BL Text" w:hAnsi="Atyp BL Text" w:cs="Times New Roman"/>
        </w:rPr>
        <w:tab/>
      </w:r>
      <w:r w:rsidR="0085360D">
        <w:rPr>
          <w:rFonts w:ascii="Atyp BL Text" w:hAnsi="Atyp BL Text" w:cs="Times New Roman"/>
        </w:rPr>
        <w:tab/>
      </w:r>
      <w:r w:rsidR="0085360D">
        <w:rPr>
          <w:rFonts w:ascii="Atyp BL Text" w:hAnsi="Atyp BL Text" w:cs="Times New Roman"/>
        </w:rPr>
        <w:tab/>
        <w:t>jednatel</w:t>
      </w:r>
    </w:p>
    <w:p w14:paraId="47BC9DAA" w14:textId="77777777" w:rsidR="00440D14" w:rsidRPr="009B3445" w:rsidRDefault="00440D14" w:rsidP="00933ACA">
      <w:pPr>
        <w:pStyle w:val="Bezmezer"/>
        <w:spacing w:before="0" w:beforeAutospacing="0" w:after="0" w:afterAutospacing="0"/>
        <w:rPr>
          <w:rFonts w:ascii="Atyp BL Text" w:hAnsi="Atyp BL Text" w:cs="Times New Roman"/>
        </w:rPr>
      </w:pPr>
    </w:p>
    <w:p w14:paraId="655C9CAD" w14:textId="77777777" w:rsidR="00440D14" w:rsidRPr="009B3445" w:rsidRDefault="00440D14" w:rsidP="00933ACA">
      <w:pPr>
        <w:pStyle w:val="Bezmezer"/>
        <w:spacing w:before="0" w:beforeAutospacing="0" w:after="0" w:afterAutospacing="0"/>
        <w:rPr>
          <w:rFonts w:ascii="Atyp BL Text" w:hAnsi="Atyp BL Text" w:cs="Times New Roman"/>
        </w:rPr>
      </w:pPr>
    </w:p>
    <w:p w14:paraId="15779999" w14:textId="77777777" w:rsidR="00440D14" w:rsidRPr="009B3445" w:rsidRDefault="00440D14" w:rsidP="00933ACA">
      <w:pPr>
        <w:pStyle w:val="Bezmezer"/>
        <w:spacing w:before="0" w:beforeAutospacing="0" w:after="0" w:afterAutospacing="0"/>
        <w:rPr>
          <w:rFonts w:ascii="Atyp BL Text" w:hAnsi="Atyp BL Text" w:cs="Times New Roman"/>
        </w:rPr>
      </w:pPr>
    </w:p>
    <w:p w14:paraId="5F847E31" w14:textId="77777777" w:rsidR="00440D14" w:rsidRPr="009B3445" w:rsidRDefault="00440D14" w:rsidP="00933ACA">
      <w:pPr>
        <w:pStyle w:val="Bezmezer"/>
        <w:spacing w:before="0" w:beforeAutospacing="0" w:after="0" w:afterAutospacing="0"/>
        <w:rPr>
          <w:rFonts w:ascii="Atyp BL Text" w:hAnsi="Atyp BL Text" w:cs="Times New Roman"/>
        </w:rPr>
      </w:pPr>
    </w:p>
    <w:p w14:paraId="0E3F6EF4" w14:textId="77777777" w:rsidR="00440D14" w:rsidRPr="009B3445" w:rsidRDefault="00440D14" w:rsidP="00440D14">
      <w:pPr>
        <w:rPr>
          <w:rFonts w:ascii="Atyp BL Text" w:hAnsi="Atyp BL Text" w:cs="Times New Roman"/>
        </w:rPr>
      </w:pPr>
      <w:r w:rsidRPr="009B3445">
        <w:rPr>
          <w:rFonts w:ascii="Atyp BL Text" w:hAnsi="Atyp BL Text" w:cs="Times New Roman"/>
        </w:rPr>
        <w:t>----------------------------------------------</w:t>
      </w:r>
    </w:p>
    <w:p w14:paraId="15E7DF65" w14:textId="7978FB2A" w:rsidR="00933ACA" w:rsidRPr="009B3445" w:rsidRDefault="00BD463B" w:rsidP="00933ACA">
      <w:pPr>
        <w:pStyle w:val="Bezmezer"/>
        <w:spacing w:before="120" w:beforeAutospacing="0" w:after="0" w:afterAutospacing="0"/>
        <w:rPr>
          <w:rFonts w:ascii="Atyp BL Text" w:hAnsi="Atyp BL Text" w:cs="Times New Roman"/>
        </w:rPr>
      </w:pPr>
      <w:r>
        <w:rPr>
          <w:rFonts w:ascii="Atyp BL Text" w:hAnsi="Atyp BL Text" w:cs="Times New Roman"/>
        </w:rPr>
        <w:t>Václav Křivánek</w:t>
      </w:r>
      <w:r w:rsidR="00933ACA" w:rsidRPr="009B3445">
        <w:rPr>
          <w:rFonts w:ascii="Atyp BL Text" w:hAnsi="Atyp BL Text" w:cs="Times New Roman"/>
        </w:rPr>
        <w:t xml:space="preserve">      </w:t>
      </w:r>
      <w:r w:rsidR="00933ACA" w:rsidRPr="009B3445" w:rsidDel="008D3268">
        <w:rPr>
          <w:rFonts w:ascii="Atyp BL Text" w:hAnsi="Atyp BL Text" w:cs="Times New Roman"/>
        </w:rPr>
        <w:t xml:space="preserve"> </w:t>
      </w:r>
      <w:r w:rsidR="00933ACA" w:rsidRPr="009B3445">
        <w:rPr>
          <w:rFonts w:ascii="Atyp BL Text" w:hAnsi="Atyp BL Text" w:cs="Times New Roman"/>
        </w:rPr>
        <w:tab/>
      </w:r>
      <w:r w:rsidR="00933ACA" w:rsidRPr="009B3445">
        <w:rPr>
          <w:rFonts w:ascii="Atyp BL Text" w:hAnsi="Atyp BL Text" w:cs="Times New Roman"/>
        </w:rPr>
        <w:tab/>
      </w:r>
      <w:r w:rsidR="00933ACA" w:rsidRPr="009B3445">
        <w:rPr>
          <w:rFonts w:ascii="Atyp BL Text" w:hAnsi="Atyp BL Text" w:cs="Times New Roman"/>
        </w:rPr>
        <w:tab/>
      </w:r>
      <w:r w:rsidR="00933ACA" w:rsidRPr="009B3445">
        <w:rPr>
          <w:rFonts w:ascii="Atyp BL Text" w:hAnsi="Atyp BL Text" w:cs="Times New Roman"/>
        </w:rPr>
        <w:tab/>
      </w:r>
      <w:r w:rsidR="00933ACA" w:rsidRPr="009B3445">
        <w:rPr>
          <w:rFonts w:ascii="Atyp BL Text" w:hAnsi="Atyp BL Text" w:cs="Times New Roman"/>
        </w:rPr>
        <w:tab/>
      </w:r>
    </w:p>
    <w:p w14:paraId="7B71F0EB" w14:textId="7164BF5B" w:rsidR="00933ACA" w:rsidRPr="009B3445" w:rsidRDefault="00933ACA" w:rsidP="00933ACA">
      <w:pPr>
        <w:pStyle w:val="Bezmezer"/>
        <w:spacing w:before="0" w:beforeAutospacing="0" w:after="0" w:afterAutospacing="0"/>
        <w:rPr>
          <w:rFonts w:ascii="Atyp BL Text" w:hAnsi="Atyp BL Text" w:cs="Times New Roman"/>
        </w:rPr>
      </w:pPr>
      <w:r w:rsidRPr="009B3445">
        <w:rPr>
          <w:rFonts w:ascii="Atyp BL Text" w:hAnsi="Atyp BL Text" w:cs="Times New Roman"/>
        </w:rPr>
        <w:t>místostarosta města</w:t>
      </w:r>
    </w:p>
    <w:p w14:paraId="6AFE9174" w14:textId="77777777" w:rsidR="00933ACA" w:rsidRPr="009B3445" w:rsidRDefault="00933ACA" w:rsidP="00990567">
      <w:pPr>
        <w:pStyle w:val="Bezmezer"/>
        <w:rPr>
          <w:rFonts w:ascii="Atyp BL Text" w:hAnsi="Atyp BL Text" w:cs="Times New Roman"/>
        </w:rPr>
      </w:pPr>
    </w:p>
    <w:p w14:paraId="2F160ED4" w14:textId="77777777" w:rsidR="00990567" w:rsidRPr="009B3445" w:rsidRDefault="00990567" w:rsidP="00990567">
      <w:pPr>
        <w:pStyle w:val="Bezmezer"/>
        <w:jc w:val="both"/>
        <w:rPr>
          <w:rFonts w:ascii="Atyp BL Text" w:hAnsi="Atyp BL Text" w:cs="Times New Roman"/>
        </w:rPr>
      </w:pPr>
    </w:p>
    <w:p w14:paraId="7C43A1D2" w14:textId="77777777" w:rsidR="00990567" w:rsidRPr="009B3445" w:rsidRDefault="00990567" w:rsidP="00990567">
      <w:pPr>
        <w:pStyle w:val="Nadpis3"/>
        <w:rPr>
          <w:rFonts w:ascii="Atyp BL Text" w:hAnsi="Atyp BL Text" w:cs="Times New Roman"/>
          <w:color w:val="auto"/>
        </w:rPr>
      </w:pPr>
      <w:r w:rsidRPr="009B3445">
        <w:rPr>
          <w:rFonts w:ascii="Atyp BL Text" w:hAnsi="Atyp BL Text" w:cs="Times New Roman"/>
          <w:color w:val="auto"/>
        </w:rPr>
        <w:t>Přílohy</w:t>
      </w:r>
    </w:p>
    <w:p w14:paraId="1D0CCAEE" w14:textId="64A445ED" w:rsidR="00FA2611" w:rsidRPr="00391FEE" w:rsidRDefault="00990567" w:rsidP="00391FEE">
      <w:pPr>
        <w:pStyle w:val="Bezmezer"/>
        <w:jc w:val="both"/>
        <w:rPr>
          <w:rFonts w:ascii="Atyp BL Text" w:hAnsi="Atyp BL Text" w:cs="Times New Roman"/>
        </w:rPr>
      </w:pPr>
      <w:bookmarkStart w:id="2" w:name="_Hlk203108556"/>
      <w:r w:rsidRPr="009B3445">
        <w:rPr>
          <w:rFonts w:ascii="Atyp BL Text" w:hAnsi="Atyp BL Text" w:cs="Times New Roman"/>
        </w:rPr>
        <w:t>Příloha č. 1 – zjednodušený situační výkres Investičního záměru</w:t>
      </w:r>
      <w:bookmarkEnd w:id="2"/>
    </w:p>
    <w:sectPr w:rsidR="00FA2611" w:rsidRPr="00391FEE" w:rsidSect="001D51F5">
      <w:footerReference w:type="default" r:id="rId9"/>
      <w:headerReference w:type="first" r:id="rId10"/>
      <w:pgSz w:w="11906" w:h="16838"/>
      <w:pgMar w:top="1418" w:right="1361"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ED8B" w14:textId="77777777" w:rsidR="00EF5520" w:rsidRDefault="00EF5520" w:rsidP="009B3445">
      <w:r>
        <w:separator/>
      </w:r>
    </w:p>
  </w:endnote>
  <w:endnote w:type="continuationSeparator" w:id="0">
    <w:p w14:paraId="12043BFB" w14:textId="77777777" w:rsidR="00EF5520" w:rsidRDefault="00EF5520"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typ BL Text">
    <w:panose1 w:val="00000500000000000000"/>
    <w:charset w:val="00"/>
    <w:family w:val="modern"/>
    <w:notTrueType/>
    <w:pitch w:val="variable"/>
    <w:sig w:usb0="00000007" w:usb1="02000000" w:usb2="00000000" w:usb3="00000000" w:csb0="00000093" w:csb1="00000000"/>
  </w:font>
  <w:font w:name="Atyp BL Display">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16931"/>
      <w:docPartObj>
        <w:docPartGallery w:val="Page Numbers (Bottom of Page)"/>
        <w:docPartUnique/>
      </w:docPartObj>
    </w:sdtPr>
    <w:sdtEndPr/>
    <w:sdtContent>
      <w:sdt>
        <w:sdtPr>
          <w:id w:val="1728636285"/>
          <w:docPartObj>
            <w:docPartGallery w:val="Page Numbers (Top of Page)"/>
            <w:docPartUnique/>
          </w:docPartObj>
        </w:sdtPr>
        <w:sdtEndPr/>
        <w:sdtContent>
          <w:p w14:paraId="1947EDDB" w14:textId="084D20F5" w:rsidR="009B3445" w:rsidRDefault="000729AD" w:rsidP="000729AD">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5790" w14:textId="77777777" w:rsidR="00EF5520" w:rsidRDefault="00EF5520" w:rsidP="009B3445">
      <w:r>
        <w:separator/>
      </w:r>
    </w:p>
  </w:footnote>
  <w:footnote w:type="continuationSeparator" w:id="0">
    <w:p w14:paraId="76EC3051" w14:textId="77777777" w:rsidR="00EF5520" w:rsidRDefault="00EF5520" w:rsidP="009B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4659" w14:textId="08ADB6E8" w:rsidR="00C84700" w:rsidRPr="00E67AAA" w:rsidRDefault="00C84700" w:rsidP="00C84700">
    <w:pPr>
      <w:tabs>
        <w:tab w:val="left" w:pos="1843"/>
        <w:tab w:val="right" w:pos="4820"/>
      </w:tabs>
      <w:rPr>
        <w:rFonts w:ascii="Arial" w:hAnsi="Arial" w:cs="Arial"/>
        <w:sz w:val="20"/>
        <w:szCs w:val="20"/>
      </w:rPr>
    </w:pPr>
    <w:r w:rsidRPr="00E67AAA">
      <w:rPr>
        <w:rFonts w:ascii="Arial" w:hAnsi="Arial" w:cs="Arial"/>
        <w:noProof/>
      </w:rPr>
      <w:drawing>
        <wp:anchor distT="0" distB="0" distL="114300" distR="114300" simplePos="0" relativeHeight="251659264" behindDoc="0" locked="0" layoutInCell="1" allowOverlap="1" wp14:anchorId="1370AFEF" wp14:editId="651A1101">
          <wp:simplePos x="0" y="0"/>
          <wp:positionH relativeFrom="column">
            <wp:align>left</wp:align>
          </wp:positionH>
          <wp:positionV relativeFrom="paragraph">
            <wp:posOffset>3810</wp:posOffset>
          </wp:positionV>
          <wp:extent cx="1114425" cy="542925"/>
          <wp:effectExtent l="0" t="0" r="9525" b="9525"/>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8E82" w14:textId="77777777" w:rsidR="00C84700" w:rsidRDefault="00C84700">
    <w:pPr>
      <w:pStyle w:val="Zhlav"/>
    </w:pPr>
  </w:p>
  <w:p w14:paraId="16961A0C" w14:textId="77777777" w:rsidR="00C84700" w:rsidRDefault="00C84700">
    <w:pPr>
      <w:pStyle w:val="Zhlav"/>
    </w:pPr>
  </w:p>
  <w:p w14:paraId="5A2CFA9F" w14:textId="77777777" w:rsidR="00C84700" w:rsidRDefault="00C847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1"/>
      <w:numFmt w:val="decimal"/>
      <w:lvlText w:val="2.%1"/>
      <w:lvlJc w:val="left"/>
      <w:rPr>
        <w:rFonts w:ascii="Calibri" w:hAnsi="Calibri" w:cs="Calibri"/>
        <w:b w:val="0"/>
        <w:bCs w:val="0"/>
        <w:i w:val="0"/>
        <w:iCs w:val="0"/>
        <w:smallCaps w:val="0"/>
        <w:strike w:val="0"/>
        <w:color w:val="000000"/>
        <w:spacing w:val="0"/>
        <w:w w:val="100"/>
        <w:position w:val="0"/>
        <w:sz w:val="22"/>
        <w:szCs w:val="22"/>
        <w:u w:val="none"/>
      </w:rPr>
    </w:lvl>
    <w:lvl w:ilvl="1">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3.%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FFFFFFFF"/>
    <w:lvl w:ilvl="0">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4.%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4" w15:restartNumberingAfterBreak="0">
    <w:nsid w:val="007C3690"/>
    <w:multiLevelType w:val="hybridMultilevel"/>
    <w:tmpl w:val="495E13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8630C3"/>
    <w:multiLevelType w:val="hybridMultilevel"/>
    <w:tmpl w:val="D8ACFA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80E646A"/>
    <w:multiLevelType w:val="hybridMultilevel"/>
    <w:tmpl w:val="9BF48E2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8A53D8"/>
    <w:multiLevelType w:val="multilevel"/>
    <w:tmpl w:val="AE625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B352E"/>
    <w:multiLevelType w:val="multilevel"/>
    <w:tmpl w:val="B0C6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3A2D6F"/>
    <w:multiLevelType w:val="multilevel"/>
    <w:tmpl w:val="4290E3D8"/>
    <w:lvl w:ilvl="0">
      <w:start w:val="1"/>
      <w:numFmt w:val="upperRoman"/>
      <w:lvlText w:val="%1."/>
      <w:lvlJc w:val="left"/>
      <w:pPr>
        <w:ind w:left="1080" w:hanging="72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E8D119D"/>
    <w:multiLevelType w:val="multilevel"/>
    <w:tmpl w:val="D55CD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6A64A01"/>
    <w:multiLevelType w:val="multilevel"/>
    <w:tmpl w:val="A92ED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255550"/>
    <w:multiLevelType w:val="multilevel"/>
    <w:tmpl w:val="410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313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528516">
    <w:abstractNumId w:val="8"/>
  </w:num>
  <w:num w:numId="3" w16cid:durableId="925924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0724255">
    <w:abstractNumId w:val="12"/>
  </w:num>
  <w:num w:numId="5" w16cid:durableId="113406428">
    <w:abstractNumId w:val="10"/>
  </w:num>
  <w:num w:numId="6" w16cid:durableId="702633296">
    <w:abstractNumId w:val="9"/>
  </w:num>
  <w:num w:numId="7" w16cid:durableId="74976613">
    <w:abstractNumId w:val="0"/>
  </w:num>
  <w:num w:numId="8" w16cid:durableId="2123762893">
    <w:abstractNumId w:val="1"/>
  </w:num>
  <w:num w:numId="9" w16cid:durableId="1343048883">
    <w:abstractNumId w:val="2"/>
  </w:num>
  <w:num w:numId="10" w16cid:durableId="901792764">
    <w:abstractNumId w:val="3"/>
  </w:num>
  <w:num w:numId="11" w16cid:durableId="274606761">
    <w:abstractNumId w:val="6"/>
  </w:num>
  <w:num w:numId="12" w16cid:durableId="977148159">
    <w:abstractNumId w:val="7"/>
  </w:num>
  <w:num w:numId="13" w16cid:durableId="696811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10"/>
    <w:rsid w:val="000015F6"/>
    <w:rsid w:val="00017D3C"/>
    <w:rsid w:val="0002503E"/>
    <w:rsid w:val="00027501"/>
    <w:rsid w:val="00034233"/>
    <w:rsid w:val="00035608"/>
    <w:rsid w:val="00043B17"/>
    <w:rsid w:val="00062610"/>
    <w:rsid w:val="000729AD"/>
    <w:rsid w:val="00093D0B"/>
    <w:rsid w:val="000A218C"/>
    <w:rsid w:val="000A496E"/>
    <w:rsid w:val="000A5D6F"/>
    <w:rsid w:val="000C75CB"/>
    <w:rsid w:val="000F14C2"/>
    <w:rsid w:val="000F38D7"/>
    <w:rsid w:val="00117E6B"/>
    <w:rsid w:val="00120FEF"/>
    <w:rsid w:val="00161E3D"/>
    <w:rsid w:val="00164694"/>
    <w:rsid w:val="00191D95"/>
    <w:rsid w:val="001A1E2E"/>
    <w:rsid w:val="001B765A"/>
    <w:rsid w:val="001C17F4"/>
    <w:rsid w:val="001D51F5"/>
    <w:rsid w:val="00216ABB"/>
    <w:rsid w:val="00216ACC"/>
    <w:rsid w:val="00223193"/>
    <w:rsid w:val="0022364B"/>
    <w:rsid w:val="00231851"/>
    <w:rsid w:val="002431BD"/>
    <w:rsid w:val="00247691"/>
    <w:rsid w:val="00297D9E"/>
    <w:rsid w:val="002A0BD1"/>
    <w:rsid w:val="002A5663"/>
    <w:rsid w:val="002B3788"/>
    <w:rsid w:val="002B5AE5"/>
    <w:rsid w:val="002B676A"/>
    <w:rsid w:val="002D0319"/>
    <w:rsid w:val="002D151C"/>
    <w:rsid w:val="002D2765"/>
    <w:rsid w:val="002D553C"/>
    <w:rsid w:val="002D7CF7"/>
    <w:rsid w:val="002E5808"/>
    <w:rsid w:val="0030416E"/>
    <w:rsid w:val="00312DB4"/>
    <w:rsid w:val="00315B14"/>
    <w:rsid w:val="003308E6"/>
    <w:rsid w:val="00391FEE"/>
    <w:rsid w:val="003A1401"/>
    <w:rsid w:val="003A27E4"/>
    <w:rsid w:val="003B18E9"/>
    <w:rsid w:val="003F1E1B"/>
    <w:rsid w:val="003F7AE0"/>
    <w:rsid w:val="00404A04"/>
    <w:rsid w:val="004331BF"/>
    <w:rsid w:val="00440D14"/>
    <w:rsid w:val="00446733"/>
    <w:rsid w:val="0045560D"/>
    <w:rsid w:val="00456FB9"/>
    <w:rsid w:val="004639C6"/>
    <w:rsid w:val="00471C62"/>
    <w:rsid w:val="00472CF8"/>
    <w:rsid w:val="00476513"/>
    <w:rsid w:val="00495755"/>
    <w:rsid w:val="004A1D8A"/>
    <w:rsid w:val="004F57E2"/>
    <w:rsid w:val="00543A7B"/>
    <w:rsid w:val="0054730F"/>
    <w:rsid w:val="005523AE"/>
    <w:rsid w:val="0055536B"/>
    <w:rsid w:val="00563002"/>
    <w:rsid w:val="005E4075"/>
    <w:rsid w:val="005F4E61"/>
    <w:rsid w:val="006138BD"/>
    <w:rsid w:val="00625D37"/>
    <w:rsid w:val="0063298E"/>
    <w:rsid w:val="0063333C"/>
    <w:rsid w:val="00636B8A"/>
    <w:rsid w:val="0064079A"/>
    <w:rsid w:val="00642C26"/>
    <w:rsid w:val="006450D5"/>
    <w:rsid w:val="00645F10"/>
    <w:rsid w:val="00654E93"/>
    <w:rsid w:val="0067175B"/>
    <w:rsid w:val="00674800"/>
    <w:rsid w:val="006974D4"/>
    <w:rsid w:val="006F157E"/>
    <w:rsid w:val="007048B0"/>
    <w:rsid w:val="0072239E"/>
    <w:rsid w:val="007254FB"/>
    <w:rsid w:val="0073302B"/>
    <w:rsid w:val="00733B30"/>
    <w:rsid w:val="007422EA"/>
    <w:rsid w:val="0077047D"/>
    <w:rsid w:val="007962AE"/>
    <w:rsid w:val="007A7B81"/>
    <w:rsid w:val="007C66F0"/>
    <w:rsid w:val="00804054"/>
    <w:rsid w:val="0083376A"/>
    <w:rsid w:val="00834684"/>
    <w:rsid w:val="0085360D"/>
    <w:rsid w:val="0086598B"/>
    <w:rsid w:val="00892386"/>
    <w:rsid w:val="008A201F"/>
    <w:rsid w:val="008B1D55"/>
    <w:rsid w:val="008B4C1B"/>
    <w:rsid w:val="008F5513"/>
    <w:rsid w:val="008F56D0"/>
    <w:rsid w:val="00900494"/>
    <w:rsid w:val="00901347"/>
    <w:rsid w:val="00902EFC"/>
    <w:rsid w:val="00931691"/>
    <w:rsid w:val="00933ACA"/>
    <w:rsid w:val="00952A2B"/>
    <w:rsid w:val="00963DF4"/>
    <w:rsid w:val="00990567"/>
    <w:rsid w:val="0099092E"/>
    <w:rsid w:val="00990DDE"/>
    <w:rsid w:val="00991C50"/>
    <w:rsid w:val="009A21F7"/>
    <w:rsid w:val="009B3445"/>
    <w:rsid w:val="009C6B15"/>
    <w:rsid w:val="009D34A5"/>
    <w:rsid w:val="009D5330"/>
    <w:rsid w:val="00A145D6"/>
    <w:rsid w:val="00A2286E"/>
    <w:rsid w:val="00A82E7B"/>
    <w:rsid w:val="00A91E87"/>
    <w:rsid w:val="00A94D9C"/>
    <w:rsid w:val="00AA095A"/>
    <w:rsid w:val="00AB242F"/>
    <w:rsid w:val="00AE4FA8"/>
    <w:rsid w:val="00B14565"/>
    <w:rsid w:val="00B31579"/>
    <w:rsid w:val="00B722AD"/>
    <w:rsid w:val="00B804F8"/>
    <w:rsid w:val="00B81805"/>
    <w:rsid w:val="00B90ADF"/>
    <w:rsid w:val="00B93AAA"/>
    <w:rsid w:val="00BC3A2A"/>
    <w:rsid w:val="00BD463B"/>
    <w:rsid w:val="00BE670C"/>
    <w:rsid w:val="00BF0341"/>
    <w:rsid w:val="00C034E0"/>
    <w:rsid w:val="00C06E03"/>
    <w:rsid w:val="00C7517B"/>
    <w:rsid w:val="00C81DC7"/>
    <w:rsid w:val="00C84700"/>
    <w:rsid w:val="00CE763B"/>
    <w:rsid w:val="00CF6DE5"/>
    <w:rsid w:val="00D10902"/>
    <w:rsid w:val="00D31760"/>
    <w:rsid w:val="00D34404"/>
    <w:rsid w:val="00D43672"/>
    <w:rsid w:val="00D751E1"/>
    <w:rsid w:val="00D947F5"/>
    <w:rsid w:val="00D95C49"/>
    <w:rsid w:val="00D9610A"/>
    <w:rsid w:val="00D96C22"/>
    <w:rsid w:val="00DA2758"/>
    <w:rsid w:val="00DB13F3"/>
    <w:rsid w:val="00DC6E4E"/>
    <w:rsid w:val="00DD11AC"/>
    <w:rsid w:val="00DD4C76"/>
    <w:rsid w:val="00DE4254"/>
    <w:rsid w:val="00E17C7D"/>
    <w:rsid w:val="00E85369"/>
    <w:rsid w:val="00E93F90"/>
    <w:rsid w:val="00EA4DAB"/>
    <w:rsid w:val="00EB685A"/>
    <w:rsid w:val="00ED6B3B"/>
    <w:rsid w:val="00EF1622"/>
    <w:rsid w:val="00EF5520"/>
    <w:rsid w:val="00F33DC8"/>
    <w:rsid w:val="00F372E2"/>
    <w:rsid w:val="00F52A74"/>
    <w:rsid w:val="00F97CA7"/>
    <w:rsid w:val="00FA0301"/>
    <w:rsid w:val="00FA2611"/>
    <w:rsid w:val="00FB0DB2"/>
    <w:rsid w:val="00FC3C0C"/>
    <w:rsid w:val="00FE2E61"/>
    <w:rsid w:val="00FE7AF7"/>
    <w:rsid w:val="00FF5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5F1F"/>
  <w15:docId w15:val="{8B229F8C-C3C9-467C-AAD4-5AB8986D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4E61"/>
    <w:pPr>
      <w:spacing w:after="0" w:line="240" w:lineRule="auto"/>
    </w:pPr>
    <w:rPr>
      <w:rFonts w:ascii="Calibri" w:hAnsi="Calibri" w:cs="Calibri"/>
      <w:lang w:eastAsia="cs-CZ"/>
    </w:rPr>
  </w:style>
  <w:style w:type="paragraph" w:styleId="Nadpis3">
    <w:name w:val="heading 3"/>
    <w:basedOn w:val="Normln"/>
    <w:next w:val="Normln"/>
    <w:link w:val="Nadpis3Char"/>
    <w:uiPriority w:val="9"/>
    <w:unhideWhenUsed/>
    <w:qFormat/>
    <w:rsid w:val="00990567"/>
    <w:pPr>
      <w:keepNext/>
      <w:keepLines/>
      <w:spacing w:before="200" w:line="276" w:lineRule="auto"/>
      <w:outlineLvl w:val="2"/>
    </w:pPr>
    <w:rPr>
      <w:rFonts w:asciiTheme="majorHAnsi" w:eastAsiaTheme="majorEastAsia" w:hAnsiTheme="majorHAnsi" w:cstheme="majorBidi"/>
      <w:b/>
      <w:bCs/>
      <w:color w:val="4472C4" w:themeColor="accent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902EFC"/>
    <w:rPr>
      <w:rFonts w:cstheme="minorBidi"/>
      <w:szCs w:val="21"/>
      <w:lang w:eastAsia="en-US"/>
    </w:rPr>
  </w:style>
  <w:style w:type="character" w:customStyle="1" w:styleId="ProsttextChar">
    <w:name w:val="Prostý text Char"/>
    <w:basedOn w:val="Standardnpsmoodstavce"/>
    <w:link w:val="Prosttext"/>
    <w:uiPriority w:val="99"/>
    <w:semiHidden/>
    <w:rsid w:val="00902EFC"/>
    <w:rPr>
      <w:rFonts w:ascii="Calibri" w:hAnsi="Calibri"/>
      <w:szCs w:val="21"/>
    </w:rPr>
  </w:style>
  <w:style w:type="paragraph" w:styleId="Bezmezer">
    <w:name w:val="No Spacing"/>
    <w:basedOn w:val="Normln"/>
    <w:link w:val="BezmezerChar"/>
    <w:uiPriority w:val="1"/>
    <w:qFormat/>
    <w:rsid w:val="006F157E"/>
    <w:pPr>
      <w:spacing w:before="100" w:beforeAutospacing="1" w:after="100" w:afterAutospacing="1"/>
    </w:pPr>
  </w:style>
  <w:style w:type="paragraph" w:customStyle="1" w:styleId="Default">
    <w:name w:val="Default"/>
    <w:rsid w:val="00247691"/>
    <w:pPr>
      <w:autoSpaceDE w:val="0"/>
      <w:autoSpaceDN w:val="0"/>
      <w:adjustRightInd w:val="0"/>
      <w:spacing w:after="0" w:line="240" w:lineRule="auto"/>
    </w:pPr>
    <w:rPr>
      <w:rFonts w:ascii="Century Gothic" w:hAnsi="Century Gothic" w:cs="Century Gothic"/>
      <w:color w:val="000000"/>
      <w:sz w:val="24"/>
      <w:szCs w:val="24"/>
    </w:rPr>
  </w:style>
  <w:style w:type="character" w:styleId="Hypertextovodkaz">
    <w:name w:val="Hyperlink"/>
    <w:basedOn w:val="Standardnpsmoodstavce"/>
    <w:uiPriority w:val="99"/>
    <w:unhideWhenUsed/>
    <w:rsid w:val="005F4E61"/>
    <w:rPr>
      <w:color w:val="0000FF"/>
      <w:u w:val="single"/>
    </w:rPr>
  </w:style>
  <w:style w:type="paragraph" w:styleId="Normlnweb">
    <w:name w:val="Normal (Web)"/>
    <w:basedOn w:val="Normln"/>
    <w:uiPriority w:val="99"/>
    <w:semiHidden/>
    <w:unhideWhenUsed/>
    <w:rsid w:val="00DC6E4E"/>
  </w:style>
  <w:style w:type="paragraph" w:styleId="FormtovanvHTML">
    <w:name w:val="HTML Preformatted"/>
    <w:basedOn w:val="Normln"/>
    <w:link w:val="FormtovanvHTMLChar"/>
    <w:uiPriority w:val="99"/>
    <w:semiHidden/>
    <w:unhideWhenUsed/>
    <w:rsid w:val="00315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315B14"/>
    <w:rPr>
      <w:rFonts w:ascii="Courier New" w:hAnsi="Courier New" w:cs="Courier New"/>
      <w:sz w:val="20"/>
      <w:szCs w:val="20"/>
      <w:lang w:eastAsia="cs-CZ"/>
    </w:rPr>
  </w:style>
  <w:style w:type="paragraph" w:styleId="Odstavecseseznamem">
    <w:name w:val="List Paragraph"/>
    <w:basedOn w:val="Normln"/>
    <w:uiPriority w:val="34"/>
    <w:qFormat/>
    <w:rsid w:val="008F5513"/>
    <w:pPr>
      <w:ind w:left="720"/>
    </w:pPr>
  </w:style>
  <w:style w:type="paragraph" w:customStyle="1" w:styleId="gmail-msolistparagraph">
    <w:name w:val="gmail-msolistparagraph"/>
    <w:basedOn w:val="Normln"/>
    <w:uiPriority w:val="99"/>
    <w:semiHidden/>
    <w:rsid w:val="00EF1622"/>
    <w:pPr>
      <w:spacing w:before="100" w:beforeAutospacing="1" w:after="100" w:afterAutospacing="1"/>
    </w:pPr>
  </w:style>
  <w:style w:type="character" w:customStyle="1" w:styleId="Nadpis3Char">
    <w:name w:val="Nadpis 3 Char"/>
    <w:basedOn w:val="Standardnpsmoodstavce"/>
    <w:link w:val="Nadpis3"/>
    <w:uiPriority w:val="9"/>
    <w:rsid w:val="00990567"/>
    <w:rPr>
      <w:rFonts w:asciiTheme="majorHAnsi" w:eastAsiaTheme="majorEastAsia" w:hAnsiTheme="majorHAnsi" w:cstheme="majorBidi"/>
      <w:b/>
      <w:bCs/>
      <w:color w:val="4472C4" w:themeColor="accent1"/>
    </w:rPr>
  </w:style>
  <w:style w:type="character" w:customStyle="1" w:styleId="BezmezerChar">
    <w:name w:val="Bez mezer Char"/>
    <w:link w:val="Bezmezer"/>
    <w:uiPriority w:val="1"/>
    <w:locked/>
    <w:rsid w:val="00990567"/>
    <w:rPr>
      <w:rFonts w:ascii="Calibri" w:hAnsi="Calibri" w:cs="Calibri"/>
      <w:lang w:eastAsia="cs-CZ"/>
    </w:rPr>
  </w:style>
  <w:style w:type="character" w:styleId="Odkaznakoment">
    <w:name w:val="annotation reference"/>
    <w:basedOn w:val="Standardnpsmoodstavce"/>
    <w:uiPriority w:val="99"/>
    <w:semiHidden/>
    <w:unhideWhenUsed/>
    <w:rsid w:val="008B4C1B"/>
    <w:rPr>
      <w:sz w:val="16"/>
      <w:szCs w:val="16"/>
    </w:rPr>
  </w:style>
  <w:style w:type="paragraph" w:styleId="Textkomente">
    <w:name w:val="annotation text"/>
    <w:basedOn w:val="Normln"/>
    <w:link w:val="TextkomenteChar"/>
    <w:uiPriority w:val="99"/>
    <w:unhideWhenUsed/>
    <w:rsid w:val="008B4C1B"/>
    <w:rPr>
      <w:sz w:val="20"/>
      <w:szCs w:val="20"/>
    </w:rPr>
  </w:style>
  <w:style w:type="character" w:customStyle="1" w:styleId="TextkomenteChar">
    <w:name w:val="Text komentáře Char"/>
    <w:basedOn w:val="Standardnpsmoodstavce"/>
    <w:link w:val="Textkomente"/>
    <w:uiPriority w:val="99"/>
    <w:rsid w:val="008B4C1B"/>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8B4C1B"/>
    <w:rPr>
      <w:b/>
      <w:bCs/>
    </w:rPr>
  </w:style>
  <w:style w:type="character" w:customStyle="1" w:styleId="PedmtkomenteChar">
    <w:name w:val="Předmět komentáře Char"/>
    <w:basedOn w:val="TextkomenteChar"/>
    <w:link w:val="Pedmtkomente"/>
    <w:uiPriority w:val="99"/>
    <w:semiHidden/>
    <w:rsid w:val="008B4C1B"/>
    <w:rPr>
      <w:rFonts w:ascii="Calibri" w:hAnsi="Calibri" w:cs="Calibri"/>
      <w:b/>
      <w:bCs/>
      <w:sz w:val="20"/>
      <w:szCs w:val="20"/>
      <w:lang w:eastAsia="cs-CZ"/>
    </w:rPr>
  </w:style>
  <w:style w:type="paragraph" w:styleId="Revize">
    <w:name w:val="Revision"/>
    <w:hidden/>
    <w:uiPriority w:val="99"/>
    <w:semiHidden/>
    <w:rsid w:val="0077047D"/>
    <w:pPr>
      <w:spacing w:after="0" w:line="240" w:lineRule="auto"/>
    </w:pPr>
    <w:rPr>
      <w:rFonts w:ascii="Calibri" w:hAnsi="Calibri" w:cs="Calibri"/>
      <w:lang w:eastAsia="cs-CZ"/>
    </w:rPr>
  </w:style>
  <w:style w:type="paragraph" w:customStyle="1" w:styleId="Zkladntextodsazen21">
    <w:name w:val="Základní text odsazený 21"/>
    <w:basedOn w:val="Normln"/>
    <w:rsid w:val="00B722AD"/>
    <w:pPr>
      <w:suppressAutoHyphens/>
      <w:ind w:left="397" w:hanging="397"/>
      <w:jc w:val="both"/>
    </w:pPr>
    <w:rPr>
      <w:rFonts w:ascii="Times New Roman" w:eastAsia="Times New Roman" w:hAnsi="Times New Roman" w:cs="Times New Roman"/>
      <w:sz w:val="24"/>
      <w:szCs w:val="20"/>
      <w:lang w:eastAsia="ar-SA"/>
    </w:rPr>
  </w:style>
  <w:style w:type="paragraph" w:customStyle="1" w:styleId="Bntext">
    <w:name w:val="Běžný text"/>
    <w:basedOn w:val="Normln"/>
    <w:link w:val="BntextChar"/>
    <w:qFormat/>
    <w:rsid w:val="00B722AD"/>
    <w:pPr>
      <w:autoSpaceDE w:val="0"/>
      <w:autoSpaceDN w:val="0"/>
      <w:ind w:left="1985"/>
      <w:jc w:val="both"/>
    </w:pPr>
    <w:rPr>
      <w:rFonts w:ascii="Arial" w:eastAsia="Times New Roman" w:hAnsi="Arial" w:cs="Arial"/>
      <w:bCs/>
      <w:sz w:val="20"/>
      <w:szCs w:val="32"/>
    </w:rPr>
  </w:style>
  <w:style w:type="character" w:customStyle="1" w:styleId="BntextChar">
    <w:name w:val="Běžný text Char"/>
    <w:basedOn w:val="Standardnpsmoodstavce"/>
    <w:link w:val="Bntext"/>
    <w:rsid w:val="00B722AD"/>
    <w:rPr>
      <w:rFonts w:ascii="Arial" w:eastAsia="Times New Roman" w:hAnsi="Arial" w:cs="Arial"/>
      <w:bCs/>
      <w:sz w:val="20"/>
      <w:szCs w:val="32"/>
      <w:lang w:eastAsia="cs-CZ"/>
    </w:rPr>
  </w:style>
  <w:style w:type="paragraph" w:customStyle="1" w:styleId="l6">
    <w:name w:val="l6"/>
    <w:basedOn w:val="Normln"/>
    <w:rsid w:val="00043B17"/>
    <w:pPr>
      <w:spacing w:before="100" w:beforeAutospacing="1" w:after="100" w:afterAutospacing="1"/>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043B17"/>
    <w:rPr>
      <w:i/>
      <w:iCs/>
    </w:rPr>
  </w:style>
  <w:style w:type="paragraph" w:customStyle="1" w:styleId="l7">
    <w:name w:val="l7"/>
    <w:basedOn w:val="Normln"/>
    <w:rsid w:val="00043B17"/>
    <w:pPr>
      <w:spacing w:before="100" w:beforeAutospacing="1" w:after="100" w:afterAutospacing="1"/>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645F10"/>
    <w:rPr>
      <w:color w:val="605E5C"/>
      <w:shd w:val="clear" w:color="auto" w:fill="E1DFDD"/>
    </w:rPr>
  </w:style>
  <w:style w:type="character" w:styleId="Sledovanodkaz">
    <w:name w:val="FollowedHyperlink"/>
    <w:basedOn w:val="Standardnpsmoodstavce"/>
    <w:uiPriority w:val="99"/>
    <w:semiHidden/>
    <w:unhideWhenUsed/>
    <w:rsid w:val="00D751E1"/>
    <w:rPr>
      <w:color w:val="954F72" w:themeColor="followedHyperlink"/>
      <w:u w:val="single"/>
    </w:rPr>
  </w:style>
  <w:style w:type="paragraph" w:styleId="Zhlav">
    <w:name w:val="header"/>
    <w:basedOn w:val="Normln"/>
    <w:link w:val="ZhlavChar"/>
    <w:uiPriority w:val="99"/>
    <w:unhideWhenUsed/>
    <w:rsid w:val="009B3445"/>
    <w:pPr>
      <w:tabs>
        <w:tab w:val="center" w:pos="4536"/>
        <w:tab w:val="right" w:pos="9072"/>
      </w:tabs>
    </w:pPr>
  </w:style>
  <w:style w:type="character" w:customStyle="1" w:styleId="ZhlavChar">
    <w:name w:val="Záhlaví Char"/>
    <w:basedOn w:val="Standardnpsmoodstavce"/>
    <w:link w:val="Zhlav"/>
    <w:uiPriority w:val="99"/>
    <w:rsid w:val="009B3445"/>
    <w:rPr>
      <w:rFonts w:ascii="Calibri" w:hAnsi="Calibri" w:cs="Calibri"/>
      <w:lang w:eastAsia="cs-CZ"/>
    </w:rPr>
  </w:style>
  <w:style w:type="paragraph" w:styleId="Zpat">
    <w:name w:val="footer"/>
    <w:basedOn w:val="Normln"/>
    <w:link w:val="ZpatChar"/>
    <w:uiPriority w:val="99"/>
    <w:unhideWhenUsed/>
    <w:rsid w:val="009B3445"/>
    <w:pPr>
      <w:tabs>
        <w:tab w:val="center" w:pos="4536"/>
        <w:tab w:val="right" w:pos="9072"/>
      </w:tabs>
    </w:pPr>
  </w:style>
  <w:style w:type="character" w:customStyle="1" w:styleId="ZpatChar">
    <w:name w:val="Zápatí Char"/>
    <w:basedOn w:val="Standardnpsmoodstavce"/>
    <w:link w:val="Zpat"/>
    <w:uiPriority w:val="99"/>
    <w:rsid w:val="009B3445"/>
    <w:rPr>
      <w:rFonts w:ascii="Calibri" w:hAnsi="Calibri" w:cs="Calibri"/>
      <w:lang w:eastAsia="cs-CZ"/>
    </w:rPr>
  </w:style>
  <w:style w:type="character" w:customStyle="1" w:styleId="Bodytext6Exact">
    <w:name w:val="Body text (6) Exact"/>
    <w:basedOn w:val="Standardnpsmoodstavce"/>
    <w:link w:val="Bodytext6"/>
    <w:uiPriority w:val="99"/>
    <w:rsid w:val="000729AD"/>
    <w:rPr>
      <w:rFonts w:ascii="Candara" w:hAnsi="Candara" w:cs="Candara"/>
      <w:b/>
      <w:bCs/>
      <w:sz w:val="32"/>
      <w:szCs w:val="32"/>
      <w:shd w:val="clear" w:color="auto" w:fill="FFFFFF"/>
    </w:rPr>
  </w:style>
  <w:style w:type="character" w:customStyle="1" w:styleId="Bodytext2">
    <w:name w:val="Body text (2)_"/>
    <w:basedOn w:val="Standardnpsmoodstavce"/>
    <w:link w:val="Bodytext21"/>
    <w:uiPriority w:val="99"/>
    <w:rsid w:val="000729AD"/>
    <w:rPr>
      <w:rFonts w:ascii="Calibri" w:hAnsi="Calibri" w:cs="Calibri"/>
      <w:shd w:val="clear" w:color="auto" w:fill="FFFFFF"/>
    </w:rPr>
  </w:style>
  <w:style w:type="character" w:customStyle="1" w:styleId="Bodytext4">
    <w:name w:val="Body text (4)_"/>
    <w:basedOn w:val="Standardnpsmoodstavce"/>
    <w:link w:val="Bodytext40"/>
    <w:uiPriority w:val="99"/>
    <w:rsid w:val="000729AD"/>
    <w:rPr>
      <w:rFonts w:ascii="Microsoft YaHei" w:eastAsia="Microsoft YaHei" w:cs="Microsoft YaHei"/>
      <w:sz w:val="15"/>
      <w:szCs w:val="15"/>
      <w:shd w:val="clear" w:color="auto" w:fill="FFFFFF"/>
    </w:rPr>
  </w:style>
  <w:style w:type="paragraph" w:customStyle="1" w:styleId="Bodytext6">
    <w:name w:val="Body text (6)"/>
    <w:basedOn w:val="Normln"/>
    <w:link w:val="Bodytext6Exact"/>
    <w:uiPriority w:val="99"/>
    <w:rsid w:val="000729AD"/>
    <w:pPr>
      <w:widowControl w:val="0"/>
      <w:shd w:val="clear" w:color="auto" w:fill="FFFFFF"/>
      <w:spacing w:line="334" w:lineRule="exact"/>
    </w:pPr>
    <w:rPr>
      <w:rFonts w:ascii="Candara" w:hAnsi="Candara" w:cs="Candara"/>
      <w:b/>
      <w:bCs/>
      <w:sz w:val="32"/>
      <w:szCs w:val="32"/>
      <w:lang w:eastAsia="en-US"/>
    </w:rPr>
  </w:style>
  <w:style w:type="paragraph" w:customStyle="1" w:styleId="Bodytext40">
    <w:name w:val="Body text (4)"/>
    <w:basedOn w:val="Normln"/>
    <w:link w:val="Bodytext4"/>
    <w:uiPriority w:val="99"/>
    <w:rsid w:val="000729AD"/>
    <w:pPr>
      <w:widowControl w:val="0"/>
      <w:shd w:val="clear" w:color="auto" w:fill="FFFFFF"/>
      <w:spacing w:before="860" w:line="178" w:lineRule="exact"/>
      <w:jc w:val="both"/>
    </w:pPr>
    <w:rPr>
      <w:rFonts w:ascii="Microsoft YaHei" w:eastAsia="Microsoft YaHei" w:hAnsiTheme="minorHAnsi" w:cs="Microsoft YaHei"/>
      <w:sz w:val="15"/>
      <w:szCs w:val="15"/>
      <w:lang w:eastAsia="en-US"/>
    </w:rPr>
  </w:style>
  <w:style w:type="paragraph" w:customStyle="1" w:styleId="Bodytext21">
    <w:name w:val="Body text (2)1"/>
    <w:basedOn w:val="Normln"/>
    <w:link w:val="Bodytext2"/>
    <w:uiPriority w:val="99"/>
    <w:rsid w:val="000729AD"/>
    <w:pPr>
      <w:widowControl w:val="0"/>
      <w:shd w:val="clear" w:color="auto" w:fill="FFFFFF"/>
      <w:spacing w:before="160" w:line="259" w:lineRule="exact"/>
      <w:ind w:hanging="46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137">
      <w:bodyDiv w:val="1"/>
      <w:marLeft w:val="0"/>
      <w:marRight w:val="0"/>
      <w:marTop w:val="0"/>
      <w:marBottom w:val="0"/>
      <w:divBdr>
        <w:top w:val="none" w:sz="0" w:space="0" w:color="auto"/>
        <w:left w:val="none" w:sz="0" w:space="0" w:color="auto"/>
        <w:bottom w:val="none" w:sz="0" w:space="0" w:color="auto"/>
        <w:right w:val="none" w:sz="0" w:space="0" w:color="auto"/>
      </w:divBdr>
    </w:div>
    <w:div w:id="359092977">
      <w:bodyDiv w:val="1"/>
      <w:marLeft w:val="0"/>
      <w:marRight w:val="0"/>
      <w:marTop w:val="0"/>
      <w:marBottom w:val="0"/>
      <w:divBdr>
        <w:top w:val="none" w:sz="0" w:space="0" w:color="auto"/>
        <w:left w:val="none" w:sz="0" w:space="0" w:color="auto"/>
        <w:bottom w:val="none" w:sz="0" w:space="0" w:color="auto"/>
        <w:right w:val="none" w:sz="0" w:space="0" w:color="auto"/>
      </w:divBdr>
    </w:div>
    <w:div w:id="393164698">
      <w:bodyDiv w:val="1"/>
      <w:marLeft w:val="0"/>
      <w:marRight w:val="0"/>
      <w:marTop w:val="0"/>
      <w:marBottom w:val="0"/>
      <w:divBdr>
        <w:top w:val="none" w:sz="0" w:space="0" w:color="auto"/>
        <w:left w:val="none" w:sz="0" w:space="0" w:color="auto"/>
        <w:bottom w:val="none" w:sz="0" w:space="0" w:color="auto"/>
        <w:right w:val="none" w:sz="0" w:space="0" w:color="auto"/>
      </w:divBdr>
    </w:div>
    <w:div w:id="402526456">
      <w:bodyDiv w:val="1"/>
      <w:marLeft w:val="0"/>
      <w:marRight w:val="0"/>
      <w:marTop w:val="0"/>
      <w:marBottom w:val="0"/>
      <w:divBdr>
        <w:top w:val="none" w:sz="0" w:space="0" w:color="auto"/>
        <w:left w:val="none" w:sz="0" w:space="0" w:color="auto"/>
        <w:bottom w:val="none" w:sz="0" w:space="0" w:color="auto"/>
        <w:right w:val="none" w:sz="0" w:space="0" w:color="auto"/>
      </w:divBdr>
    </w:div>
    <w:div w:id="410658354">
      <w:bodyDiv w:val="1"/>
      <w:marLeft w:val="0"/>
      <w:marRight w:val="0"/>
      <w:marTop w:val="0"/>
      <w:marBottom w:val="0"/>
      <w:divBdr>
        <w:top w:val="none" w:sz="0" w:space="0" w:color="auto"/>
        <w:left w:val="none" w:sz="0" w:space="0" w:color="auto"/>
        <w:bottom w:val="none" w:sz="0" w:space="0" w:color="auto"/>
        <w:right w:val="none" w:sz="0" w:space="0" w:color="auto"/>
      </w:divBdr>
    </w:div>
    <w:div w:id="435904377">
      <w:bodyDiv w:val="1"/>
      <w:marLeft w:val="0"/>
      <w:marRight w:val="0"/>
      <w:marTop w:val="0"/>
      <w:marBottom w:val="0"/>
      <w:divBdr>
        <w:top w:val="none" w:sz="0" w:space="0" w:color="auto"/>
        <w:left w:val="none" w:sz="0" w:space="0" w:color="auto"/>
        <w:bottom w:val="none" w:sz="0" w:space="0" w:color="auto"/>
        <w:right w:val="none" w:sz="0" w:space="0" w:color="auto"/>
      </w:divBdr>
    </w:div>
    <w:div w:id="503328487">
      <w:bodyDiv w:val="1"/>
      <w:marLeft w:val="0"/>
      <w:marRight w:val="0"/>
      <w:marTop w:val="0"/>
      <w:marBottom w:val="0"/>
      <w:divBdr>
        <w:top w:val="none" w:sz="0" w:space="0" w:color="auto"/>
        <w:left w:val="none" w:sz="0" w:space="0" w:color="auto"/>
        <w:bottom w:val="none" w:sz="0" w:space="0" w:color="auto"/>
        <w:right w:val="none" w:sz="0" w:space="0" w:color="auto"/>
      </w:divBdr>
    </w:div>
    <w:div w:id="549926923">
      <w:bodyDiv w:val="1"/>
      <w:marLeft w:val="0"/>
      <w:marRight w:val="0"/>
      <w:marTop w:val="0"/>
      <w:marBottom w:val="0"/>
      <w:divBdr>
        <w:top w:val="none" w:sz="0" w:space="0" w:color="auto"/>
        <w:left w:val="none" w:sz="0" w:space="0" w:color="auto"/>
        <w:bottom w:val="none" w:sz="0" w:space="0" w:color="auto"/>
        <w:right w:val="none" w:sz="0" w:space="0" w:color="auto"/>
      </w:divBdr>
    </w:div>
    <w:div w:id="594241759">
      <w:bodyDiv w:val="1"/>
      <w:marLeft w:val="0"/>
      <w:marRight w:val="0"/>
      <w:marTop w:val="0"/>
      <w:marBottom w:val="0"/>
      <w:divBdr>
        <w:top w:val="none" w:sz="0" w:space="0" w:color="auto"/>
        <w:left w:val="none" w:sz="0" w:space="0" w:color="auto"/>
        <w:bottom w:val="none" w:sz="0" w:space="0" w:color="auto"/>
        <w:right w:val="none" w:sz="0" w:space="0" w:color="auto"/>
      </w:divBdr>
    </w:div>
    <w:div w:id="739786206">
      <w:bodyDiv w:val="1"/>
      <w:marLeft w:val="0"/>
      <w:marRight w:val="0"/>
      <w:marTop w:val="0"/>
      <w:marBottom w:val="0"/>
      <w:divBdr>
        <w:top w:val="none" w:sz="0" w:space="0" w:color="auto"/>
        <w:left w:val="none" w:sz="0" w:space="0" w:color="auto"/>
        <w:bottom w:val="none" w:sz="0" w:space="0" w:color="auto"/>
        <w:right w:val="none" w:sz="0" w:space="0" w:color="auto"/>
      </w:divBdr>
    </w:div>
    <w:div w:id="958533550">
      <w:bodyDiv w:val="1"/>
      <w:marLeft w:val="0"/>
      <w:marRight w:val="0"/>
      <w:marTop w:val="0"/>
      <w:marBottom w:val="0"/>
      <w:divBdr>
        <w:top w:val="none" w:sz="0" w:space="0" w:color="auto"/>
        <w:left w:val="none" w:sz="0" w:space="0" w:color="auto"/>
        <w:bottom w:val="none" w:sz="0" w:space="0" w:color="auto"/>
        <w:right w:val="none" w:sz="0" w:space="0" w:color="auto"/>
      </w:divBdr>
    </w:div>
    <w:div w:id="962618021">
      <w:bodyDiv w:val="1"/>
      <w:marLeft w:val="0"/>
      <w:marRight w:val="0"/>
      <w:marTop w:val="0"/>
      <w:marBottom w:val="0"/>
      <w:divBdr>
        <w:top w:val="none" w:sz="0" w:space="0" w:color="auto"/>
        <w:left w:val="none" w:sz="0" w:space="0" w:color="auto"/>
        <w:bottom w:val="none" w:sz="0" w:space="0" w:color="auto"/>
        <w:right w:val="none" w:sz="0" w:space="0" w:color="auto"/>
      </w:divBdr>
    </w:div>
    <w:div w:id="1013579826">
      <w:bodyDiv w:val="1"/>
      <w:marLeft w:val="0"/>
      <w:marRight w:val="0"/>
      <w:marTop w:val="0"/>
      <w:marBottom w:val="0"/>
      <w:divBdr>
        <w:top w:val="none" w:sz="0" w:space="0" w:color="auto"/>
        <w:left w:val="none" w:sz="0" w:space="0" w:color="auto"/>
        <w:bottom w:val="none" w:sz="0" w:space="0" w:color="auto"/>
        <w:right w:val="none" w:sz="0" w:space="0" w:color="auto"/>
      </w:divBdr>
    </w:div>
    <w:div w:id="1120221464">
      <w:bodyDiv w:val="1"/>
      <w:marLeft w:val="0"/>
      <w:marRight w:val="0"/>
      <w:marTop w:val="0"/>
      <w:marBottom w:val="0"/>
      <w:divBdr>
        <w:top w:val="none" w:sz="0" w:space="0" w:color="auto"/>
        <w:left w:val="none" w:sz="0" w:space="0" w:color="auto"/>
        <w:bottom w:val="none" w:sz="0" w:space="0" w:color="auto"/>
        <w:right w:val="none" w:sz="0" w:space="0" w:color="auto"/>
      </w:divBdr>
    </w:div>
    <w:div w:id="1128624496">
      <w:bodyDiv w:val="1"/>
      <w:marLeft w:val="0"/>
      <w:marRight w:val="0"/>
      <w:marTop w:val="0"/>
      <w:marBottom w:val="0"/>
      <w:divBdr>
        <w:top w:val="none" w:sz="0" w:space="0" w:color="auto"/>
        <w:left w:val="none" w:sz="0" w:space="0" w:color="auto"/>
        <w:bottom w:val="none" w:sz="0" w:space="0" w:color="auto"/>
        <w:right w:val="none" w:sz="0" w:space="0" w:color="auto"/>
      </w:divBdr>
    </w:div>
    <w:div w:id="1175802102">
      <w:bodyDiv w:val="1"/>
      <w:marLeft w:val="0"/>
      <w:marRight w:val="0"/>
      <w:marTop w:val="0"/>
      <w:marBottom w:val="0"/>
      <w:divBdr>
        <w:top w:val="none" w:sz="0" w:space="0" w:color="auto"/>
        <w:left w:val="none" w:sz="0" w:space="0" w:color="auto"/>
        <w:bottom w:val="none" w:sz="0" w:space="0" w:color="auto"/>
        <w:right w:val="none" w:sz="0" w:space="0" w:color="auto"/>
      </w:divBdr>
    </w:div>
    <w:div w:id="1211838748">
      <w:bodyDiv w:val="1"/>
      <w:marLeft w:val="0"/>
      <w:marRight w:val="0"/>
      <w:marTop w:val="0"/>
      <w:marBottom w:val="0"/>
      <w:divBdr>
        <w:top w:val="none" w:sz="0" w:space="0" w:color="auto"/>
        <w:left w:val="none" w:sz="0" w:space="0" w:color="auto"/>
        <w:bottom w:val="none" w:sz="0" w:space="0" w:color="auto"/>
        <w:right w:val="none" w:sz="0" w:space="0" w:color="auto"/>
      </w:divBdr>
    </w:div>
    <w:div w:id="1352537541">
      <w:bodyDiv w:val="1"/>
      <w:marLeft w:val="0"/>
      <w:marRight w:val="0"/>
      <w:marTop w:val="0"/>
      <w:marBottom w:val="0"/>
      <w:divBdr>
        <w:top w:val="none" w:sz="0" w:space="0" w:color="auto"/>
        <w:left w:val="none" w:sz="0" w:space="0" w:color="auto"/>
        <w:bottom w:val="none" w:sz="0" w:space="0" w:color="auto"/>
        <w:right w:val="none" w:sz="0" w:space="0" w:color="auto"/>
      </w:divBdr>
    </w:div>
    <w:div w:id="1449541265">
      <w:bodyDiv w:val="1"/>
      <w:marLeft w:val="0"/>
      <w:marRight w:val="0"/>
      <w:marTop w:val="0"/>
      <w:marBottom w:val="0"/>
      <w:divBdr>
        <w:top w:val="none" w:sz="0" w:space="0" w:color="auto"/>
        <w:left w:val="none" w:sz="0" w:space="0" w:color="auto"/>
        <w:bottom w:val="none" w:sz="0" w:space="0" w:color="auto"/>
        <w:right w:val="none" w:sz="0" w:space="0" w:color="auto"/>
      </w:divBdr>
    </w:div>
    <w:div w:id="1561668472">
      <w:bodyDiv w:val="1"/>
      <w:marLeft w:val="0"/>
      <w:marRight w:val="0"/>
      <w:marTop w:val="0"/>
      <w:marBottom w:val="0"/>
      <w:divBdr>
        <w:top w:val="none" w:sz="0" w:space="0" w:color="auto"/>
        <w:left w:val="none" w:sz="0" w:space="0" w:color="auto"/>
        <w:bottom w:val="none" w:sz="0" w:space="0" w:color="auto"/>
        <w:right w:val="none" w:sz="0" w:space="0" w:color="auto"/>
      </w:divBdr>
    </w:div>
    <w:div w:id="1600287724">
      <w:bodyDiv w:val="1"/>
      <w:marLeft w:val="0"/>
      <w:marRight w:val="0"/>
      <w:marTop w:val="0"/>
      <w:marBottom w:val="0"/>
      <w:divBdr>
        <w:top w:val="none" w:sz="0" w:space="0" w:color="auto"/>
        <w:left w:val="none" w:sz="0" w:space="0" w:color="auto"/>
        <w:bottom w:val="none" w:sz="0" w:space="0" w:color="auto"/>
        <w:right w:val="none" w:sz="0" w:space="0" w:color="auto"/>
      </w:divBdr>
    </w:div>
    <w:div w:id="1733312964">
      <w:bodyDiv w:val="1"/>
      <w:marLeft w:val="0"/>
      <w:marRight w:val="0"/>
      <w:marTop w:val="0"/>
      <w:marBottom w:val="0"/>
      <w:divBdr>
        <w:top w:val="none" w:sz="0" w:space="0" w:color="auto"/>
        <w:left w:val="none" w:sz="0" w:space="0" w:color="auto"/>
        <w:bottom w:val="none" w:sz="0" w:space="0" w:color="auto"/>
        <w:right w:val="none" w:sz="0" w:space="0" w:color="auto"/>
      </w:divBdr>
    </w:div>
    <w:div w:id="1794980955">
      <w:bodyDiv w:val="1"/>
      <w:marLeft w:val="0"/>
      <w:marRight w:val="0"/>
      <w:marTop w:val="0"/>
      <w:marBottom w:val="0"/>
      <w:divBdr>
        <w:top w:val="none" w:sz="0" w:space="0" w:color="auto"/>
        <w:left w:val="none" w:sz="0" w:space="0" w:color="auto"/>
        <w:bottom w:val="none" w:sz="0" w:space="0" w:color="auto"/>
        <w:right w:val="none" w:sz="0" w:space="0" w:color="auto"/>
      </w:divBdr>
    </w:div>
    <w:div w:id="1817798993">
      <w:bodyDiv w:val="1"/>
      <w:marLeft w:val="0"/>
      <w:marRight w:val="0"/>
      <w:marTop w:val="0"/>
      <w:marBottom w:val="0"/>
      <w:divBdr>
        <w:top w:val="none" w:sz="0" w:space="0" w:color="auto"/>
        <w:left w:val="none" w:sz="0" w:space="0" w:color="auto"/>
        <w:bottom w:val="none" w:sz="0" w:space="0" w:color="auto"/>
        <w:right w:val="none" w:sz="0" w:space="0" w:color="auto"/>
      </w:divBdr>
      <w:divsChild>
        <w:div w:id="765229060">
          <w:marLeft w:val="0"/>
          <w:marRight w:val="0"/>
          <w:marTop w:val="0"/>
          <w:marBottom w:val="0"/>
          <w:divBdr>
            <w:top w:val="none" w:sz="0" w:space="0" w:color="auto"/>
            <w:left w:val="none" w:sz="0" w:space="0" w:color="auto"/>
            <w:bottom w:val="none" w:sz="0" w:space="0" w:color="auto"/>
            <w:right w:val="none" w:sz="0" w:space="0" w:color="auto"/>
          </w:divBdr>
          <w:divsChild>
            <w:div w:id="1289316617">
              <w:marLeft w:val="360"/>
              <w:marRight w:val="0"/>
              <w:marTop w:val="60"/>
              <w:marBottom w:val="300"/>
              <w:divBdr>
                <w:top w:val="none" w:sz="0" w:space="0" w:color="auto"/>
                <w:left w:val="none" w:sz="0" w:space="0" w:color="auto"/>
                <w:bottom w:val="none" w:sz="0" w:space="0" w:color="auto"/>
                <w:right w:val="none" w:sz="0" w:space="0" w:color="auto"/>
              </w:divBdr>
            </w:div>
          </w:divsChild>
        </w:div>
      </w:divsChild>
    </w:div>
    <w:div w:id="1975060111">
      <w:bodyDiv w:val="1"/>
      <w:marLeft w:val="0"/>
      <w:marRight w:val="0"/>
      <w:marTop w:val="0"/>
      <w:marBottom w:val="0"/>
      <w:divBdr>
        <w:top w:val="none" w:sz="0" w:space="0" w:color="auto"/>
        <w:left w:val="none" w:sz="0" w:space="0" w:color="auto"/>
        <w:bottom w:val="none" w:sz="0" w:space="0" w:color="auto"/>
        <w:right w:val="none" w:sz="0" w:space="0" w:color="auto"/>
      </w:divBdr>
    </w:div>
    <w:div w:id="2010404647">
      <w:bodyDiv w:val="1"/>
      <w:marLeft w:val="0"/>
      <w:marRight w:val="0"/>
      <w:marTop w:val="0"/>
      <w:marBottom w:val="0"/>
      <w:divBdr>
        <w:top w:val="none" w:sz="0" w:space="0" w:color="auto"/>
        <w:left w:val="none" w:sz="0" w:space="0" w:color="auto"/>
        <w:bottom w:val="none" w:sz="0" w:space="0" w:color="auto"/>
        <w:right w:val="none" w:sz="0" w:space="0" w:color="auto"/>
      </w:divBdr>
      <w:divsChild>
        <w:div w:id="2630438">
          <w:marLeft w:val="0"/>
          <w:marRight w:val="0"/>
          <w:marTop w:val="0"/>
          <w:marBottom w:val="0"/>
          <w:divBdr>
            <w:top w:val="none" w:sz="0" w:space="0" w:color="auto"/>
            <w:left w:val="none" w:sz="0" w:space="0" w:color="auto"/>
            <w:bottom w:val="none" w:sz="0" w:space="0" w:color="auto"/>
            <w:right w:val="none" w:sz="0" w:space="0" w:color="auto"/>
          </w:divBdr>
          <w:divsChild>
            <w:div w:id="771244267">
              <w:marLeft w:val="0"/>
              <w:marRight w:val="0"/>
              <w:marTop w:val="0"/>
              <w:marBottom w:val="0"/>
              <w:divBdr>
                <w:top w:val="none" w:sz="0" w:space="0" w:color="auto"/>
                <w:left w:val="none" w:sz="0" w:space="0" w:color="auto"/>
                <w:bottom w:val="none" w:sz="0" w:space="0" w:color="auto"/>
                <w:right w:val="none" w:sz="0" w:space="0" w:color="auto"/>
              </w:divBdr>
              <w:divsChild>
                <w:div w:id="1298418637">
                  <w:marLeft w:val="0"/>
                  <w:marRight w:val="0"/>
                  <w:marTop w:val="0"/>
                  <w:marBottom w:val="0"/>
                  <w:divBdr>
                    <w:top w:val="none" w:sz="0" w:space="0" w:color="auto"/>
                    <w:left w:val="none" w:sz="0" w:space="0" w:color="auto"/>
                    <w:bottom w:val="none" w:sz="0" w:space="0" w:color="auto"/>
                    <w:right w:val="none" w:sz="0" w:space="0" w:color="auto"/>
                  </w:divBdr>
                  <w:divsChild>
                    <w:div w:id="1826164816">
                      <w:marLeft w:val="0"/>
                      <w:marRight w:val="0"/>
                      <w:marTop w:val="0"/>
                      <w:marBottom w:val="150"/>
                      <w:divBdr>
                        <w:top w:val="none" w:sz="0" w:space="0" w:color="auto"/>
                        <w:left w:val="single" w:sz="6" w:space="0" w:color="E6E6E6"/>
                        <w:bottom w:val="single" w:sz="6" w:space="0" w:color="E6E6E6"/>
                        <w:right w:val="single" w:sz="6" w:space="0" w:color="E6E6E6"/>
                      </w:divBdr>
                      <w:divsChild>
                        <w:div w:id="55859079">
                          <w:marLeft w:val="0"/>
                          <w:marRight w:val="0"/>
                          <w:marTop w:val="0"/>
                          <w:marBottom w:val="0"/>
                          <w:divBdr>
                            <w:top w:val="none" w:sz="0" w:space="0" w:color="auto"/>
                            <w:left w:val="none" w:sz="0" w:space="0" w:color="auto"/>
                            <w:bottom w:val="none" w:sz="0" w:space="0" w:color="auto"/>
                            <w:right w:val="none" w:sz="0" w:space="0" w:color="auto"/>
                          </w:divBdr>
                          <w:divsChild>
                            <w:div w:id="4812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7494">
                      <w:marLeft w:val="0"/>
                      <w:marRight w:val="0"/>
                      <w:marTop w:val="0"/>
                      <w:marBottom w:val="0"/>
                      <w:divBdr>
                        <w:top w:val="none" w:sz="0" w:space="0" w:color="auto"/>
                        <w:left w:val="none" w:sz="0" w:space="0" w:color="auto"/>
                        <w:bottom w:val="none" w:sz="0" w:space="0" w:color="auto"/>
                        <w:right w:val="none" w:sz="0" w:space="0" w:color="auto"/>
                      </w:divBdr>
                      <w:divsChild>
                        <w:div w:id="829759682">
                          <w:marLeft w:val="0"/>
                          <w:marRight w:val="0"/>
                          <w:marTop w:val="0"/>
                          <w:marBottom w:val="225"/>
                          <w:divBdr>
                            <w:top w:val="none" w:sz="0" w:space="0" w:color="auto"/>
                            <w:left w:val="none" w:sz="0" w:space="0" w:color="auto"/>
                            <w:bottom w:val="none" w:sz="0" w:space="0" w:color="auto"/>
                            <w:right w:val="none" w:sz="0" w:space="0" w:color="auto"/>
                          </w:divBdr>
                          <w:divsChild>
                            <w:div w:id="1936593986">
                              <w:marLeft w:val="0"/>
                              <w:marRight w:val="0"/>
                              <w:marTop w:val="0"/>
                              <w:marBottom w:val="0"/>
                              <w:divBdr>
                                <w:top w:val="none" w:sz="0" w:space="0" w:color="auto"/>
                                <w:left w:val="none" w:sz="0" w:space="0" w:color="auto"/>
                                <w:bottom w:val="none" w:sz="0" w:space="0" w:color="auto"/>
                                <w:right w:val="none" w:sz="0" w:space="0" w:color="auto"/>
                              </w:divBdr>
                              <w:divsChild>
                                <w:div w:id="245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4642">
                          <w:marLeft w:val="0"/>
                          <w:marRight w:val="0"/>
                          <w:marTop w:val="0"/>
                          <w:marBottom w:val="225"/>
                          <w:divBdr>
                            <w:top w:val="none" w:sz="0" w:space="0" w:color="auto"/>
                            <w:left w:val="none" w:sz="0" w:space="0" w:color="auto"/>
                            <w:bottom w:val="none" w:sz="0" w:space="0" w:color="auto"/>
                            <w:right w:val="none" w:sz="0" w:space="0" w:color="auto"/>
                          </w:divBdr>
                          <w:divsChild>
                            <w:div w:id="1501659103">
                              <w:marLeft w:val="0"/>
                              <w:marRight w:val="0"/>
                              <w:marTop w:val="0"/>
                              <w:marBottom w:val="0"/>
                              <w:divBdr>
                                <w:top w:val="none" w:sz="0" w:space="0" w:color="auto"/>
                                <w:left w:val="none" w:sz="0" w:space="0" w:color="auto"/>
                                <w:bottom w:val="none" w:sz="0" w:space="0" w:color="auto"/>
                                <w:right w:val="none" w:sz="0" w:space="0" w:color="auto"/>
                              </w:divBdr>
                              <w:divsChild>
                                <w:div w:id="14429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74126">
                  <w:marLeft w:val="0"/>
                  <w:marRight w:val="0"/>
                  <w:marTop w:val="0"/>
                  <w:marBottom w:val="0"/>
                  <w:divBdr>
                    <w:top w:val="none" w:sz="0" w:space="0" w:color="auto"/>
                    <w:left w:val="none" w:sz="0" w:space="0" w:color="auto"/>
                    <w:bottom w:val="none" w:sz="0" w:space="0" w:color="auto"/>
                    <w:right w:val="none" w:sz="0" w:space="0" w:color="auto"/>
                  </w:divBdr>
                  <w:divsChild>
                    <w:div w:id="197205127">
                      <w:marLeft w:val="0"/>
                      <w:marRight w:val="0"/>
                      <w:marTop w:val="0"/>
                      <w:marBottom w:val="450"/>
                      <w:divBdr>
                        <w:top w:val="none" w:sz="0" w:space="0" w:color="auto"/>
                        <w:left w:val="none" w:sz="0" w:space="0" w:color="auto"/>
                        <w:bottom w:val="none" w:sz="0" w:space="0" w:color="auto"/>
                        <w:right w:val="none" w:sz="0" w:space="0" w:color="auto"/>
                      </w:divBdr>
                      <w:divsChild>
                        <w:div w:id="337733399">
                          <w:marLeft w:val="0"/>
                          <w:marRight w:val="0"/>
                          <w:marTop w:val="300"/>
                          <w:marBottom w:val="300"/>
                          <w:divBdr>
                            <w:top w:val="none" w:sz="0" w:space="0" w:color="auto"/>
                            <w:left w:val="none" w:sz="0" w:space="0" w:color="auto"/>
                            <w:bottom w:val="none" w:sz="0" w:space="0" w:color="auto"/>
                            <w:right w:val="none" w:sz="0" w:space="0" w:color="auto"/>
                          </w:divBdr>
                        </w:div>
                        <w:div w:id="485365288">
                          <w:marLeft w:val="0"/>
                          <w:marRight w:val="0"/>
                          <w:marTop w:val="0"/>
                          <w:marBottom w:val="0"/>
                          <w:divBdr>
                            <w:top w:val="none" w:sz="0" w:space="0" w:color="auto"/>
                            <w:left w:val="none" w:sz="0" w:space="0" w:color="auto"/>
                            <w:bottom w:val="none" w:sz="0" w:space="0" w:color="auto"/>
                            <w:right w:val="none" w:sz="0" w:space="0" w:color="auto"/>
                          </w:divBdr>
                          <w:divsChild>
                            <w:div w:id="946352879">
                              <w:marLeft w:val="0"/>
                              <w:marRight w:val="0"/>
                              <w:marTop w:val="0"/>
                              <w:marBottom w:val="300"/>
                              <w:divBdr>
                                <w:top w:val="none" w:sz="0" w:space="0" w:color="auto"/>
                                <w:left w:val="none" w:sz="0" w:space="0" w:color="auto"/>
                                <w:bottom w:val="none" w:sz="0" w:space="0" w:color="auto"/>
                                <w:right w:val="none" w:sz="0" w:space="0" w:color="auto"/>
                              </w:divBdr>
                              <w:divsChild>
                                <w:div w:id="24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505099">
      <w:bodyDiv w:val="1"/>
      <w:marLeft w:val="0"/>
      <w:marRight w:val="0"/>
      <w:marTop w:val="0"/>
      <w:marBottom w:val="0"/>
      <w:divBdr>
        <w:top w:val="none" w:sz="0" w:space="0" w:color="auto"/>
        <w:left w:val="none" w:sz="0" w:space="0" w:color="auto"/>
        <w:bottom w:val="none" w:sz="0" w:space="0" w:color="auto"/>
        <w:right w:val="none" w:sz="0" w:space="0" w:color="auto"/>
      </w:divBdr>
    </w:div>
    <w:div w:id="2073917990">
      <w:bodyDiv w:val="1"/>
      <w:marLeft w:val="0"/>
      <w:marRight w:val="0"/>
      <w:marTop w:val="0"/>
      <w:marBottom w:val="0"/>
      <w:divBdr>
        <w:top w:val="none" w:sz="0" w:space="0" w:color="auto"/>
        <w:left w:val="none" w:sz="0" w:space="0" w:color="auto"/>
        <w:bottom w:val="none" w:sz="0" w:space="0" w:color="auto"/>
        <w:right w:val="none" w:sz="0" w:space="0" w:color="auto"/>
      </w:divBdr>
    </w:div>
    <w:div w:id="21437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polec.cz/wp-content/uploads/2025/03/Zasady-pro-spolupraci_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8531-D1C6-41D5-991E-908D74B1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1450</Words>
  <Characters>8561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Vlastimil Brukner</dc:creator>
  <cp:lastModifiedBy>Martina Samková</cp:lastModifiedBy>
  <cp:revision>11</cp:revision>
  <cp:lastPrinted>2025-07-09T05:02:00Z</cp:lastPrinted>
  <dcterms:created xsi:type="dcterms:W3CDTF">2025-07-09T05:02:00Z</dcterms:created>
  <dcterms:modified xsi:type="dcterms:W3CDTF">2025-08-28T08:25:00Z</dcterms:modified>
</cp:coreProperties>
</file>