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9"/>
        <w:gridCol w:w="1807"/>
        <w:gridCol w:w="1249"/>
        <w:gridCol w:w="1880"/>
        <w:gridCol w:w="4183"/>
        <w:gridCol w:w="2786"/>
        <w:gridCol w:w="2018"/>
      </w:tblGrid>
      <w:tr w:rsidR="008D21A6" w14:paraId="4F437A24" w14:textId="77777777" w:rsidTr="008D21A6">
        <w:tc>
          <w:tcPr>
            <w:tcW w:w="819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807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8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83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86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18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D21A6" w:rsidRPr="00F75DCD" w14:paraId="7AD6C038" w14:textId="77777777" w:rsidTr="008D21A6">
        <w:tc>
          <w:tcPr>
            <w:tcW w:w="819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8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183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786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18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8D21A6" w:rsidRPr="00F75DCD" w14:paraId="12D187C4" w14:textId="77777777" w:rsidTr="008D21A6">
        <w:tc>
          <w:tcPr>
            <w:tcW w:w="819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80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83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786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18" w:type="dxa"/>
          </w:tcPr>
          <w:p w14:paraId="0FAA497A" w14:textId="5CFFD490" w:rsidR="000C260A" w:rsidRPr="004E397D" w:rsidRDefault="00F80CA1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V rámci zasedání ZM 26.2.2025 byl záměr předložen, ovšem následně předkladatelem stažen z programu.</w:t>
            </w:r>
          </w:p>
        </w:tc>
      </w:tr>
      <w:tr w:rsidR="008D21A6" w:rsidRPr="00F75DCD" w14:paraId="63C53749" w14:textId="77777777" w:rsidTr="008D21A6">
        <w:tc>
          <w:tcPr>
            <w:tcW w:w="819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49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80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183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 č. 755/1 v k.ú. Kletečná </w:t>
            </w:r>
          </w:p>
        </w:tc>
        <w:tc>
          <w:tcPr>
            <w:tcW w:w="2786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18" w:type="dxa"/>
          </w:tcPr>
          <w:p w14:paraId="65DCD431" w14:textId="1C4FBE21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8D21A6" w:rsidRPr="00F75DCD" w14:paraId="0AB59C3E" w14:textId="77777777" w:rsidTr="008D21A6">
        <w:tc>
          <w:tcPr>
            <w:tcW w:w="819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80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83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86" w:type="dxa"/>
          </w:tcPr>
          <w:p w14:paraId="4C988CDE" w14:textId="6E81430A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18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21A6" w:rsidRPr="003A6D30" w14:paraId="7297FFE7" w14:textId="77777777" w:rsidTr="008D21A6">
        <w:tc>
          <w:tcPr>
            <w:tcW w:w="819" w:type="dxa"/>
          </w:tcPr>
          <w:p w14:paraId="72696496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044CFD1" w14:textId="7C71F6EE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49" w:type="dxa"/>
          </w:tcPr>
          <w:p w14:paraId="7AE5728B" w14:textId="1D8B5DE8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80" w:type="dxa"/>
          </w:tcPr>
          <w:p w14:paraId="4F6834BB" w14:textId="145CD1C0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SŽDC, s.o.</w:t>
            </w:r>
          </w:p>
        </w:tc>
        <w:tc>
          <w:tcPr>
            <w:tcW w:w="4183" w:type="dxa"/>
          </w:tcPr>
          <w:p w14:paraId="6BBBDC0C" w14:textId="118B934A" w:rsidR="000C260A" w:rsidRPr="00B24A12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2169/2 v k.ú. Humpolec</w:t>
            </w:r>
          </w:p>
        </w:tc>
        <w:tc>
          <w:tcPr>
            <w:tcW w:w="2786" w:type="dxa"/>
          </w:tcPr>
          <w:p w14:paraId="20F5AAB4" w14:textId="48067754" w:rsidR="000C260A" w:rsidRPr="00523A3D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18" w:type="dxa"/>
          </w:tcPr>
          <w:p w14:paraId="0BA27610" w14:textId="63BCA392" w:rsidR="000C260A" w:rsidRPr="0058455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DC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zpracovává GP</w:t>
            </w:r>
          </w:p>
        </w:tc>
      </w:tr>
      <w:tr w:rsidR="008D21A6" w:rsidRPr="003A6D30" w14:paraId="53EA82DE" w14:textId="77777777" w:rsidTr="008D21A6">
        <w:tc>
          <w:tcPr>
            <w:tcW w:w="819" w:type="dxa"/>
          </w:tcPr>
          <w:p w14:paraId="0CC4D17B" w14:textId="77777777" w:rsidR="008D21A6" w:rsidRPr="00342C38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5A51AEC" w14:textId="014E7622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49" w:type="dxa"/>
          </w:tcPr>
          <w:p w14:paraId="5A06B543" w14:textId="4BE515B7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80" w:type="dxa"/>
          </w:tcPr>
          <w:p w14:paraId="4E64A9F9" w14:textId="5B78BD76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Vl. Paťha</w:t>
            </w:r>
          </w:p>
        </w:tc>
        <w:tc>
          <w:tcPr>
            <w:tcW w:w="4183" w:type="dxa"/>
          </w:tcPr>
          <w:p w14:paraId="06D99F1C" w14:textId="41CEA97F" w:rsidR="008D21A6" w:rsidRPr="00DD6CC2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527/8 v k.ú. Kletečná</w:t>
            </w:r>
          </w:p>
        </w:tc>
        <w:tc>
          <w:tcPr>
            <w:tcW w:w="2786" w:type="dxa"/>
          </w:tcPr>
          <w:p w14:paraId="65B9ACFE" w14:textId="3ADABE58" w:rsidR="008D21A6" w:rsidRPr="007E08A4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1F2E727A" w14:textId="4C318D93" w:rsidR="008D21A6" w:rsidRPr="0058455A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společně s usnesením č. 1037/50/RM/20205 zařazen v programu ZM 30.4.2025</w:t>
            </w:r>
          </w:p>
        </w:tc>
      </w:tr>
      <w:tr w:rsidR="008D21A6" w:rsidRPr="003A6D30" w14:paraId="3A610028" w14:textId="77777777" w:rsidTr="008D21A6">
        <w:tc>
          <w:tcPr>
            <w:tcW w:w="819" w:type="dxa"/>
          </w:tcPr>
          <w:p w14:paraId="1AD54035" w14:textId="77777777" w:rsidR="008D21A6" w:rsidRPr="00342C38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020CE662" w14:textId="2B6F886D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49" w:type="dxa"/>
          </w:tcPr>
          <w:p w14:paraId="43EEE8C3" w14:textId="186E20DF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80" w:type="dxa"/>
          </w:tcPr>
          <w:p w14:paraId="3F644C4C" w14:textId="3FB141BE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183" w:type="dxa"/>
          </w:tcPr>
          <w:p w14:paraId="05CFC6B8" w14:textId="269B1496" w:rsidR="008D21A6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 KN č. 2520/12 v k.ú. Humpolec</w:t>
            </w:r>
          </w:p>
        </w:tc>
        <w:tc>
          <w:tcPr>
            <w:tcW w:w="2786" w:type="dxa"/>
          </w:tcPr>
          <w:p w14:paraId="0F0742C9" w14:textId="2906C560" w:rsidR="008D21A6" w:rsidRPr="0076380A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2499C681" w14:textId="4EE095BB" w:rsidR="008D21A6" w:rsidRPr="0058455A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8D21A6" w:rsidRPr="00886A3B" w14:paraId="6454A901" w14:textId="77777777" w:rsidTr="008D21A6">
        <w:tc>
          <w:tcPr>
            <w:tcW w:w="819" w:type="dxa"/>
          </w:tcPr>
          <w:p w14:paraId="51554D07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078F6C2" w14:textId="7E188C92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821/40/RM/2024</w:t>
            </w:r>
          </w:p>
        </w:tc>
        <w:tc>
          <w:tcPr>
            <w:tcW w:w="1249" w:type="dxa"/>
          </w:tcPr>
          <w:p w14:paraId="4B9F5BEC" w14:textId="58E01FD8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80" w:type="dxa"/>
          </w:tcPr>
          <w:p w14:paraId="3B9658B5" w14:textId="063CF88E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183" w:type="dxa"/>
          </w:tcPr>
          <w:p w14:paraId="11D5E7C8" w14:textId="2E98B5EB" w:rsidR="008D21A6" w:rsidRPr="005D6E3A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záměru prodeje části pozemkové parcely KN č. 130/22 o výměře cca 25 m2 v katastrálním území Rozkoš u Humpolce a současně záměru pronájmu části pozemkové parcely KN č. 130/22 o výměře </w:t>
            </w: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cca 22 m2 v katastrálním území Rozkoš u Humpolce</w:t>
            </w:r>
          </w:p>
        </w:tc>
        <w:tc>
          <w:tcPr>
            <w:tcW w:w="2786" w:type="dxa"/>
          </w:tcPr>
          <w:p w14:paraId="1BD2D99C" w14:textId="28C941DF" w:rsidR="008D21A6" w:rsidRPr="008D01B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trvá, záměr zveřejněn, poté 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resp. schůzi RM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562996D5" w14:textId="77777777" w:rsidR="008D21A6" w:rsidRPr="008D01B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148C458B" w14:textId="09B175E7" w:rsidR="008D21A6" w:rsidRPr="00886A3B" w:rsidRDefault="009A60C4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Upravený návrh </w:t>
            </w:r>
            <w:r w:rsidR="00A638A4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schválen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v RM 9.4.2025</w:t>
            </w:r>
          </w:p>
        </w:tc>
      </w:tr>
      <w:tr w:rsidR="008D21A6" w:rsidRPr="00886A3B" w14:paraId="269DD0C5" w14:textId="77777777" w:rsidTr="008D21A6">
        <w:tc>
          <w:tcPr>
            <w:tcW w:w="819" w:type="dxa"/>
          </w:tcPr>
          <w:p w14:paraId="75A11BEE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0B97B9D" w14:textId="14CB2795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960/47//RM2025</w:t>
            </w:r>
          </w:p>
        </w:tc>
        <w:tc>
          <w:tcPr>
            <w:tcW w:w="1249" w:type="dxa"/>
          </w:tcPr>
          <w:p w14:paraId="26C7FD25" w14:textId="382C04BB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15.1.2005</w:t>
            </w:r>
          </w:p>
        </w:tc>
        <w:tc>
          <w:tcPr>
            <w:tcW w:w="1880" w:type="dxa"/>
          </w:tcPr>
          <w:p w14:paraId="61473660" w14:textId="1527AF0A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SVJ Humpolec 1245</w:t>
            </w:r>
          </w:p>
        </w:tc>
        <w:tc>
          <w:tcPr>
            <w:tcW w:w="4183" w:type="dxa"/>
          </w:tcPr>
          <w:p w14:paraId="03FDFB16" w14:textId="725FDECC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bezúplatného převodu části pozemkové parcely KN č. 825/15 o výměře cca 100 m2 v katastrálním území Humpolec </w:t>
            </w:r>
          </w:p>
        </w:tc>
        <w:tc>
          <w:tcPr>
            <w:tcW w:w="2786" w:type="dxa"/>
          </w:tcPr>
          <w:p w14:paraId="41963849" w14:textId="1C6FFDE6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3AFA1253" w14:textId="1510824E" w:rsid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Poslána žádost o vypracování nabídky na odměření pozemku - chodníku. Po dodání GP bude předloženo ZM k projednání. </w:t>
            </w:r>
          </w:p>
        </w:tc>
      </w:tr>
      <w:tr w:rsidR="008D21A6" w:rsidRPr="00886A3B" w14:paraId="134A7851" w14:textId="77777777" w:rsidTr="008D21A6">
        <w:tc>
          <w:tcPr>
            <w:tcW w:w="819" w:type="dxa"/>
          </w:tcPr>
          <w:p w14:paraId="592BE839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0478B76A" w14:textId="443A7D24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  <w:r w:rsidR="009E50A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/47//RM2025</w:t>
            </w:r>
          </w:p>
        </w:tc>
        <w:tc>
          <w:tcPr>
            <w:tcW w:w="1249" w:type="dxa"/>
          </w:tcPr>
          <w:p w14:paraId="262115C8" w14:textId="3042C7D8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15.1.2005</w:t>
            </w:r>
          </w:p>
        </w:tc>
        <w:tc>
          <w:tcPr>
            <w:tcW w:w="1880" w:type="dxa"/>
          </w:tcPr>
          <w:p w14:paraId="5E4D5CF1" w14:textId="56BA12B6" w:rsidR="008D21A6" w:rsidRPr="001F1418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18">
              <w:rPr>
                <w:rFonts w:ascii="Arial" w:hAnsi="Arial" w:cs="Arial"/>
                <w:b/>
                <w:bCs/>
                <w:sz w:val="20"/>
                <w:szCs w:val="20"/>
              </w:rPr>
              <w:t>DIMATEX – kontejnery na oděvy</w:t>
            </w:r>
          </w:p>
        </w:tc>
        <w:tc>
          <w:tcPr>
            <w:tcW w:w="4183" w:type="dxa"/>
          </w:tcPr>
          <w:p w14:paraId="58F367BC" w14:textId="4DAD82FC" w:rsidR="008D21A6" w:rsidRPr="001F1418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Výpůjčka pozemků 1,1,m2 po kontejnery na tříděný odpad ve města </w:t>
            </w:r>
          </w:p>
        </w:tc>
        <w:tc>
          <w:tcPr>
            <w:tcW w:w="2786" w:type="dxa"/>
          </w:tcPr>
          <w:p w14:paraId="0CDF7D81" w14:textId="589023E6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18" w:type="dxa"/>
          </w:tcPr>
          <w:p w14:paraId="74DE680C" w14:textId="0727C079" w:rsid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K projednání v RM (9.4.2025)</w:t>
            </w:r>
          </w:p>
        </w:tc>
      </w:tr>
      <w:tr w:rsidR="008D21A6" w:rsidRPr="00886A3B" w14:paraId="39294CC4" w14:textId="77777777" w:rsidTr="008D21A6">
        <w:tc>
          <w:tcPr>
            <w:tcW w:w="819" w:type="dxa"/>
          </w:tcPr>
          <w:p w14:paraId="72D5117B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30C9C55" w14:textId="160AD590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965/48/RM/2025</w:t>
            </w:r>
          </w:p>
        </w:tc>
        <w:tc>
          <w:tcPr>
            <w:tcW w:w="1249" w:type="dxa"/>
          </w:tcPr>
          <w:p w14:paraId="45D66470" w14:textId="536B97C4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4CD7E465" w14:textId="5C8A7A76" w:rsidR="008D21A6" w:rsidRPr="001F1418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Petr Machek - starosta</w:t>
            </w:r>
          </w:p>
        </w:tc>
        <w:tc>
          <w:tcPr>
            <w:tcW w:w="4183" w:type="dxa"/>
          </w:tcPr>
          <w:p w14:paraId="1161CA04" w14:textId="4788F3BB" w:rsidR="008D21A6" w:rsidRPr="00176660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rozhodnutí o zahájení procesu vydání opatření obecné povahy, kterým se stanovuje místní koeficient pro vymezené nemovitosti u daně z nemovitých věcí a starostovi města uloženo ustanovit odborný pracovní tým, do které by se měly zapojit výbory ZM a komise RM</w:t>
            </w:r>
          </w:p>
        </w:tc>
        <w:tc>
          <w:tcPr>
            <w:tcW w:w="2786" w:type="dxa"/>
          </w:tcPr>
          <w:p w14:paraId="6F8FAE54" w14:textId="7BD0BC81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výzva k účasti v </w:t>
            </w: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>pracovní skupin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ě rozeslána a následně bude svolána její první schůzka.</w:t>
            </w:r>
          </w:p>
        </w:tc>
        <w:tc>
          <w:tcPr>
            <w:tcW w:w="2018" w:type="dxa"/>
          </w:tcPr>
          <w:p w14:paraId="761FB32A" w14:textId="63310455" w:rsid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Informace o činnosti pracovní skupiny na RM (9.4.2025)</w:t>
            </w:r>
          </w:p>
        </w:tc>
      </w:tr>
      <w:tr w:rsidR="008D21A6" w:rsidRPr="00176660" w14:paraId="22F92E28" w14:textId="77777777" w:rsidTr="008D21A6">
        <w:tc>
          <w:tcPr>
            <w:tcW w:w="819" w:type="dxa"/>
          </w:tcPr>
          <w:p w14:paraId="1CD8F4FC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A3B175A" w14:textId="79729990" w:rsidR="008D21A6" w:rsidRPr="00176660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8D21A6" w:rsidRPr="00176660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6D2FEDF1" w14:textId="6736FB1E" w:rsidR="008D21A6" w:rsidRPr="00176660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V. Křivánek - místostarosta</w:t>
            </w:r>
          </w:p>
        </w:tc>
        <w:tc>
          <w:tcPr>
            <w:tcW w:w="4183" w:type="dxa"/>
          </w:tcPr>
          <w:p w14:paraId="62C818C8" w14:textId="3DBA177E" w:rsidR="008D21A6" w:rsidRPr="00176660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>uloženo sestavit a aktivovat činnost pracovní skupiny, která se bude zabývat nastavením efektivní správy a zlepšení kvality správy městského bytového fondu a správy nebytových prostor</w:t>
            </w:r>
          </w:p>
        </w:tc>
        <w:tc>
          <w:tcPr>
            <w:tcW w:w="2786" w:type="dxa"/>
          </w:tcPr>
          <w:p w14:paraId="316B8F97" w14:textId="6370775C" w:rsidR="008D21A6" w:rsidRPr="00176660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18" w:type="dxa"/>
          </w:tcPr>
          <w:p w14:paraId="06707305" w14:textId="75EADB69" w:rsidR="008D21A6" w:rsidRPr="00176660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Informace o první schůzce pracovní skupiny na RM (9.4.2025)</w:t>
            </w:r>
          </w:p>
        </w:tc>
      </w:tr>
      <w:tr w:rsidR="008D21A6" w:rsidRPr="00176660" w14:paraId="24E71381" w14:textId="77777777" w:rsidTr="008D21A6">
        <w:tc>
          <w:tcPr>
            <w:tcW w:w="819" w:type="dxa"/>
          </w:tcPr>
          <w:p w14:paraId="031C4257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E29C0BF" w14:textId="203400D7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1037/50/RM/2025</w:t>
            </w:r>
          </w:p>
        </w:tc>
        <w:tc>
          <w:tcPr>
            <w:tcW w:w="1249" w:type="dxa"/>
          </w:tcPr>
          <w:p w14:paraId="52D4419F" w14:textId="31EA6717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33E64043" w14:textId="20E2F2D5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Vl. Paťha</w:t>
            </w:r>
          </w:p>
        </w:tc>
        <w:tc>
          <w:tcPr>
            <w:tcW w:w="4183" w:type="dxa"/>
          </w:tcPr>
          <w:p w14:paraId="233C1977" w14:textId="3D8A8AE1" w:rsidR="008D21A6" w:rsidRPr="008D21A6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 prodeje pozemkové parcely KN č. 527/22 o výměře 23 m2 a pozemkové parcely KN č. 527/23 o výměře 6 m2 vše v katastrálním území Kletečná u Humpolce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(Vl. Paťha)</w:t>
            </w:r>
            <w:r w:rsidRPr="008D2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trvá, záměr zveřejněn a poté bude předložen k projednání do ZM;</w:t>
            </w:r>
          </w:p>
        </w:tc>
        <w:tc>
          <w:tcPr>
            <w:tcW w:w="2786" w:type="dxa"/>
          </w:tcPr>
          <w:p w14:paraId="4A9A9B1C" w14:textId="77777777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 k projednání do ZM 30.4.2025;</w:t>
            </w:r>
          </w:p>
          <w:p w14:paraId="53A9BCE0" w14:textId="77777777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1745C973" w14:textId="3E929BC4" w:rsidR="00A638A4" w:rsidRPr="008D21A6" w:rsidRDefault="008D21A6" w:rsidP="00A638A4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D21A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Záměr </w:t>
            </w:r>
            <w:r w:rsidR="00A638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stažen z</w:t>
            </w:r>
            <w:r w:rsidRPr="008D21A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 programu ZM 30.4.2025</w:t>
            </w:r>
          </w:p>
          <w:p w14:paraId="31BFC4A1" w14:textId="5D8FFAE7" w:rsidR="008D21A6" w:rsidRP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8D21A6" w:rsidRPr="00176660" w14:paraId="3DC3FE89" w14:textId="77777777" w:rsidTr="008D21A6">
        <w:tc>
          <w:tcPr>
            <w:tcW w:w="819" w:type="dxa"/>
          </w:tcPr>
          <w:p w14:paraId="3733B211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543035A" w14:textId="3430050F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1038/50/RM/2025</w:t>
            </w:r>
          </w:p>
        </w:tc>
        <w:tc>
          <w:tcPr>
            <w:tcW w:w="1249" w:type="dxa"/>
          </w:tcPr>
          <w:p w14:paraId="06E470FC" w14:textId="7E004C83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19.3.2005</w:t>
            </w:r>
          </w:p>
        </w:tc>
        <w:tc>
          <w:tcPr>
            <w:tcW w:w="1880" w:type="dxa"/>
          </w:tcPr>
          <w:p w14:paraId="04CF2C7F" w14:textId="003F1C36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1AEAB96A" w14:textId="1C6004D8" w:rsidR="008D21A6" w:rsidRPr="00D8728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84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bezúplatného převodu pozemkové parcely KN č. 1828/4 o výměře 1.441 m2 v katastrálním území Humpolec</w:t>
            </w:r>
          </w:p>
        </w:tc>
        <w:tc>
          <w:tcPr>
            <w:tcW w:w="2786" w:type="dxa"/>
          </w:tcPr>
          <w:p w14:paraId="5504B925" w14:textId="77777777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 k projednání do ZM 30.4.2025;</w:t>
            </w:r>
          </w:p>
          <w:p w14:paraId="39D7D09B" w14:textId="77777777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276A8D85" w14:textId="34EEFB5E" w:rsidR="008D21A6" w:rsidRP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Záměr </w:t>
            </w:r>
            <w:r w:rsidR="00A638A4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stažen z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programu ZM 30.4.2025</w:t>
            </w:r>
          </w:p>
        </w:tc>
      </w:tr>
      <w:tr w:rsidR="008D21A6" w:rsidRPr="00176660" w14:paraId="75F91120" w14:textId="77777777" w:rsidTr="008D21A6">
        <w:tc>
          <w:tcPr>
            <w:tcW w:w="819" w:type="dxa"/>
          </w:tcPr>
          <w:p w14:paraId="1E1CCA0A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17FB0D5" w14:textId="7B656E97" w:rsidR="008D21A6" w:rsidRDefault="00D87284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1039/50/RM/2025</w:t>
            </w:r>
          </w:p>
        </w:tc>
        <w:tc>
          <w:tcPr>
            <w:tcW w:w="1249" w:type="dxa"/>
          </w:tcPr>
          <w:p w14:paraId="2AAFB4FF" w14:textId="20F17B24" w:rsidR="008D21A6" w:rsidRDefault="00D87284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31BF5768" w14:textId="77A703D2" w:rsidR="008D21A6" w:rsidRDefault="00D87284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1488F02C" w14:textId="5DF6073E" w:rsidR="008D21A6" w:rsidRPr="00D87284" w:rsidRDefault="00D87284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bezúplatného převodu pozemkové parcely KN č. 516/4 o výměře </w:t>
            </w:r>
            <w:r w:rsidRPr="00D8728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4.162 m2 v katastrálním území Kletečná u Humpolce </w:t>
            </w:r>
          </w:p>
        </w:tc>
        <w:tc>
          <w:tcPr>
            <w:tcW w:w="2786" w:type="dxa"/>
          </w:tcPr>
          <w:p w14:paraId="64729515" w14:textId="3EBEE5C9" w:rsidR="008D21A6" w:rsidRPr="00AB0833" w:rsidRDefault="00D87284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trvá, záměr zveřejněn, poté na nejbližším zasedání ZM</w:t>
            </w:r>
          </w:p>
        </w:tc>
        <w:tc>
          <w:tcPr>
            <w:tcW w:w="2018" w:type="dxa"/>
          </w:tcPr>
          <w:p w14:paraId="1ACE4350" w14:textId="77777777" w:rsid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E674BF" w:rsidRPr="00176660" w14:paraId="6E2DE76E" w14:textId="77777777" w:rsidTr="008D21A6">
        <w:tc>
          <w:tcPr>
            <w:tcW w:w="819" w:type="dxa"/>
          </w:tcPr>
          <w:p w14:paraId="445979D5" w14:textId="77777777" w:rsidR="00E674BF" w:rsidRPr="00176660" w:rsidRDefault="00E674BF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7A3C635" w14:textId="207A8BEF" w:rsidR="00E674BF" w:rsidRDefault="00E674BF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1040/50/RM/2025</w:t>
            </w:r>
          </w:p>
        </w:tc>
        <w:tc>
          <w:tcPr>
            <w:tcW w:w="1249" w:type="dxa"/>
          </w:tcPr>
          <w:p w14:paraId="20F7B353" w14:textId="7406DE44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19.3.2005</w:t>
            </w:r>
          </w:p>
        </w:tc>
        <w:tc>
          <w:tcPr>
            <w:tcW w:w="1880" w:type="dxa"/>
          </w:tcPr>
          <w:p w14:paraId="59A74959" w14:textId="20B9A181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01B5BF24" w14:textId="0C75A1AA" w:rsidR="00E674BF" w:rsidRPr="00D87284" w:rsidRDefault="00E674BF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84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bezúplatného převodu pozemkové parcely KN č. 793/41 o výměře 797 m2 v katastrálním území Kletečná u Humpolce</w:t>
            </w:r>
          </w:p>
        </w:tc>
        <w:tc>
          <w:tcPr>
            <w:tcW w:w="2786" w:type="dxa"/>
          </w:tcPr>
          <w:p w14:paraId="34727975" w14:textId="540517AB" w:rsidR="00E674BF" w:rsidRPr="0051478C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26AA4BE2" w14:textId="77777777" w:rsidR="00E674BF" w:rsidRDefault="00E674BF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E674BF" w:rsidRPr="00176660" w14:paraId="17DAE05E" w14:textId="77777777" w:rsidTr="008D21A6">
        <w:tc>
          <w:tcPr>
            <w:tcW w:w="819" w:type="dxa"/>
          </w:tcPr>
          <w:p w14:paraId="4D0AB5F0" w14:textId="77777777" w:rsidR="00E674BF" w:rsidRPr="00176660" w:rsidRDefault="00E674BF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2EF28524" w14:textId="57D58F88" w:rsidR="00E674BF" w:rsidRDefault="00E674BF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1044/50/RM/2025</w:t>
            </w:r>
          </w:p>
        </w:tc>
        <w:tc>
          <w:tcPr>
            <w:tcW w:w="1249" w:type="dxa"/>
          </w:tcPr>
          <w:p w14:paraId="28EA7E76" w14:textId="227EB7FF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47023A2D" w14:textId="350C0BB7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SD Jednota Kamenice n. L.</w:t>
            </w:r>
          </w:p>
        </w:tc>
        <w:tc>
          <w:tcPr>
            <w:tcW w:w="4183" w:type="dxa"/>
          </w:tcPr>
          <w:p w14:paraId="3B7EAADD" w14:textId="2EB2DA81" w:rsidR="00E674BF" w:rsidRPr="00E674BF" w:rsidRDefault="00E674BF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4BF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výpůjčky části pozemkové parcely KN č. 2680/4 o výměře 100 m2 v katastrálním území Humpolec</w:t>
            </w:r>
          </w:p>
        </w:tc>
        <w:tc>
          <w:tcPr>
            <w:tcW w:w="2786" w:type="dxa"/>
          </w:tcPr>
          <w:p w14:paraId="056DA3F3" w14:textId="149627E0" w:rsidR="00E674BF" w:rsidRPr="00AB0833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18" w:type="dxa"/>
          </w:tcPr>
          <w:p w14:paraId="5A375593" w14:textId="77777777" w:rsidR="00E674BF" w:rsidRDefault="00E674BF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E674BF" w:rsidRPr="00176660" w14:paraId="43BC3AA4" w14:textId="77777777" w:rsidTr="008D21A6">
        <w:tc>
          <w:tcPr>
            <w:tcW w:w="819" w:type="dxa"/>
          </w:tcPr>
          <w:p w14:paraId="6E033FAC" w14:textId="77777777" w:rsidR="00E674BF" w:rsidRPr="00176660" w:rsidRDefault="00E674BF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0DAEA689" w14:textId="79D0BCF7" w:rsidR="00E674BF" w:rsidRDefault="00E674BF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1045/50/RM</w:t>
            </w:r>
          </w:p>
        </w:tc>
        <w:tc>
          <w:tcPr>
            <w:tcW w:w="1249" w:type="dxa"/>
          </w:tcPr>
          <w:p w14:paraId="0037801C" w14:textId="67C0F7F3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6C3A5755" w14:textId="3A36033D" w:rsidR="00E674BF" w:rsidRPr="008462FD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SH ČMS - SDH Petrovice</w:t>
            </w:r>
          </w:p>
        </w:tc>
        <w:tc>
          <w:tcPr>
            <w:tcW w:w="4183" w:type="dxa"/>
          </w:tcPr>
          <w:p w14:paraId="15355BAF" w14:textId="793FF646" w:rsidR="00E674BF" w:rsidRPr="00E674BF" w:rsidRDefault="00E674BF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4BF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výpůjčky pozemkové parcely KN č. 62 o výměře 2.912 m2, stavební parcely KN č. 177 o výměře 1.243 m2, pozemkové parcely KN č. 61 o výměře 588 m2, pozemkové parcely KN č. 524/1 o výměře 2.162 m2, stavební parcely KN č. 176 o výměře 342 m2, pozemkové parcely KN č. 524/2 o výměře 1.594 m2 a stavební parcely KN č. 175 o výměře 636 m2 vše v katastrálním území Petrovice u Humpolce</w:t>
            </w:r>
          </w:p>
        </w:tc>
        <w:tc>
          <w:tcPr>
            <w:tcW w:w="2786" w:type="dxa"/>
          </w:tcPr>
          <w:p w14:paraId="3B0AF78E" w14:textId="680B6C4C" w:rsidR="00E674BF" w:rsidRPr="0051478C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2EC7D828" w14:textId="77777777" w:rsidR="00E674BF" w:rsidRDefault="00E674BF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A638A4" w:rsidRPr="00176660" w14:paraId="62721D02" w14:textId="77777777" w:rsidTr="008D21A6">
        <w:tc>
          <w:tcPr>
            <w:tcW w:w="819" w:type="dxa"/>
          </w:tcPr>
          <w:p w14:paraId="39B41F79" w14:textId="77777777" w:rsidR="00A638A4" w:rsidRPr="00176660" w:rsidRDefault="00A638A4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E2828B1" w14:textId="2D8478A2" w:rsidR="00A638A4" w:rsidRPr="00A638A4" w:rsidRDefault="00A638A4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38A4">
              <w:rPr>
                <w:rFonts w:ascii="Arial" w:hAnsi="Arial" w:cs="Arial"/>
                <w:b/>
                <w:bCs/>
                <w:sz w:val="20"/>
                <w:szCs w:val="20"/>
              </w:rPr>
              <w:t>1089/</w:t>
            </w:r>
            <w:r w:rsidRPr="00A638A4">
              <w:rPr>
                <w:rFonts w:ascii="Arial" w:hAnsi="Arial" w:cs="Arial"/>
                <w:b/>
                <w:bCs/>
                <w:sz w:val="20"/>
                <w:szCs w:val="20"/>
              </w:rPr>
              <w:t>51/RM/</w:t>
            </w:r>
            <w:r w:rsidRPr="00A638A4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49" w:type="dxa"/>
          </w:tcPr>
          <w:p w14:paraId="75ADEFEE" w14:textId="2549490A" w:rsidR="00A638A4" w:rsidRDefault="00A638A4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9.4.2025</w:t>
            </w:r>
          </w:p>
        </w:tc>
        <w:tc>
          <w:tcPr>
            <w:tcW w:w="1880" w:type="dxa"/>
          </w:tcPr>
          <w:p w14:paraId="2CDA714D" w14:textId="615CD1F0" w:rsidR="00A638A4" w:rsidRPr="008462FD" w:rsidRDefault="008462FD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Vl. Zukal</w:t>
            </w:r>
          </w:p>
        </w:tc>
        <w:tc>
          <w:tcPr>
            <w:tcW w:w="4183" w:type="dxa"/>
          </w:tcPr>
          <w:p w14:paraId="533969EB" w14:textId="7F39439B" w:rsidR="00A638A4" w:rsidRPr="00E674BF" w:rsidRDefault="008462FD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schválit záměr prodeje části pozemkové parcely KN č. 825/202 o výměře cca 1.600 m2 v katastrálním území Humpolec </w:t>
            </w:r>
          </w:p>
        </w:tc>
        <w:tc>
          <w:tcPr>
            <w:tcW w:w="2786" w:type="dxa"/>
          </w:tcPr>
          <w:p w14:paraId="5CA13922" w14:textId="38DE7FB2" w:rsidR="00A638A4" w:rsidRPr="008462FD" w:rsidRDefault="008462FD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bude předložen na nejbližším zasedání ZM</w:t>
            </w:r>
          </w:p>
        </w:tc>
        <w:tc>
          <w:tcPr>
            <w:tcW w:w="2018" w:type="dxa"/>
          </w:tcPr>
          <w:p w14:paraId="3019A23F" w14:textId="77777777" w:rsidR="00A638A4" w:rsidRDefault="00A638A4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462FD" w:rsidRPr="00176660" w14:paraId="1A366316" w14:textId="77777777" w:rsidTr="008D21A6">
        <w:tc>
          <w:tcPr>
            <w:tcW w:w="819" w:type="dxa"/>
          </w:tcPr>
          <w:p w14:paraId="223E9DF7" w14:textId="77777777" w:rsidR="008462FD" w:rsidRPr="00176660" w:rsidRDefault="008462FD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73EE1FF" w14:textId="470C6716" w:rsidR="008462FD" w:rsidRPr="008462FD" w:rsidRDefault="008462FD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1090/</w:t>
            </w: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51/RM</w:t>
            </w: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49" w:type="dxa"/>
          </w:tcPr>
          <w:p w14:paraId="2270E89A" w14:textId="1CAC3F65" w:rsidR="008462FD" w:rsidRDefault="008462FD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9.4.2025</w:t>
            </w:r>
          </w:p>
        </w:tc>
        <w:tc>
          <w:tcPr>
            <w:tcW w:w="1880" w:type="dxa"/>
          </w:tcPr>
          <w:p w14:paraId="6098242D" w14:textId="316E9F4D" w:rsidR="008462FD" w:rsidRPr="008462FD" w:rsidRDefault="008462FD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Ferdovi</w:t>
            </w:r>
          </w:p>
        </w:tc>
        <w:tc>
          <w:tcPr>
            <w:tcW w:w="4183" w:type="dxa"/>
          </w:tcPr>
          <w:p w14:paraId="47B0B015" w14:textId="461203A5" w:rsidR="008462FD" w:rsidRPr="008462FD" w:rsidRDefault="008462FD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nedoporučení schválit záměr prodeje ani pronájmu části pozemkové parcely KN č. 492/9 o výměře cca 580 m2 v katastrálním území Humpolec</w:t>
            </w:r>
          </w:p>
        </w:tc>
        <w:tc>
          <w:tcPr>
            <w:tcW w:w="2786" w:type="dxa"/>
          </w:tcPr>
          <w:p w14:paraId="15AFA3BC" w14:textId="77777777" w:rsidR="008462FD" w:rsidRDefault="008462FD" w:rsidP="008462FD">
            <w:pPr>
              <w:tabs>
                <w:tab w:val="left" w:pos="142"/>
              </w:tabs>
              <w:ind w:left="44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bude předloženo na</w:t>
            </w:r>
          </w:p>
          <w:p w14:paraId="53041E93" w14:textId="099E36F9" w:rsidR="008462FD" w:rsidRPr="008462FD" w:rsidRDefault="008462FD" w:rsidP="008462FD">
            <w:pPr>
              <w:tabs>
                <w:tab w:val="left" w:pos="142"/>
              </w:tabs>
              <w:ind w:left="44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nejbližším zasedání ZM</w:t>
            </w:r>
          </w:p>
          <w:p w14:paraId="605FF862" w14:textId="77777777" w:rsidR="008462FD" w:rsidRPr="008462FD" w:rsidRDefault="008462FD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5CC8B0E0" w14:textId="77777777" w:rsidR="008462FD" w:rsidRDefault="008462FD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8462FD" w:rsidRPr="00176660" w14:paraId="348B400A" w14:textId="77777777" w:rsidTr="008D21A6">
        <w:tc>
          <w:tcPr>
            <w:tcW w:w="819" w:type="dxa"/>
          </w:tcPr>
          <w:p w14:paraId="4B3FDED3" w14:textId="77777777" w:rsidR="008462FD" w:rsidRPr="00176660" w:rsidRDefault="008462FD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C5424EF" w14:textId="340BEE21" w:rsidR="008462FD" w:rsidRPr="008462FD" w:rsidRDefault="008462FD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1091/</w:t>
            </w: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51/RM/</w:t>
            </w: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9" w:type="dxa"/>
          </w:tcPr>
          <w:p w14:paraId="7319CE52" w14:textId="34999E8A" w:rsidR="008462FD" w:rsidRDefault="008462FD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9.4.2025 </w:t>
            </w:r>
          </w:p>
        </w:tc>
        <w:tc>
          <w:tcPr>
            <w:tcW w:w="1880" w:type="dxa"/>
          </w:tcPr>
          <w:p w14:paraId="400D1667" w14:textId="0E5064B4" w:rsidR="008462FD" w:rsidRDefault="008462FD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183" w:type="dxa"/>
          </w:tcPr>
          <w:p w14:paraId="51213593" w14:textId="35A8F4C3" w:rsidR="008462FD" w:rsidRPr="008462FD" w:rsidRDefault="008462FD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pozemkové parcely KN č. 130/22 o výměře cca 35 m2 v katastrálním území Rozkoš u Humpolce</w:t>
            </w:r>
          </w:p>
        </w:tc>
        <w:tc>
          <w:tcPr>
            <w:tcW w:w="2786" w:type="dxa"/>
          </w:tcPr>
          <w:p w14:paraId="49224A0F" w14:textId="77777777" w:rsidR="008462FD" w:rsidRDefault="008462FD" w:rsidP="008462FD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1A890E8F" w14:textId="7D628F59" w:rsidR="008462FD" w:rsidRPr="008462FD" w:rsidRDefault="008462FD" w:rsidP="008462FD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02111F2C" w14:textId="77777777" w:rsidR="008462FD" w:rsidRPr="008462FD" w:rsidRDefault="008462FD" w:rsidP="008462FD">
            <w:pPr>
              <w:tabs>
                <w:tab w:val="left" w:pos="142"/>
              </w:tabs>
              <w:ind w:left="44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65E59B7F" w14:textId="77777777" w:rsidR="008462FD" w:rsidRDefault="008462FD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</w:tbl>
    <w:p w14:paraId="56E5C0A6" w14:textId="0E405BD8" w:rsidR="0058455A" w:rsidRPr="00176660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1DA5AC80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>1489</w:t>
      </w:r>
      <w:r w:rsidRPr="00503ACC">
        <w:rPr>
          <w:rFonts w:ascii="Arial" w:hAnsi="Arial" w:cs="Arial"/>
          <w:sz w:val="20"/>
          <w:szCs w:val="20"/>
        </w:rPr>
        <w:t xml:space="preserve">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B24A12">
        <w:rPr>
          <w:rFonts w:ascii="Arial" w:hAnsi="Arial" w:cs="Arial"/>
          <w:sz w:val="20"/>
          <w:szCs w:val="20"/>
        </w:rPr>
        <w:t xml:space="preserve">613, </w:t>
      </w:r>
      <w:r w:rsidR="0076380A">
        <w:rPr>
          <w:rFonts w:ascii="Arial" w:hAnsi="Arial" w:cs="Arial"/>
          <w:sz w:val="20"/>
          <w:szCs w:val="20"/>
        </w:rPr>
        <w:t xml:space="preserve">693, 694, </w:t>
      </w:r>
      <w:r w:rsidR="005D6E3A">
        <w:rPr>
          <w:rFonts w:ascii="Arial" w:hAnsi="Arial" w:cs="Arial"/>
          <w:sz w:val="20"/>
          <w:szCs w:val="20"/>
        </w:rPr>
        <w:t>821</w:t>
      </w:r>
      <w:r w:rsidR="009E50AE">
        <w:rPr>
          <w:rFonts w:ascii="Arial" w:hAnsi="Arial" w:cs="Arial"/>
          <w:sz w:val="20"/>
          <w:szCs w:val="20"/>
        </w:rPr>
        <w:t>,</w:t>
      </w:r>
      <w:r w:rsidR="001F1418">
        <w:rPr>
          <w:rFonts w:ascii="Arial" w:hAnsi="Arial" w:cs="Arial"/>
          <w:sz w:val="20"/>
          <w:szCs w:val="20"/>
        </w:rPr>
        <w:t xml:space="preserve"> z roku 2025 – 960, 961</w:t>
      </w:r>
      <w:r w:rsidR="00176660">
        <w:rPr>
          <w:rFonts w:ascii="Arial" w:hAnsi="Arial" w:cs="Arial"/>
          <w:sz w:val="20"/>
          <w:szCs w:val="20"/>
        </w:rPr>
        <w:t xml:space="preserve">, 965,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r w:rsidR="00E674BF">
        <w:rPr>
          <w:rFonts w:ascii="Arial" w:hAnsi="Arial" w:cs="Arial"/>
          <w:sz w:val="20"/>
          <w:szCs w:val="20"/>
        </w:rPr>
        <w:t>, 1037, 1038, 1039, 1040, 1041, 1044, 1045</w:t>
      </w:r>
      <w:r w:rsidR="008462FD">
        <w:rPr>
          <w:rFonts w:ascii="Arial" w:hAnsi="Arial" w:cs="Arial"/>
          <w:sz w:val="20"/>
          <w:szCs w:val="20"/>
        </w:rPr>
        <w:t>, 1089, 1090, 1091</w:t>
      </w:r>
      <w:r w:rsidR="003B1E1B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FB9B" w14:textId="77777777" w:rsidR="005A0BDC" w:rsidRDefault="005A0BDC" w:rsidP="0083088F">
      <w:pPr>
        <w:spacing w:after="0" w:line="240" w:lineRule="auto"/>
      </w:pPr>
      <w:r>
        <w:separator/>
      </w:r>
    </w:p>
  </w:endnote>
  <w:endnote w:type="continuationSeparator" w:id="0">
    <w:p w14:paraId="5669E904" w14:textId="77777777" w:rsidR="005A0BDC" w:rsidRDefault="005A0BDC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5162" w14:textId="77777777" w:rsidR="005A0BDC" w:rsidRDefault="005A0BDC" w:rsidP="0083088F">
      <w:pPr>
        <w:spacing w:after="0" w:line="240" w:lineRule="auto"/>
      </w:pPr>
      <w:r>
        <w:separator/>
      </w:r>
    </w:p>
  </w:footnote>
  <w:footnote w:type="continuationSeparator" w:id="0">
    <w:p w14:paraId="7B711875" w14:textId="77777777" w:rsidR="005A0BDC" w:rsidRDefault="005A0BDC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2956"/>
    <w:rsid w:val="00074E0D"/>
    <w:rsid w:val="000800E4"/>
    <w:rsid w:val="0009758B"/>
    <w:rsid w:val="000A1997"/>
    <w:rsid w:val="000C260A"/>
    <w:rsid w:val="000C57A3"/>
    <w:rsid w:val="000D1DCC"/>
    <w:rsid w:val="000F1138"/>
    <w:rsid w:val="000F645E"/>
    <w:rsid w:val="001062BD"/>
    <w:rsid w:val="00106FB3"/>
    <w:rsid w:val="00116AC8"/>
    <w:rsid w:val="0012040A"/>
    <w:rsid w:val="00121D7C"/>
    <w:rsid w:val="00125DD0"/>
    <w:rsid w:val="0015610A"/>
    <w:rsid w:val="00176660"/>
    <w:rsid w:val="00180E9C"/>
    <w:rsid w:val="0018334A"/>
    <w:rsid w:val="00195CDB"/>
    <w:rsid w:val="001C080D"/>
    <w:rsid w:val="001D7E3F"/>
    <w:rsid w:val="001F1418"/>
    <w:rsid w:val="00202972"/>
    <w:rsid w:val="0020555A"/>
    <w:rsid w:val="00212A8B"/>
    <w:rsid w:val="0021418C"/>
    <w:rsid w:val="00215EE6"/>
    <w:rsid w:val="002523C8"/>
    <w:rsid w:val="002611B1"/>
    <w:rsid w:val="00272759"/>
    <w:rsid w:val="002929AF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1607"/>
    <w:rsid w:val="00364184"/>
    <w:rsid w:val="003A5605"/>
    <w:rsid w:val="003A6D30"/>
    <w:rsid w:val="003B0B47"/>
    <w:rsid w:val="003B1E1B"/>
    <w:rsid w:val="003C11CE"/>
    <w:rsid w:val="003E1815"/>
    <w:rsid w:val="00415732"/>
    <w:rsid w:val="0042019C"/>
    <w:rsid w:val="00424698"/>
    <w:rsid w:val="004431DB"/>
    <w:rsid w:val="00456BBA"/>
    <w:rsid w:val="00460832"/>
    <w:rsid w:val="004722FC"/>
    <w:rsid w:val="004831E0"/>
    <w:rsid w:val="004B17F6"/>
    <w:rsid w:val="004B4C23"/>
    <w:rsid w:val="004C2F06"/>
    <w:rsid w:val="004D01C6"/>
    <w:rsid w:val="004D11BF"/>
    <w:rsid w:val="004E397D"/>
    <w:rsid w:val="0050348C"/>
    <w:rsid w:val="00503ACC"/>
    <w:rsid w:val="0051478C"/>
    <w:rsid w:val="00523A3D"/>
    <w:rsid w:val="00537D2B"/>
    <w:rsid w:val="00552EA3"/>
    <w:rsid w:val="00563892"/>
    <w:rsid w:val="00567AC2"/>
    <w:rsid w:val="0058455A"/>
    <w:rsid w:val="005A0BDC"/>
    <w:rsid w:val="005B138C"/>
    <w:rsid w:val="005C405B"/>
    <w:rsid w:val="005D6E3A"/>
    <w:rsid w:val="005E7A2D"/>
    <w:rsid w:val="006049F5"/>
    <w:rsid w:val="00660CB6"/>
    <w:rsid w:val="006976B1"/>
    <w:rsid w:val="006A41E0"/>
    <w:rsid w:val="006B2317"/>
    <w:rsid w:val="006D1E44"/>
    <w:rsid w:val="006E07E8"/>
    <w:rsid w:val="006E77DC"/>
    <w:rsid w:val="007037EC"/>
    <w:rsid w:val="007065AA"/>
    <w:rsid w:val="00707ED6"/>
    <w:rsid w:val="00715573"/>
    <w:rsid w:val="00733B83"/>
    <w:rsid w:val="00744FA1"/>
    <w:rsid w:val="0076380A"/>
    <w:rsid w:val="00770C14"/>
    <w:rsid w:val="007712B9"/>
    <w:rsid w:val="007B271C"/>
    <w:rsid w:val="007B56A2"/>
    <w:rsid w:val="007B5D4D"/>
    <w:rsid w:val="007C59BC"/>
    <w:rsid w:val="007D090B"/>
    <w:rsid w:val="007E08A4"/>
    <w:rsid w:val="007F232C"/>
    <w:rsid w:val="0080437B"/>
    <w:rsid w:val="0081628D"/>
    <w:rsid w:val="008178E7"/>
    <w:rsid w:val="0083088F"/>
    <w:rsid w:val="00831C2E"/>
    <w:rsid w:val="00834F2E"/>
    <w:rsid w:val="008462FD"/>
    <w:rsid w:val="00863AF8"/>
    <w:rsid w:val="00873F68"/>
    <w:rsid w:val="00886A3B"/>
    <w:rsid w:val="008B29DD"/>
    <w:rsid w:val="008B73A8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852D3"/>
    <w:rsid w:val="00994565"/>
    <w:rsid w:val="009A60C4"/>
    <w:rsid w:val="009B7B08"/>
    <w:rsid w:val="009D0DFA"/>
    <w:rsid w:val="009D33D8"/>
    <w:rsid w:val="009E20AE"/>
    <w:rsid w:val="009E50AE"/>
    <w:rsid w:val="009E7C0C"/>
    <w:rsid w:val="00A14F9C"/>
    <w:rsid w:val="00A316EE"/>
    <w:rsid w:val="00A31B3C"/>
    <w:rsid w:val="00A416EF"/>
    <w:rsid w:val="00A438DE"/>
    <w:rsid w:val="00A50012"/>
    <w:rsid w:val="00A638A4"/>
    <w:rsid w:val="00A72FE7"/>
    <w:rsid w:val="00A75B6B"/>
    <w:rsid w:val="00A94180"/>
    <w:rsid w:val="00AA1C6B"/>
    <w:rsid w:val="00AA1F09"/>
    <w:rsid w:val="00AB0833"/>
    <w:rsid w:val="00AB1870"/>
    <w:rsid w:val="00AC4005"/>
    <w:rsid w:val="00AD7D3B"/>
    <w:rsid w:val="00B06908"/>
    <w:rsid w:val="00B24A12"/>
    <w:rsid w:val="00B27466"/>
    <w:rsid w:val="00B3064B"/>
    <w:rsid w:val="00B31A84"/>
    <w:rsid w:val="00B407F6"/>
    <w:rsid w:val="00B51FEA"/>
    <w:rsid w:val="00B53E47"/>
    <w:rsid w:val="00BC09A2"/>
    <w:rsid w:val="00BD34CB"/>
    <w:rsid w:val="00BD7F09"/>
    <w:rsid w:val="00BF6446"/>
    <w:rsid w:val="00BF7EBC"/>
    <w:rsid w:val="00C05720"/>
    <w:rsid w:val="00C15144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62AA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A2681"/>
    <w:rsid w:val="00DB11AF"/>
    <w:rsid w:val="00DC481E"/>
    <w:rsid w:val="00DC71BF"/>
    <w:rsid w:val="00DD62A1"/>
    <w:rsid w:val="00DD6CC2"/>
    <w:rsid w:val="00DE701C"/>
    <w:rsid w:val="00DF0A69"/>
    <w:rsid w:val="00DF712B"/>
    <w:rsid w:val="00E024C9"/>
    <w:rsid w:val="00E12632"/>
    <w:rsid w:val="00E126D0"/>
    <w:rsid w:val="00E516F1"/>
    <w:rsid w:val="00E51EBC"/>
    <w:rsid w:val="00E5703E"/>
    <w:rsid w:val="00E674BF"/>
    <w:rsid w:val="00E86868"/>
    <w:rsid w:val="00E92E07"/>
    <w:rsid w:val="00E97919"/>
    <w:rsid w:val="00EA3C3D"/>
    <w:rsid w:val="00EB554F"/>
    <w:rsid w:val="00EC3E62"/>
    <w:rsid w:val="00ED5EA8"/>
    <w:rsid w:val="00EE00F1"/>
    <w:rsid w:val="00EE3A0C"/>
    <w:rsid w:val="00EE7A41"/>
    <w:rsid w:val="00EF39E5"/>
    <w:rsid w:val="00F27022"/>
    <w:rsid w:val="00F4594E"/>
    <w:rsid w:val="00F6222C"/>
    <w:rsid w:val="00F72009"/>
    <w:rsid w:val="00F75DCD"/>
    <w:rsid w:val="00F80CA1"/>
    <w:rsid w:val="00F97983"/>
    <w:rsid w:val="00FA30B6"/>
    <w:rsid w:val="00FB5CBB"/>
    <w:rsid w:val="00FC5C62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7</cp:revision>
  <cp:lastPrinted>2023-01-11T06:42:00Z</cp:lastPrinted>
  <dcterms:created xsi:type="dcterms:W3CDTF">2025-03-10T14:38:00Z</dcterms:created>
  <dcterms:modified xsi:type="dcterms:W3CDTF">2025-05-07T19:04:00Z</dcterms:modified>
</cp:coreProperties>
</file>