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3AA8" w14:textId="2E0BF35E" w:rsidR="004B325D" w:rsidRPr="00156A7F" w:rsidRDefault="004B325D" w:rsidP="00F23E65">
      <w:pPr>
        <w:widowControl w:val="0"/>
        <w:spacing w:line="240" w:lineRule="auto"/>
        <w:jc w:val="center"/>
        <w:rPr>
          <w:rFonts w:ascii="Atyp BL Text" w:hAnsi="Atyp BL Text" w:cs="Arial"/>
          <w:b/>
          <w:sz w:val="32"/>
          <w:szCs w:val="32"/>
        </w:rPr>
      </w:pPr>
      <w:r w:rsidRPr="00156A7F">
        <w:rPr>
          <w:rFonts w:ascii="Atyp BL Text" w:hAnsi="Atyp BL Text" w:cs="Arial"/>
          <w:b/>
          <w:sz w:val="32"/>
          <w:szCs w:val="32"/>
        </w:rPr>
        <w:t>SMLOUVA O DÍLO</w:t>
      </w:r>
    </w:p>
    <w:p w14:paraId="21E1B5BF" w14:textId="5A641F10" w:rsidR="00156A7F" w:rsidRPr="00AB6AD8" w:rsidRDefault="00156A7F" w:rsidP="00156A7F">
      <w:pPr>
        <w:widowControl w:val="0"/>
        <w:spacing w:before="120" w:line="240" w:lineRule="auto"/>
        <w:jc w:val="center"/>
        <w:rPr>
          <w:rFonts w:ascii="Atyp BL Text" w:hAnsi="Atyp BL Text" w:cs="Arial"/>
          <w:bCs/>
          <w:sz w:val="24"/>
          <w:szCs w:val="24"/>
        </w:rPr>
      </w:pPr>
      <w:r w:rsidRPr="00AB6AD8">
        <w:rPr>
          <w:rFonts w:ascii="Atyp BL Text" w:hAnsi="Atyp BL Text" w:cs="Arial"/>
          <w:bCs/>
          <w:sz w:val="24"/>
          <w:szCs w:val="24"/>
        </w:rPr>
        <w:t xml:space="preserve">uzavřená ve smyslu </w:t>
      </w:r>
      <w:proofErr w:type="spellStart"/>
      <w:r w:rsidRPr="00AB6AD8">
        <w:rPr>
          <w:rFonts w:ascii="Atyp BL Text" w:hAnsi="Atyp BL Text" w:cs="Arial"/>
          <w:bCs/>
          <w:sz w:val="24"/>
          <w:szCs w:val="24"/>
        </w:rPr>
        <w:t>ust</w:t>
      </w:r>
      <w:proofErr w:type="spellEnd"/>
      <w:r w:rsidRPr="00AB6AD8">
        <w:rPr>
          <w:rFonts w:ascii="Atyp BL Text" w:hAnsi="Atyp BL Text" w:cs="Arial"/>
          <w:bCs/>
          <w:sz w:val="24"/>
          <w:szCs w:val="24"/>
        </w:rPr>
        <w:t>. § 2586 a násl. zákona č. 89/2012 Sb., občanský zákoník, ve znění pozdějších předpisů (dále jen „občanský zákoník“)</w:t>
      </w:r>
    </w:p>
    <w:p w14:paraId="5CF5213A" w14:textId="77777777" w:rsidR="004B325D" w:rsidRPr="00B43C58" w:rsidRDefault="004B325D" w:rsidP="004B325D">
      <w:pPr>
        <w:widowControl w:val="0"/>
        <w:ind w:left="1985"/>
        <w:rPr>
          <w:rFonts w:ascii="Atyp BL Text" w:hAnsi="Atyp BL Text" w:cs="Arial"/>
          <w:snapToGrid w:val="0"/>
          <w:sz w:val="20"/>
        </w:rPr>
      </w:pPr>
    </w:p>
    <w:p w14:paraId="43089792" w14:textId="79AB821F" w:rsidR="004B325D" w:rsidRPr="00156A7F" w:rsidRDefault="004B325D" w:rsidP="00852960">
      <w:pPr>
        <w:pStyle w:val="Odstavecseseznamem"/>
        <w:widowControl w:val="0"/>
        <w:numPr>
          <w:ilvl w:val="0"/>
          <w:numId w:val="16"/>
        </w:numPr>
        <w:spacing w:line="240" w:lineRule="auto"/>
        <w:ind w:left="284"/>
        <w:contextualSpacing w:val="0"/>
        <w:jc w:val="center"/>
        <w:rPr>
          <w:rFonts w:ascii="Atyp BL Text" w:hAnsi="Atyp BL Text" w:cs="Arial"/>
          <w:b/>
          <w:snapToGrid w:val="0"/>
          <w:sz w:val="24"/>
          <w:szCs w:val="24"/>
        </w:rPr>
      </w:pPr>
    </w:p>
    <w:p w14:paraId="3BAB8C4A" w14:textId="77777777" w:rsidR="004B325D" w:rsidRPr="004B325D" w:rsidRDefault="004B325D" w:rsidP="004C7670">
      <w:pPr>
        <w:pStyle w:val="Nadpis3"/>
        <w:spacing w:line="240" w:lineRule="auto"/>
        <w:jc w:val="center"/>
        <w:rPr>
          <w:rFonts w:ascii="Atyp BL Text" w:hAnsi="Atyp BL Text" w:cs="Arial"/>
          <w:sz w:val="24"/>
          <w:szCs w:val="24"/>
        </w:rPr>
      </w:pPr>
      <w:r w:rsidRPr="004B325D">
        <w:rPr>
          <w:rFonts w:ascii="Atyp BL Text" w:hAnsi="Atyp BL Text" w:cs="Arial"/>
          <w:sz w:val="24"/>
          <w:szCs w:val="24"/>
        </w:rPr>
        <w:t>Smluvní strany</w:t>
      </w:r>
    </w:p>
    <w:p w14:paraId="7A34B343" w14:textId="77777777" w:rsidR="004B325D" w:rsidRPr="00F23E65" w:rsidRDefault="004B325D" w:rsidP="004C7670">
      <w:pPr>
        <w:tabs>
          <w:tab w:val="left" w:pos="1701"/>
        </w:tabs>
        <w:spacing w:line="240" w:lineRule="auto"/>
        <w:rPr>
          <w:rFonts w:ascii="Atyp BL Text" w:hAnsi="Atyp BL Text" w:cs="Arial"/>
          <w:b/>
          <w:sz w:val="16"/>
          <w:szCs w:val="16"/>
        </w:rPr>
      </w:pPr>
    </w:p>
    <w:p w14:paraId="17C52D56" w14:textId="77777777" w:rsidR="003F7274" w:rsidRDefault="004B325D" w:rsidP="00F23E65">
      <w:pPr>
        <w:spacing w:after="60" w:line="240" w:lineRule="auto"/>
        <w:ind w:left="2268" w:hanging="2268"/>
        <w:rPr>
          <w:rFonts w:ascii="Atyp BL Text" w:hAnsi="Atyp BL Text" w:cs="Arial"/>
          <w:b/>
          <w:sz w:val="24"/>
          <w:szCs w:val="24"/>
        </w:rPr>
      </w:pPr>
      <w:r w:rsidRPr="003F7274">
        <w:rPr>
          <w:rFonts w:ascii="Atyp BL Text" w:hAnsi="Atyp BL Text" w:cs="Arial"/>
          <w:b/>
          <w:sz w:val="24"/>
          <w:szCs w:val="24"/>
          <w:u w:val="single"/>
        </w:rPr>
        <w:t>Objednatel:</w:t>
      </w:r>
      <w:r w:rsidRPr="00B43C58">
        <w:rPr>
          <w:rFonts w:ascii="Atyp BL Text" w:hAnsi="Atyp BL Text" w:cs="Arial"/>
          <w:sz w:val="24"/>
          <w:szCs w:val="24"/>
        </w:rPr>
        <w:tab/>
      </w:r>
      <w:r w:rsidRPr="00B43C58">
        <w:rPr>
          <w:rFonts w:ascii="Atyp BL Text" w:hAnsi="Atyp BL Text" w:cs="Arial"/>
          <w:b/>
          <w:sz w:val="24"/>
          <w:szCs w:val="24"/>
        </w:rPr>
        <w:t>Město Humpolec</w:t>
      </w:r>
    </w:p>
    <w:p w14:paraId="7BE9D70A" w14:textId="278E7704" w:rsidR="004B325D" w:rsidRDefault="003F7274" w:rsidP="00F23E65">
      <w:pPr>
        <w:spacing w:after="4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 w:rsidRPr="003F7274">
        <w:rPr>
          <w:rFonts w:ascii="Atyp BL Text" w:hAnsi="Atyp BL Text" w:cs="Arial"/>
          <w:bCs/>
          <w:sz w:val="24"/>
          <w:szCs w:val="24"/>
        </w:rPr>
        <w:t>Sídlo:</w:t>
      </w:r>
      <w:r>
        <w:rPr>
          <w:rFonts w:ascii="Atyp BL Text" w:hAnsi="Atyp BL Text" w:cs="Arial"/>
          <w:sz w:val="24"/>
          <w:szCs w:val="24"/>
        </w:rPr>
        <w:tab/>
      </w:r>
      <w:r w:rsidRPr="003F7274">
        <w:rPr>
          <w:rFonts w:ascii="Atyp BL Text" w:hAnsi="Atyp BL Text" w:cs="Arial"/>
          <w:sz w:val="24"/>
          <w:szCs w:val="24"/>
        </w:rPr>
        <w:t>Horní náměstí 300, 396 22 Humpolec</w:t>
      </w:r>
    </w:p>
    <w:p w14:paraId="735BC992" w14:textId="3377DA5F" w:rsidR="003F7274" w:rsidRPr="00B43C58" w:rsidRDefault="003F7274" w:rsidP="00F23E65">
      <w:pPr>
        <w:spacing w:after="4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Zastoupený:</w:t>
      </w:r>
      <w:r>
        <w:rPr>
          <w:rFonts w:ascii="Atyp BL Text" w:hAnsi="Atyp BL Text" w:cs="Arial"/>
          <w:sz w:val="24"/>
          <w:szCs w:val="24"/>
        </w:rPr>
        <w:tab/>
      </w:r>
      <w:r w:rsidRPr="003F7274">
        <w:rPr>
          <w:rFonts w:ascii="Atyp BL Text" w:hAnsi="Atyp BL Text" w:cs="Arial"/>
          <w:sz w:val="24"/>
          <w:szCs w:val="24"/>
        </w:rPr>
        <w:t>Ing. Petr</w:t>
      </w:r>
      <w:r>
        <w:rPr>
          <w:rFonts w:ascii="Atyp BL Text" w:hAnsi="Atyp BL Text" w:cs="Arial"/>
          <w:sz w:val="24"/>
          <w:szCs w:val="24"/>
        </w:rPr>
        <w:t>em</w:t>
      </w:r>
      <w:r w:rsidRPr="003F7274">
        <w:rPr>
          <w:rFonts w:ascii="Atyp BL Text" w:hAnsi="Atyp BL Text" w:cs="Arial"/>
          <w:sz w:val="24"/>
          <w:szCs w:val="24"/>
        </w:rPr>
        <w:t xml:space="preserve"> Machk</w:t>
      </w:r>
      <w:r>
        <w:rPr>
          <w:rFonts w:ascii="Atyp BL Text" w:hAnsi="Atyp BL Text" w:cs="Arial"/>
          <w:sz w:val="24"/>
          <w:szCs w:val="24"/>
        </w:rPr>
        <w:t>em</w:t>
      </w:r>
      <w:r w:rsidRPr="003F7274">
        <w:rPr>
          <w:rFonts w:ascii="Atyp BL Text" w:hAnsi="Atyp BL Text" w:cs="Arial"/>
          <w:sz w:val="24"/>
          <w:szCs w:val="24"/>
        </w:rPr>
        <w:t xml:space="preserve"> – starost</w:t>
      </w:r>
      <w:r>
        <w:rPr>
          <w:rFonts w:ascii="Atyp BL Text" w:hAnsi="Atyp BL Text" w:cs="Arial"/>
          <w:sz w:val="24"/>
          <w:szCs w:val="24"/>
        </w:rPr>
        <w:t>ou</w:t>
      </w:r>
      <w:r w:rsidRPr="003F7274">
        <w:rPr>
          <w:rFonts w:ascii="Atyp BL Text" w:hAnsi="Atyp BL Text" w:cs="Arial"/>
          <w:sz w:val="24"/>
          <w:szCs w:val="24"/>
        </w:rPr>
        <w:t xml:space="preserve"> města</w:t>
      </w:r>
      <w:r>
        <w:rPr>
          <w:rFonts w:ascii="Atyp BL Text" w:hAnsi="Atyp BL Text" w:cs="Arial"/>
          <w:sz w:val="24"/>
          <w:szCs w:val="24"/>
        </w:rPr>
        <w:t xml:space="preserve"> a </w:t>
      </w:r>
      <w:r w:rsidRPr="00343A38">
        <w:rPr>
          <w:rFonts w:ascii="Atyp BL Text" w:hAnsi="Atyp BL Text" w:cs="Arial"/>
          <w:sz w:val="24"/>
          <w:szCs w:val="24"/>
        </w:rPr>
        <w:t>Václavem Křivánkem – 1.</w:t>
      </w:r>
      <w:r w:rsidR="00D3313D" w:rsidRPr="00343A38">
        <w:rPr>
          <w:rFonts w:ascii="Atyp BL Text" w:hAnsi="Atyp BL Text" w:cs="Arial"/>
          <w:sz w:val="24"/>
          <w:szCs w:val="24"/>
        </w:rPr>
        <w:t> </w:t>
      </w:r>
      <w:r w:rsidRPr="00343A38">
        <w:rPr>
          <w:rFonts w:ascii="Atyp BL Text" w:hAnsi="Atyp BL Text" w:cs="Arial"/>
          <w:sz w:val="24"/>
          <w:szCs w:val="24"/>
        </w:rPr>
        <w:t>místostarostou města</w:t>
      </w:r>
    </w:p>
    <w:p w14:paraId="08E34752" w14:textId="76BA1916" w:rsidR="004B325D" w:rsidRDefault="004B325D" w:rsidP="00F23E65">
      <w:pPr>
        <w:spacing w:after="4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 w:rsidRPr="00B43C58">
        <w:rPr>
          <w:rFonts w:ascii="Atyp BL Text" w:hAnsi="Atyp BL Text" w:cs="Arial"/>
          <w:sz w:val="24"/>
          <w:szCs w:val="24"/>
        </w:rPr>
        <w:t>IČO:</w:t>
      </w:r>
      <w:r w:rsidR="003F7274">
        <w:rPr>
          <w:rFonts w:ascii="Atyp BL Text" w:hAnsi="Atyp BL Text" w:cs="Arial"/>
          <w:sz w:val="24"/>
          <w:szCs w:val="24"/>
        </w:rPr>
        <w:tab/>
      </w:r>
      <w:r w:rsidRPr="00B43C58">
        <w:rPr>
          <w:rFonts w:ascii="Atyp BL Text" w:hAnsi="Atyp BL Text" w:cs="Arial"/>
          <w:sz w:val="24"/>
          <w:szCs w:val="24"/>
        </w:rPr>
        <w:t>00248266</w:t>
      </w:r>
    </w:p>
    <w:p w14:paraId="7844099F" w14:textId="74CDC395" w:rsidR="003F7274" w:rsidRDefault="003F7274" w:rsidP="00F23E65">
      <w:pPr>
        <w:spacing w:after="4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D</w:t>
      </w:r>
      <w:r w:rsidRPr="00B43C58">
        <w:rPr>
          <w:rFonts w:ascii="Atyp BL Text" w:hAnsi="Atyp BL Text" w:cs="Arial"/>
          <w:sz w:val="24"/>
          <w:szCs w:val="24"/>
        </w:rPr>
        <w:t>IČ:</w:t>
      </w:r>
      <w:r>
        <w:rPr>
          <w:rFonts w:ascii="Atyp BL Text" w:hAnsi="Atyp BL Text" w:cs="Arial"/>
          <w:sz w:val="24"/>
          <w:szCs w:val="24"/>
        </w:rPr>
        <w:tab/>
        <w:t>CZ</w:t>
      </w:r>
      <w:r w:rsidRPr="00B43C58">
        <w:rPr>
          <w:rFonts w:ascii="Atyp BL Text" w:hAnsi="Atyp BL Text" w:cs="Arial"/>
          <w:sz w:val="24"/>
          <w:szCs w:val="24"/>
        </w:rPr>
        <w:t>00248266</w:t>
      </w:r>
    </w:p>
    <w:p w14:paraId="4DBBD25B" w14:textId="39659A0C" w:rsidR="003F7274" w:rsidRDefault="003F7274" w:rsidP="00F23E65">
      <w:pPr>
        <w:spacing w:after="4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Peněžní ústav:</w:t>
      </w:r>
      <w:r>
        <w:rPr>
          <w:rFonts w:ascii="Atyp BL Text" w:hAnsi="Atyp BL Text" w:cs="Arial"/>
          <w:sz w:val="24"/>
          <w:szCs w:val="24"/>
        </w:rPr>
        <w:tab/>
      </w:r>
      <w:r w:rsidRPr="003F7274">
        <w:rPr>
          <w:rFonts w:ascii="Atyp BL Text" w:hAnsi="Atyp BL Text" w:cs="Arial"/>
          <w:sz w:val="24"/>
          <w:szCs w:val="24"/>
        </w:rPr>
        <w:t>Komerční banka, a.s.</w:t>
      </w:r>
    </w:p>
    <w:p w14:paraId="12FBEB4D" w14:textId="32D7B12F" w:rsidR="003F7274" w:rsidRDefault="003F7274" w:rsidP="00F23E65">
      <w:pPr>
        <w:spacing w:after="1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Číslo účtu:</w:t>
      </w:r>
      <w:r>
        <w:rPr>
          <w:rFonts w:ascii="Atyp BL Text" w:hAnsi="Atyp BL Text" w:cs="Arial"/>
          <w:sz w:val="24"/>
          <w:szCs w:val="24"/>
        </w:rPr>
        <w:tab/>
      </w:r>
      <w:r w:rsidRPr="00B43C58">
        <w:rPr>
          <w:rFonts w:ascii="Atyp BL Text" w:hAnsi="Atyp BL Text" w:cs="Arial"/>
          <w:sz w:val="24"/>
          <w:szCs w:val="24"/>
        </w:rPr>
        <w:t>1421261/0100</w:t>
      </w:r>
    </w:p>
    <w:p w14:paraId="20FC93F3" w14:textId="77777777" w:rsidR="006362FA" w:rsidRDefault="00A3450B" w:rsidP="00163653">
      <w:pPr>
        <w:tabs>
          <w:tab w:val="left" w:pos="2268"/>
        </w:tabs>
        <w:spacing w:after="20" w:line="240" w:lineRule="auto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 xml:space="preserve">Osoba oprávněná jednat za objednatele ve věcech </w:t>
      </w:r>
      <w:r w:rsidR="00884322">
        <w:rPr>
          <w:rFonts w:ascii="Atyp BL Text" w:hAnsi="Atyp BL Text" w:cs="Arial"/>
          <w:sz w:val="24"/>
          <w:szCs w:val="24"/>
        </w:rPr>
        <w:t xml:space="preserve">technických, týkajících se </w:t>
      </w:r>
      <w:r>
        <w:rPr>
          <w:rFonts w:ascii="Atyp BL Text" w:hAnsi="Atyp BL Text" w:cs="Arial"/>
          <w:sz w:val="24"/>
          <w:szCs w:val="24"/>
        </w:rPr>
        <w:t>provádění</w:t>
      </w:r>
      <w:r w:rsidR="00163653">
        <w:rPr>
          <w:rFonts w:ascii="Atyp BL Text" w:hAnsi="Atyp BL Text" w:cs="Arial"/>
          <w:sz w:val="24"/>
          <w:szCs w:val="24"/>
        </w:rPr>
        <w:t xml:space="preserve"> </w:t>
      </w:r>
      <w:r w:rsidR="00884322">
        <w:rPr>
          <w:rFonts w:ascii="Atyp BL Text" w:hAnsi="Atyp BL Text" w:cs="Arial"/>
          <w:sz w:val="24"/>
          <w:szCs w:val="24"/>
        </w:rPr>
        <w:t>díla</w:t>
      </w:r>
      <w:r>
        <w:rPr>
          <w:rFonts w:ascii="Atyp BL Text" w:hAnsi="Atyp BL Text" w:cs="Arial"/>
          <w:sz w:val="24"/>
          <w:szCs w:val="24"/>
        </w:rPr>
        <w:t>:</w:t>
      </w:r>
      <w:r w:rsidR="00163653">
        <w:rPr>
          <w:rFonts w:ascii="Atyp BL Text" w:hAnsi="Atyp BL Text" w:cs="Arial"/>
          <w:sz w:val="24"/>
          <w:szCs w:val="24"/>
        </w:rPr>
        <w:tab/>
      </w:r>
    </w:p>
    <w:p w14:paraId="6A253D4E" w14:textId="4EFEEB63" w:rsidR="00064786" w:rsidRDefault="0099299C" w:rsidP="00163653">
      <w:pPr>
        <w:tabs>
          <w:tab w:val="left" w:pos="2268"/>
        </w:tabs>
        <w:spacing w:after="20" w:line="240" w:lineRule="auto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Veronika Vilímová</w:t>
      </w:r>
      <w:r w:rsidR="00E32189">
        <w:rPr>
          <w:rFonts w:ascii="Atyp BL Text" w:hAnsi="Atyp BL Text" w:cs="Arial"/>
          <w:sz w:val="24"/>
          <w:szCs w:val="24"/>
        </w:rPr>
        <w:t xml:space="preserve"> – investiční referent </w:t>
      </w:r>
      <w:r w:rsidR="000056A1" w:rsidRPr="006362FA">
        <w:rPr>
          <w:rFonts w:ascii="Atyp BL Text" w:hAnsi="Atyp BL Text" w:cs="Arial"/>
          <w:sz w:val="24"/>
          <w:szCs w:val="24"/>
        </w:rPr>
        <w:t>oddělení investic</w:t>
      </w:r>
      <w:r w:rsidR="00E32189">
        <w:rPr>
          <w:rFonts w:ascii="Atyp BL Text" w:hAnsi="Atyp BL Text" w:cs="Arial"/>
          <w:sz w:val="24"/>
          <w:szCs w:val="24"/>
        </w:rPr>
        <w:t>, 734</w:t>
      </w:r>
      <w:r w:rsidR="00064786">
        <w:rPr>
          <w:rFonts w:ascii="Atyp BL Text" w:hAnsi="Atyp BL Text" w:cs="Arial"/>
          <w:sz w:val="24"/>
          <w:szCs w:val="24"/>
        </w:rPr>
        <w:t> 421</w:t>
      </w:r>
      <w:r w:rsidR="000056A1">
        <w:rPr>
          <w:rFonts w:ascii="Atyp BL Text" w:hAnsi="Atyp BL Text" w:cs="Arial"/>
          <w:sz w:val="24"/>
          <w:szCs w:val="24"/>
        </w:rPr>
        <w:t> </w:t>
      </w:r>
      <w:r w:rsidR="00064786">
        <w:rPr>
          <w:rFonts w:ascii="Atyp BL Text" w:hAnsi="Atyp BL Text" w:cs="Arial"/>
          <w:sz w:val="24"/>
          <w:szCs w:val="24"/>
        </w:rPr>
        <w:t>362</w:t>
      </w:r>
      <w:r w:rsidR="000056A1">
        <w:rPr>
          <w:rFonts w:ascii="Atyp BL Text" w:hAnsi="Atyp BL Text" w:cs="Arial"/>
          <w:sz w:val="24"/>
          <w:szCs w:val="24"/>
        </w:rPr>
        <w:t>,</w:t>
      </w:r>
      <w:r w:rsidR="00064786">
        <w:rPr>
          <w:rFonts w:ascii="Atyp BL Text" w:hAnsi="Atyp BL Text" w:cs="Arial"/>
          <w:sz w:val="24"/>
          <w:szCs w:val="24"/>
        </w:rPr>
        <w:t xml:space="preserve"> </w:t>
      </w:r>
      <w:hyperlink r:id="rId8" w:history="1">
        <w:r w:rsidR="00064786" w:rsidRPr="00AD75BD">
          <w:rPr>
            <w:rStyle w:val="Hypertextovodkaz"/>
            <w:rFonts w:ascii="Atyp BL Text" w:hAnsi="Atyp BL Text" w:cs="Arial"/>
            <w:sz w:val="24"/>
            <w:szCs w:val="24"/>
          </w:rPr>
          <w:t>veronika.vilimova@mesto-humpolec.cz</w:t>
        </w:r>
      </w:hyperlink>
    </w:p>
    <w:p w14:paraId="70E08399" w14:textId="6AE7C490" w:rsidR="00A3450B" w:rsidRDefault="00163653" w:rsidP="00163653">
      <w:pPr>
        <w:tabs>
          <w:tab w:val="left" w:pos="2268"/>
        </w:tabs>
        <w:spacing w:after="20" w:line="240" w:lineRule="auto"/>
        <w:rPr>
          <w:rFonts w:ascii="Atyp BL Text" w:hAnsi="Atyp BL Text" w:cs="Arial"/>
          <w:sz w:val="24"/>
          <w:szCs w:val="24"/>
        </w:rPr>
      </w:pPr>
      <w:r w:rsidRPr="006362FA">
        <w:rPr>
          <w:rFonts w:ascii="Atyp BL Text" w:hAnsi="Atyp BL Text" w:cs="Arial"/>
          <w:sz w:val="24"/>
          <w:szCs w:val="24"/>
        </w:rPr>
        <w:t>Petra Hložková – vedoucí oddělení investic, 734 421 361,</w:t>
      </w:r>
      <w:r w:rsidR="006362FA">
        <w:rPr>
          <w:rFonts w:ascii="Atyp BL Text" w:hAnsi="Atyp BL Text" w:cs="Arial"/>
          <w:sz w:val="24"/>
          <w:szCs w:val="24"/>
        </w:rPr>
        <w:t xml:space="preserve"> </w:t>
      </w:r>
      <w:hyperlink r:id="rId9" w:history="1">
        <w:r w:rsidR="006362FA" w:rsidRPr="00AD75BD">
          <w:rPr>
            <w:rStyle w:val="Hypertextovodkaz"/>
            <w:rFonts w:ascii="Atyp BL Text" w:hAnsi="Atyp BL Text" w:cs="Arial"/>
            <w:sz w:val="24"/>
            <w:szCs w:val="24"/>
          </w:rPr>
          <w:t>petra.hlozkova@mesto-humpolec.cz</w:t>
        </w:r>
      </w:hyperlink>
      <w:r w:rsidR="006362FA">
        <w:rPr>
          <w:rFonts w:ascii="Atyp BL Text" w:hAnsi="Atyp BL Text" w:cs="Arial"/>
          <w:sz w:val="24"/>
          <w:szCs w:val="24"/>
        </w:rPr>
        <w:t xml:space="preserve"> </w:t>
      </w:r>
      <w:r>
        <w:rPr>
          <w:rFonts w:ascii="Atyp BL Text" w:hAnsi="Atyp BL Text" w:cs="Arial"/>
          <w:sz w:val="24"/>
          <w:szCs w:val="24"/>
        </w:rPr>
        <w:tab/>
      </w:r>
      <w:r>
        <w:rPr>
          <w:rFonts w:ascii="Atyp BL Text" w:hAnsi="Atyp BL Text" w:cs="Arial"/>
          <w:sz w:val="24"/>
          <w:szCs w:val="24"/>
        </w:rPr>
        <w:tab/>
      </w:r>
      <w:r>
        <w:rPr>
          <w:rFonts w:ascii="Atyp BL Text" w:hAnsi="Atyp BL Text" w:cs="Arial"/>
          <w:sz w:val="24"/>
          <w:szCs w:val="24"/>
        </w:rPr>
        <w:tab/>
      </w:r>
    </w:p>
    <w:p w14:paraId="389A193E" w14:textId="125CBD56" w:rsidR="004B325D" w:rsidRDefault="003F7274" w:rsidP="00156A7F">
      <w:pPr>
        <w:tabs>
          <w:tab w:val="left" w:pos="1701"/>
        </w:tabs>
        <w:spacing w:line="240" w:lineRule="auto"/>
        <w:rPr>
          <w:rFonts w:ascii="Atyp BL Text" w:hAnsi="Atyp BL Text" w:cs="Arial"/>
          <w:iCs/>
          <w:sz w:val="20"/>
        </w:rPr>
      </w:pPr>
      <w:r w:rsidRPr="003F7274">
        <w:rPr>
          <w:rFonts w:ascii="Atyp BL Text" w:hAnsi="Atyp BL Text" w:cs="Arial"/>
          <w:iCs/>
          <w:sz w:val="20"/>
        </w:rPr>
        <w:t>(</w:t>
      </w:r>
      <w:r w:rsidR="004B325D" w:rsidRPr="003F7274">
        <w:rPr>
          <w:rFonts w:ascii="Atyp BL Text" w:hAnsi="Atyp BL Text" w:cs="Arial"/>
          <w:iCs/>
          <w:sz w:val="20"/>
        </w:rPr>
        <w:t xml:space="preserve">dále jen </w:t>
      </w:r>
      <w:r w:rsidR="00CA19F9">
        <w:rPr>
          <w:rFonts w:ascii="Atyp BL Text" w:hAnsi="Atyp BL Text" w:cs="Arial"/>
          <w:iCs/>
          <w:sz w:val="20"/>
        </w:rPr>
        <w:t>„</w:t>
      </w:r>
      <w:r w:rsidR="004B325D" w:rsidRPr="003F7274">
        <w:rPr>
          <w:rFonts w:ascii="Atyp BL Text" w:hAnsi="Atyp BL Text" w:cs="Arial"/>
          <w:iCs/>
          <w:sz w:val="20"/>
        </w:rPr>
        <w:t>objednatel</w:t>
      </w:r>
      <w:r w:rsidR="00CA19F9">
        <w:rPr>
          <w:rFonts w:ascii="Atyp BL Text" w:hAnsi="Atyp BL Text" w:cs="Arial"/>
          <w:iCs/>
          <w:sz w:val="20"/>
        </w:rPr>
        <w:t>“</w:t>
      </w:r>
      <w:r w:rsidRPr="003F7274">
        <w:rPr>
          <w:rFonts w:ascii="Atyp BL Text" w:hAnsi="Atyp BL Text" w:cs="Arial"/>
          <w:iCs/>
          <w:sz w:val="20"/>
        </w:rPr>
        <w:t>)</w:t>
      </w:r>
    </w:p>
    <w:p w14:paraId="3FD8334C" w14:textId="77777777" w:rsidR="008D7219" w:rsidRDefault="008D7219" w:rsidP="00156A7F">
      <w:pPr>
        <w:tabs>
          <w:tab w:val="left" w:pos="1701"/>
        </w:tabs>
        <w:spacing w:line="240" w:lineRule="auto"/>
        <w:rPr>
          <w:rFonts w:ascii="Atyp BL Text" w:hAnsi="Atyp BL Text" w:cs="Arial"/>
          <w:iCs/>
          <w:sz w:val="20"/>
        </w:rPr>
      </w:pPr>
    </w:p>
    <w:p w14:paraId="2CC12EEC" w14:textId="36807464" w:rsidR="003F7274" w:rsidRDefault="008D7219" w:rsidP="00156A7F">
      <w:pPr>
        <w:tabs>
          <w:tab w:val="left" w:pos="1701"/>
        </w:tabs>
        <w:spacing w:line="240" w:lineRule="auto"/>
        <w:rPr>
          <w:rFonts w:ascii="Atyp BL Text" w:hAnsi="Atyp BL Text" w:cs="Arial"/>
          <w:iCs/>
          <w:szCs w:val="22"/>
        </w:rPr>
      </w:pPr>
      <w:r>
        <w:rPr>
          <w:rFonts w:ascii="Atyp BL Text" w:hAnsi="Atyp BL Text" w:cs="Arial"/>
          <w:iCs/>
          <w:szCs w:val="22"/>
        </w:rPr>
        <w:t>a</w:t>
      </w:r>
    </w:p>
    <w:p w14:paraId="63134BAF" w14:textId="77777777" w:rsidR="008D7219" w:rsidRPr="004D754E" w:rsidRDefault="008D7219" w:rsidP="00156A7F">
      <w:pPr>
        <w:tabs>
          <w:tab w:val="left" w:pos="1701"/>
        </w:tabs>
        <w:spacing w:line="240" w:lineRule="auto"/>
        <w:rPr>
          <w:rFonts w:ascii="Atyp BL Text" w:hAnsi="Atyp BL Text" w:cs="Arial"/>
          <w:iCs/>
          <w:sz w:val="20"/>
        </w:rPr>
      </w:pPr>
    </w:p>
    <w:p w14:paraId="531A9C4A" w14:textId="28CF0E60" w:rsidR="003F7274" w:rsidRDefault="003F7274" w:rsidP="00F23E65">
      <w:pPr>
        <w:spacing w:after="60" w:line="240" w:lineRule="auto"/>
        <w:ind w:left="2268" w:hanging="2268"/>
        <w:rPr>
          <w:rFonts w:ascii="Atyp BL Text" w:hAnsi="Atyp BL Text" w:cs="Arial"/>
          <w:b/>
          <w:sz w:val="24"/>
          <w:szCs w:val="24"/>
        </w:rPr>
      </w:pPr>
      <w:r>
        <w:rPr>
          <w:rFonts w:ascii="Atyp BL Text" w:hAnsi="Atyp BL Text" w:cs="Arial"/>
          <w:b/>
          <w:sz w:val="24"/>
          <w:szCs w:val="24"/>
          <w:u w:val="single"/>
        </w:rPr>
        <w:t>Zhotovitel</w:t>
      </w:r>
      <w:r w:rsidRPr="003F7274">
        <w:rPr>
          <w:rFonts w:ascii="Atyp BL Text" w:hAnsi="Atyp BL Text" w:cs="Arial"/>
          <w:b/>
          <w:sz w:val="24"/>
          <w:szCs w:val="24"/>
          <w:u w:val="single"/>
        </w:rPr>
        <w:t>:</w:t>
      </w:r>
      <w:r w:rsidRPr="00B43C58">
        <w:rPr>
          <w:rFonts w:ascii="Atyp BL Text" w:hAnsi="Atyp BL Text" w:cs="Arial"/>
          <w:sz w:val="24"/>
          <w:szCs w:val="24"/>
        </w:rPr>
        <w:tab/>
      </w:r>
      <w:r w:rsidR="0012406A" w:rsidRPr="0012406A">
        <w:rPr>
          <w:rFonts w:ascii="Atyp BL Text" w:hAnsi="Atyp BL Text" w:cs="Arial"/>
          <w:b/>
          <w:sz w:val="24"/>
          <w:szCs w:val="24"/>
          <w:highlight w:val="lightGray"/>
        </w:rPr>
        <w:t>……………………………………………</w:t>
      </w:r>
    </w:p>
    <w:p w14:paraId="3EEAB779" w14:textId="25AD962C" w:rsidR="003F7274" w:rsidRDefault="003F7274" w:rsidP="00F23E65">
      <w:pPr>
        <w:spacing w:after="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 w:rsidRPr="003F7274">
        <w:rPr>
          <w:rFonts w:ascii="Atyp BL Text" w:hAnsi="Atyp BL Text" w:cs="Arial"/>
          <w:bCs/>
          <w:sz w:val="24"/>
          <w:szCs w:val="24"/>
        </w:rPr>
        <w:t>Sídlo:</w:t>
      </w:r>
      <w:r>
        <w:rPr>
          <w:rFonts w:ascii="Atyp BL Text" w:hAnsi="Atyp BL Text" w:cs="Arial"/>
          <w:sz w:val="24"/>
          <w:szCs w:val="24"/>
        </w:rPr>
        <w:tab/>
      </w:r>
      <w:r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5FA19F38" w14:textId="62239D91" w:rsidR="004C7670" w:rsidRDefault="004C7670" w:rsidP="00F23E65">
      <w:pPr>
        <w:spacing w:after="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Zápis v OR:</w:t>
      </w:r>
      <w:r>
        <w:rPr>
          <w:rFonts w:ascii="Atyp BL Text" w:hAnsi="Atyp BL Text" w:cs="Arial"/>
          <w:sz w:val="24"/>
          <w:szCs w:val="24"/>
        </w:rPr>
        <w:tab/>
      </w:r>
      <w:r w:rsidR="0012406A"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4D8D68B6" w14:textId="19C6063C" w:rsidR="003F7274" w:rsidRPr="00B43C58" w:rsidRDefault="003F7274" w:rsidP="00F23E65">
      <w:pPr>
        <w:spacing w:after="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Zastoupený:</w:t>
      </w:r>
      <w:r>
        <w:rPr>
          <w:rFonts w:ascii="Atyp BL Text" w:hAnsi="Atyp BL Text" w:cs="Arial"/>
          <w:sz w:val="24"/>
          <w:szCs w:val="24"/>
        </w:rPr>
        <w:tab/>
      </w:r>
      <w:r w:rsidR="0012406A"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44F6DA18" w14:textId="1221BDE0" w:rsidR="003F7274" w:rsidRDefault="003F7274" w:rsidP="00F23E65">
      <w:pPr>
        <w:spacing w:after="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 w:rsidRPr="00B43C58">
        <w:rPr>
          <w:rFonts w:ascii="Atyp BL Text" w:hAnsi="Atyp BL Text" w:cs="Arial"/>
          <w:sz w:val="24"/>
          <w:szCs w:val="24"/>
        </w:rPr>
        <w:t>IČO:</w:t>
      </w:r>
      <w:r>
        <w:rPr>
          <w:rFonts w:ascii="Atyp BL Text" w:hAnsi="Atyp BL Text" w:cs="Arial"/>
          <w:sz w:val="24"/>
          <w:szCs w:val="24"/>
        </w:rPr>
        <w:tab/>
      </w:r>
      <w:r w:rsidR="0012406A"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4D19AB9A" w14:textId="7FBEC583" w:rsidR="003F7274" w:rsidRDefault="003F7274" w:rsidP="00F23E65">
      <w:pPr>
        <w:spacing w:after="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D</w:t>
      </w:r>
      <w:r w:rsidRPr="00B43C58">
        <w:rPr>
          <w:rFonts w:ascii="Atyp BL Text" w:hAnsi="Atyp BL Text" w:cs="Arial"/>
          <w:sz w:val="24"/>
          <w:szCs w:val="24"/>
        </w:rPr>
        <w:t>IČ:</w:t>
      </w:r>
      <w:r>
        <w:rPr>
          <w:rFonts w:ascii="Atyp BL Text" w:hAnsi="Atyp BL Text" w:cs="Arial"/>
          <w:sz w:val="24"/>
          <w:szCs w:val="24"/>
        </w:rPr>
        <w:tab/>
      </w:r>
      <w:r w:rsidR="0012406A"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6CD90776" w14:textId="6D114852" w:rsidR="003F7274" w:rsidRDefault="003F7274" w:rsidP="00F23E65">
      <w:pPr>
        <w:spacing w:after="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Peněžní ústav:</w:t>
      </w:r>
      <w:r>
        <w:rPr>
          <w:rFonts w:ascii="Atyp BL Text" w:hAnsi="Atyp BL Text" w:cs="Arial"/>
          <w:sz w:val="24"/>
          <w:szCs w:val="24"/>
        </w:rPr>
        <w:tab/>
      </w:r>
      <w:r w:rsidR="0012406A"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5D0035DF" w14:textId="4F73A04B" w:rsidR="003F7274" w:rsidRDefault="003F7274" w:rsidP="00F23E65">
      <w:pPr>
        <w:spacing w:after="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Číslo účtu:</w:t>
      </w:r>
      <w:r>
        <w:rPr>
          <w:rFonts w:ascii="Atyp BL Text" w:hAnsi="Atyp BL Text" w:cs="Arial"/>
          <w:sz w:val="24"/>
          <w:szCs w:val="24"/>
        </w:rPr>
        <w:tab/>
      </w:r>
      <w:r w:rsidR="0012406A"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68EA67A1" w14:textId="5810F155" w:rsidR="004C7670" w:rsidRDefault="004C7670" w:rsidP="004C7670">
      <w:pPr>
        <w:spacing w:after="1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Datová schránka:</w:t>
      </w:r>
      <w:r>
        <w:rPr>
          <w:rFonts w:ascii="Atyp BL Text" w:hAnsi="Atyp BL Text" w:cs="Arial"/>
          <w:sz w:val="24"/>
          <w:szCs w:val="24"/>
        </w:rPr>
        <w:tab/>
      </w:r>
      <w:r w:rsidR="0012406A"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22C656CA" w14:textId="1771FB2D" w:rsidR="00884322" w:rsidRDefault="00884322" w:rsidP="004C7670">
      <w:pPr>
        <w:spacing w:after="6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Osob</w:t>
      </w:r>
      <w:r w:rsidR="00163653">
        <w:rPr>
          <w:rFonts w:ascii="Atyp BL Text" w:hAnsi="Atyp BL Text" w:cs="Arial"/>
          <w:sz w:val="24"/>
          <w:szCs w:val="24"/>
        </w:rPr>
        <w:t>a</w:t>
      </w:r>
      <w:r>
        <w:rPr>
          <w:rFonts w:ascii="Atyp BL Text" w:hAnsi="Atyp BL Text" w:cs="Arial"/>
          <w:sz w:val="24"/>
          <w:szCs w:val="24"/>
        </w:rPr>
        <w:t xml:space="preserve"> oprávněn</w:t>
      </w:r>
      <w:r w:rsidR="00163653">
        <w:rPr>
          <w:rFonts w:ascii="Atyp BL Text" w:hAnsi="Atyp BL Text" w:cs="Arial"/>
          <w:sz w:val="24"/>
          <w:szCs w:val="24"/>
        </w:rPr>
        <w:t>á</w:t>
      </w:r>
      <w:r>
        <w:rPr>
          <w:rFonts w:ascii="Atyp BL Text" w:hAnsi="Atyp BL Text" w:cs="Arial"/>
          <w:sz w:val="24"/>
          <w:szCs w:val="24"/>
        </w:rPr>
        <w:t xml:space="preserve"> jednat za zhotovitele ve věcech technických, týkajících se provádění díla:</w:t>
      </w:r>
    </w:p>
    <w:p w14:paraId="4EDE21B9" w14:textId="4B24CBC3" w:rsidR="00CA19F9" w:rsidRDefault="00CA19F9" w:rsidP="004C7670">
      <w:pPr>
        <w:spacing w:after="6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(jméno, příjmení, telefon</w:t>
      </w:r>
      <w:r w:rsidR="00163653">
        <w:rPr>
          <w:rFonts w:ascii="Atyp BL Text" w:hAnsi="Atyp BL Text" w:cs="Arial"/>
          <w:sz w:val="24"/>
          <w:szCs w:val="24"/>
        </w:rPr>
        <w:t>, e-mail</w:t>
      </w:r>
      <w:r>
        <w:rPr>
          <w:rFonts w:ascii="Atyp BL Text" w:hAnsi="Atyp BL Text" w:cs="Arial"/>
          <w:sz w:val="24"/>
          <w:szCs w:val="24"/>
        </w:rPr>
        <w:t>)</w:t>
      </w:r>
      <w:r w:rsidR="004C7670">
        <w:rPr>
          <w:rFonts w:ascii="Atyp BL Text" w:hAnsi="Atyp BL Text" w:cs="Arial"/>
          <w:sz w:val="24"/>
          <w:szCs w:val="24"/>
        </w:rPr>
        <w:t>:</w:t>
      </w:r>
    </w:p>
    <w:p w14:paraId="54F8FF46" w14:textId="397B92C7" w:rsidR="004C7670" w:rsidRDefault="0012406A" w:rsidP="00CA19F9">
      <w:pPr>
        <w:spacing w:after="60" w:line="240" w:lineRule="auto"/>
        <w:ind w:left="2268"/>
        <w:rPr>
          <w:rFonts w:ascii="Atyp BL Text" w:hAnsi="Atyp BL Text" w:cs="Arial"/>
          <w:sz w:val="24"/>
          <w:szCs w:val="24"/>
        </w:rPr>
      </w:pPr>
      <w:r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1EAF66A3" w14:textId="52BCA82C" w:rsidR="004C7670" w:rsidRDefault="004C7670" w:rsidP="00CA19F9">
      <w:pPr>
        <w:spacing w:after="60" w:line="240" w:lineRule="auto"/>
        <w:ind w:left="2268"/>
        <w:rPr>
          <w:rFonts w:ascii="Atyp BL Text" w:hAnsi="Atyp BL Text" w:cs="Arial"/>
          <w:sz w:val="24"/>
          <w:szCs w:val="24"/>
        </w:rPr>
      </w:pPr>
    </w:p>
    <w:p w14:paraId="3873F213" w14:textId="05F62AE6" w:rsidR="003F7274" w:rsidRDefault="003F7274" w:rsidP="00CA19F9">
      <w:pPr>
        <w:spacing w:after="60" w:line="240" w:lineRule="auto"/>
        <w:ind w:left="2268" w:hanging="2268"/>
        <w:rPr>
          <w:rFonts w:ascii="Atyp BL Text" w:hAnsi="Atyp BL Text" w:cs="Arial"/>
          <w:iCs/>
          <w:sz w:val="20"/>
        </w:rPr>
      </w:pPr>
      <w:r w:rsidRPr="003F7274">
        <w:rPr>
          <w:rFonts w:ascii="Atyp BL Text" w:hAnsi="Atyp BL Text" w:cs="Arial"/>
          <w:iCs/>
          <w:sz w:val="20"/>
        </w:rPr>
        <w:t xml:space="preserve">(dále jen </w:t>
      </w:r>
      <w:r w:rsidR="00CA19F9">
        <w:rPr>
          <w:rFonts w:ascii="Atyp BL Text" w:hAnsi="Atyp BL Text" w:cs="Arial"/>
          <w:iCs/>
          <w:sz w:val="20"/>
        </w:rPr>
        <w:t>„</w:t>
      </w:r>
      <w:r>
        <w:rPr>
          <w:rFonts w:ascii="Atyp BL Text" w:hAnsi="Atyp BL Text" w:cs="Arial"/>
          <w:iCs/>
          <w:sz w:val="20"/>
        </w:rPr>
        <w:t>zhotovitel</w:t>
      </w:r>
      <w:r w:rsidR="00CA19F9">
        <w:rPr>
          <w:rFonts w:ascii="Atyp BL Text" w:hAnsi="Atyp BL Text" w:cs="Arial"/>
          <w:iCs/>
          <w:sz w:val="20"/>
        </w:rPr>
        <w:t>“</w:t>
      </w:r>
      <w:r w:rsidRPr="003F7274">
        <w:rPr>
          <w:rFonts w:ascii="Atyp BL Text" w:hAnsi="Atyp BL Text" w:cs="Arial"/>
          <w:iCs/>
          <w:sz w:val="20"/>
        </w:rPr>
        <w:t>)</w:t>
      </w:r>
    </w:p>
    <w:p w14:paraId="5BB959F8" w14:textId="77777777" w:rsidR="00D3313D" w:rsidRDefault="00CA19F9" w:rsidP="00D3313D">
      <w:pPr>
        <w:spacing w:line="240" w:lineRule="auto"/>
        <w:ind w:left="2268" w:hanging="2268"/>
        <w:rPr>
          <w:rFonts w:ascii="Atyp BL Text" w:hAnsi="Atyp BL Text" w:cs="Arial"/>
          <w:iCs/>
          <w:sz w:val="20"/>
        </w:rPr>
      </w:pPr>
      <w:r w:rsidRPr="00CA19F9">
        <w:rPr>
          <w:rFonts w:ascii="Atyp BL Text" w:hAnsi="Atyp BL Text" w:cs="Arial"/>
          <w:iCs/>
          <w:sz w:val="20"/>
        </w:rPr>
        <w:t>(objednatel a zhotovitel společně také jako „smluvní strany“)</w:t>
      </w:r>
    </w:p>
    <w:p w14:paraId="321BC636" w14:textId="79480A20" w:rsidR="004B325D" w:rsidRPr="00B43C58" w:rsidRDefault="004B325D" w:rsidP="00D3313D">
      <w:pPr>
        <w:spacing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 w:rsidRPr="00B43C58">
        <w:rPr>
          <w:rFonts w:ascii="Atyp BL Text" w:hAnsi="Atyp BL Text" w:cs="Arial"/>
          <w:sz w:val="24"/>
          <w:szCs w:val="24"/>
        </w:rPr>
        <w:tab/>
      </w:r>
    </w:p>
    <w:p w14:paraId="6E8FD09E" w14:textId="69600707" w:rsidR="004B325D" w:rsidRPr="00A3450B" w:rsidRDefault="004B325D" w:rsidP="00852960">
      <w:pPr>
        <w:pStyle w:val="Odstavecseseznamem"/>
        <w:widowControl w:val="0"/>
        <w:numPr>
          <w:ilvl w:val="0"/>
          <w:numId w:val="16"/>
        </w:numPr>
        <w:spacing w:line="240" w:lineRule="auto"/>
        <w:ind w:left="284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1E4336C9" w14:textId="77777777" w:rsidR="004B325D" w:rsidRDefault="004B325D" w:rsidP="00776719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 w:rsidRPr="00B43C58">
        <w:rPr>
          <w:rFonts w:ascii="Atyp BL Text" w:hAnsi="Atyp BL Text" w:cs="Arial"/>
          <w:b/>
          <w:snapToGrid w:val="0"/>
          <w:sz w:val="24"/>
          <w:szCs w:val="24"/>
        </w:rPr>
        <w:t>Předmět smlouvy</w:t>
      </w:r>
    </w:p>
    <w:p w14:paraId="3D21C2B2" w14:textId="77777777" w:rsidR="00776719" w:rsidRPr="00776719" w:rsidRDefault="00776719" w:rsidP="00776719">
      <w:pPr>
        <w:pStyle w:val="Odstavecseseznamem"/>
        <w:numPr>
          <w:ilvl w:val="0"/>
          <w:numId w:val="18"/>
        </w:numPr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0023C627" w14:textId="77777777" w:rsidR="00776719" w:rsidRPr="00776719" w:rsidRDefault="00776719" w:rsidP="00776719">
      <w:pPr>
        <w:pStyle w:val="Odstavecseseznamem"/>
        <w:numPr>
          <w:ilvl w:val="0"/>
          <w:numId w:val="18"/>
        </w:numPr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33F85BE0" w14:textId="732857A7" w:rsidR="00E225B0" w:rsidRDefault="00CA19F9" w:rsidP="00E225B0">
      <w:pPr>
        <w:pStyle w:val="Odstavecseseznamem"/>
        <w:numPr>
          <w:ilvl w:val="1"/>
          <w:numId w:val="18"/>
        </w:numPr>
        <w:spacing w:after="120" w:line="240" w:lineRule="auto"/>
        <w:ind w:left="993" w:hanging="636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776719">
        <w:rPr>
          <w:rFonts w:ascii="Atyp BL Text" w:hAnsi="Atyp BL Text" w:cs="Arial"/>
          <w:snapToGrid w:val="0"/>
          <w:sz w:val="24"/>
          <w:szCs w:val="24"/>
        </w:rPr>
        <w:t xml:space="preserve">Předmětem smlouvy je zhotovení </w:t>
      </w:r>
      <w:r w:rsidR="008D7219">
        <w:rPr>
          <w:rFonts w:ascii="Atyp BL Text" w:hAnsi="Atyp BL Text" w:cs="Arial"/>
          <w:snapToGrid w:val="0"/>
          <w:sz w:val="24"/>
          <w:szCs w:val="24"/>
        </w:rPr>
        <w:t>díla</w:t>
      </w:r>
      <w:r w:rsidRPr="00776719">
        <w:rPr>
          <w:rFonts w:ascii="Atyp BL Text" w:hAnsi="Atyp BL Text" w:cs="Arial"/>
          <w:snapToGrid w:val="0"/>
          <w:sz w:val="24"/>
          <w:szCs w:val="24"/>
        </w:rPr>
        <w:t xml:space="preserve">. </w:t>
      </w:r>
      <w:r w:rsidR="00776719">
        <w:rPr>
          <w:rFonts w:ascii="Atyp BL Text" w:hAnsi="Atyp BL Text" w:cs="Arial"/>
          <w:snapToGrid w:val="0"/>
          <w:sz w:val="24"/>
          <w:szCs w:val="24"/>
        </w:rPr>
        <w:t>Zhotovitel se touto smlouvou zavazuje</w:t>
      </w:r>
      <w:r w:rsidR="004C49B9">
        <w:rPr>
          <w:rFonts w:ascii="Atyp BL Text" w:hAnsi="Atyp BL Text" w:cs="Arial"/>
          <w:snapToGrid w:val="0"/>
          <w:sz w:val="24"/>
          <w:szCs w:val="24"/>
        </w:rPr>
        <w:t>, ve stanovené době,</w:t>
      </w:r>
      <w:r w:rsidR="00776719">
        <w:rPr>
          <w:rFonts w:ascii="Atyp BL Text" w:hAnsi="Atyp BL Text" w:cs="Arial"/>
          <w:snapToGrid w:val="0"/>
          <w:sz w:val="24"/>
          <w:szCs w:val="24"/>
        </w:rPr>
        <w:t xml:space="preserve"> provést </w:t>
      </w:r>
      <w:r w:rsidR="00E225B0">
        <w:rPr>
          <w:rFonts w:ascii="Atyp BL Text" w:hAnsi="Atyp BL Text" w:cs="Arial"/>
          <w:snapToGrid w:val="0"/>
          <w:sz w:val="24"/>
          <w:szCs w:val="24"/>
        </w:rPr>
        <w:t>svým jménem a na vlastní odpovědnost, na svůj náklad a nebezpečí pro objednatele</w:t>
      </w:r>
      <w:r w:rsidR="004C49B9">
        <w:rPr>
          <w:rFonts w:ascii="Atyp BL Text" w:hAnsi="Atyp BL Text" w:cs="Arial"/>
          <w:snapToGrid w:val="0"/>
          <w:sz w:val="24"/>
          <w:szCs w:val="24"/>
        </w:rPr>
        <w:t xml:space="preserve"> dílo s</w:t>
      </w:r>
      <w:r w:rsidR="003809EF">
        <w:rPr>
          <w:rFonts w:ascii="Atyp BL Text" w:hAnsi="Atyp BL Text" w:cs="Arial"/>
          <w:snapToGrid w:val="0"/>
          <w:sz w:val="24"/>
          <w:szCs w:val="24"/>
        </w:rPr>
        <w:t> </w:t>
      </w:r>
      <w:r w:rsidR="004C49B9">
        <w:rPr>
          <w:rFonts w:ascii="Atyp BL Text" w:hAnsi="Atyp BL Text" w:cs="Arial"/>
          <w:snapToGrid w:val="0"/>
          <w:sz w:val="24"/>
          <w:szCs w:val="24"/>
        </w:rPr>
        <w:t>ná</w:t>
      </w:r>
      <w:r w:rsidR="003809EF">
        <w:rPr>
          <w:rFonts w:ascii="Atyp BL Text" w:hAnsi="Atyp BL Text" w:cs="Arial"/>
          <w:snapToGrid w:val="0"/>
          <w:sz w:val="24"/>
          <w:szCs w:val="24"/>
        </w:rPr>
        <w:t>zvem:</w:t>
      </w:r>
    </w:p>
    <w:p w14:paraId="7A8FBCC4" w14:textId="6E161ECB" w:rsidR="00E225B0" w:rsidRDefault="00725554" w:rsidP="0048506D">
      <w:pPr>
        <w:pStyle w:val="Odstavecseseznamem"/>
        <w:spacing w:after="60" w:line="240" w:lineRule="auto"/>
        <w:ind w:left="788"/>
        <w:contextualSpacing w:val="0"/>
        <w:jc w:val="center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lastRenderedPageBreak/>
        <w:t>Oprava místní komunikace Rozkoš u Humpolce</w:t>
      </w:r>
    </w:p>
    <w:p w14:paraId="1E152266" w14:textId="1AF32F0F" w:rsidR="004C49B9" w:rsidRDefault="004C49B9" w:rsidP="00E225B0">
      <w:pPr>
        <w:pStyle w:val="Odstavecseseznamem"/>
        <w:spacing w:after="120" w:line="240" w:lineRule="auto"/>
        <w:ind w:left="788"/>
        <w:contextualSpacing w:val="0"/>
        <w:jc w:val="center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(dále jen „dílo“ nebo „stavba“)</w:t>
      </w:r>
    </w:p>
    <w:p w14:paraId="6A587056" w14:textId="5D8C50DF" w:rsidR="004C49B9" w:rsidRDefault="004C49B9" w:rsidP="00D3313D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specifikovan</w:t>
      </w:r>
      <w:r w:rsidR="00531DE5">
        <w:rPr>
          <w:rFonts w:ascii="Atyp BL Text" w:hAnsi="Atyp BL Text" w:cs="Arial"/>
          <w:sz w:val="24"/>
          <w:szCs w:val="24"/>
        </w:rPr>
        <w:t>é</w:t>
      </w:r>
      <w:r>
        <w:rPr>
          <w:rFonts w:ascii="Atyp BL Text" w:hAnsi="Atyp BL Text" w:cs="Arial"/>
          <w:sz w:val="24"/>
          <w:szCs w:val="24"/>
        </w:rPr>
        <w:t xml:space="preserve"> dále v této smlouvě a objednatel se zavazuje řádně </w:t>
      </w:r>
      <w:r w:rsidR="00884322">
        <w:rPr>
          <w:rFonts w:ascii="Atyp BL Text" w:hAnsi="Atyp BL Text" w:cs="Arial"/>
          <w:sz w:val="24"/>
          <w:szCs w:val="24"/>
        </w:rPr>
        <w:t>a včas provedené dílo převzít a </w:t>
      </w:r>
      <w:r>
        <w:rPr>
          <w:rFonts w:ascii="Atyp BL Text" w:hAnsi="Atyp BL Text" w:cs="Arial"/>
          <w:sz w:val="24"/>
          <w:szCs w:val="24"/>
        </w:rPr>
        <w:t>zaplatit za něj zhotoviteli dohodnutou cenu.</w:t>
      </w:r>
    </w:p>
    <w:p w14:paraId="379025B2" w14:textId="77777777" w:rsidR="00D3313D" w:rsidRPr="00D3313D" w:rsidRDefault="00D3313D" w:rsidP="00D3313D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32D7871" w14:textId="25BEC3D3" w:rsidR="00D3313D" w:rsidRDefault="006967F2" w:rsidP="00D3313D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Předmětem smlouvy je</w:t>
      </w:r>
      <w:r w:rsidR="00D3313D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0760FA" w:rsidRPr="000056A1">
        <w:rPr>
          <w:rFonts w:ascii="Atyp BL Text" w:hAnsi="Atyp BL Text" w:cs="Arial"/>
          <w:snapToGrid w:val="0"/>
          <w:sz w:val="24"/>
          <w:szCs w:val="24"/>
        </w:rPr>
        <w:t xml:space="preserve">oprava </w:t>
      </w:r>
      <w:r w:rsidR="000056A1" w:rsidRPr="000056A1">
        <w:rPr>
          <w:rFonts w:ascii="Atyp BL Text" w:hAnsi="Atyp BL Text" w:cs="Arial"/>
          <w:snapToGrid w:val="0"/>
          <w:sz w:val="24"/>
          <w:szCs w:val="24"/>
        </w:rPr>
        <w:t xml:space="preserve">stávající </w:t>
      </w:r>
      <w:r w:rsidR="000760FA" w:rsidRPr="000056A1">
        <w:rPr>
          <w:rFonts w:ascii="Atyp BL Text" w:hAnsi="Atyp BL Text" w:cs="Arial"/>
          <w:snapToGrid w:val="0"/>
          <w:sz w:val="24"/>
          <w:szCs w:val="24"/>
        </w:rPr>
        <w:t>místní komunika</w:t>
      </w:r>
      <w:r w:rsidR="000056A1" w:rsidRPr="000056A1">
        <w:rPr>
          <w:rFonts w:ascii="Atyp BL Text" w:hAnsi="Atyp BL Text" w:cs="Arial"/>
          <w:snapToGrid w:val="0"/>
          <w:sz w:val="24"/>
          <w:szCs w:val="24"/>
        </w:rPr>
        <w:t>ce</w:t>
      </w:r>
      <w:r w:rsidR="00E37535">
        <w:rPr>
          <w:rFonts w:ascii="Atyp BL Text" w:hAnsi="Atyp BL Text" w:cs="Arial"/>
          <w:snapToGrid w:val="0"/>
          <w:sz w:val="24"/>
          <w:szCs w:val="24"/>
        </w:rPr>
        <w:t xml:space="preserve"> v</w:t>
      </w:r>
      <w:r w:rsidR="00F44DC7">
        <w:rPr>
          <w:rFonts w:ascii="Atyp BL Text" w:hAnsi="Atyp BL Text" w:cs="Arial"/>
          <w:snapToGrid w:val="0"/>
          <w:sz w:val="24"/>
          <w:szCs w:val="24"/>
        </w:rPr>
        <w:t xml:space="preserve"> obci Rozkoš u Humpolce. </w:t>
      </w:r>
      <w:r w:rsidR="00A43A34">
        <w:rPr>
          <w:rFonts w:asciiTheme="minorHAnsi" w:hAnsiTheme="minorHAnsi"/>
          <w:sz w:val="24"/>
        </w:rPr>
        <w:t>Délka opravované komunikace 678 m, materiál vozovky – asfalt, materiál krajnice – štěrkodrť.</w:t>
      </w:r>
    </w:p>
    <w:p w14:paraId="26068826" w14:textId="77777777" w:rsidR="00D3313D" w:rsidRPr="00D3313D" w:rsidRDefault="00D3313D" w:rsidP="00D3313D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52729B6" w14:textId="25D8315D" w:rsidR="00776719" w:rsidRDefault="00CA19F9" w:rsidP="002113BF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776719">
        <w:rPr>
          <w:rFonts w:ascii="Atyp BL Text" w:hAnsi="Atyp BL Text" w:cs="Arial"/>
          <w:snapToGrid w:val="0"/>
          <w:sz w:val="24"/>
          <w:szCs w:val="24"/>
        </w:rPr>
        <w:t xml:space="preserve">Zhotovením </w:t>
      </w:r>
      <w:r w:rsidR="00531DE5">
        <w:rPr>
          <w:rFonts w:ascii="Atyp BL Text" w:hAnsi="Atyp BL Text" w:cs="Arial"/>
          <w:snapToGrid w:val="0"/>
          <w:sz w:val="24"/>
          <w:szCs w:val="24"/>
        </w:rPr>
        <w:t>díla</w:t>
      </w:r>
      <w:r w:rsidRPr="00776719">
        <w:rPr>
          <w:rFonts w:ascii="Atyp BL Text" w:hAnsi="Atyp BL Text" w:cs="Arial"/>
          <w:snapToGrid w:val="0"/>
          <w:sz w:val="24"/>
          <w:szCs w:val="24"/>
        </w:rPr>
        <w:t xml:space="preserve"> se rozumí úplné, funkční a bezvad</w:t>
      </w:r>
      <w:r w:rsidR="00884322">
        <w:rPr>
          <w:rFonts w:ascii="Atyp BL Text" w:hAnsi="Atyp BL Text" w:cs="Arial"/>
          <w:snapToGrid w:val="0"/>
          <w:sz w:val="24"/>
          <w:szCs w:val="24"/>
        </w:rPr>
        <w:t>né provedení všech stavebních a </w:t>
      </w:r>
      <w:r w:rsidRPr="00776719">
        <w:rPr>
          <w:rFonts w:ascii="Atyp BL Text" w:hAnsi="Atyp BL Text" w:cs="Arial"/>
          <w:snapToGrid w:val="0"/>
          <w:sz w:val="24"/>
          <w:szCs w:val="24"/>
        </w:rPr>
        <w:t xml:space="preserve">montážních prací a konstrukcí, včetně dodávek </w:t>
      </w:r>
      <w:r w:rsidR="00F23E65">
        <w:rPr>
          <w:rFonts w:ascii="Atyp BL Text" w:hAnsi="Atyp BL Text" w:cs="Arial"/>
          <w:snapToGrid w:val="0"/>
          <w:sz w:val="24"/>
          <w:szCs w:val="24"/>
        </w:rPr>
        <w:t xml:space="preserve">všech </w:t>
      </w:r>
      <w:r w:rsidRPr="00776719">
        <w:rPr>
          <w:rFonts w:ascii="Atyp BL Text" w:hAnsi="Atyp BL Text" w:cs="Arial"/>
          <w:snapToGrid w:val="0"/>
          <w:sz w:val="24"/>
          <w:szCs w:val="24"/>
        </w:rPr>
        <w:t>potřebných mate</w:t>
      </w:r>
      <w:r w:rsidR="00884322">
        <w:rPr>
          <w:rFonts w:ascii="Atyp BL Text" w:hAnsi="Atyp BL Text" w:cs="Arial"/>
          <w:snapToGrid w:val="0"/>
          <w:sz w:val="24"/>
          <w:szCs w:val="24"/>
        </w:rPr>
        <w:t>riálů a</w:t>
      </w:r>
      <w:r w:rsidR="00163653">
        <w:rPr>
          <w:rFonts w:ascii="Atyp BL Text" w:hAnsi="Atyp BL Text" w:cs="Arial"/>
          <w:snapToGrid w:val="0"/>
          <w:sz w:val="24"/>
          <w:szCs w:val="24"/>
        </w:rPr>
        <w:t> </w:t>
      </w:r>
      <w:r w:rsidR="00884322">
        <w:rPr>
          <w:rFonts w:ascii="Atyp BL Text" w:hAnsi="Atyp BL Text" w:cs="Arial"/>
          <w:snapToGrid w:val="0"/>
          <w:sz w:val="24"/>
          <w:szCs w:val="24"/>
        </w:rPr>
        <w:t>zařízení nezbytných pro </w:t>
      </w:r>
      <w:r w:rsidRPr="00776719">
        <w:rPr>
          <w:rFonts w:ascii="Atyp BL Text" w:hAnsi="Atyp BL Text" w:cs="Arial"/>
          <w:snapToGrid w:val="0"/>
          <w:sz w:val="24"/>
          <w:szCs w:val="24"/>
        </w:rPr>
        <w:t>řádné dokončení díla, dále provedení všech činností souvisejících s</w:t>
      </w:r>
      <w:r w:rsidR="00E225B0">
        <w:rPr>
          <w:rFonts w:ascii="Atyp BL Text" w:hAnsi="Atyp BL Text" w:cs="Arial"/>
          <w:snapToGrid w:val="0"/>
          <w:sz w:val="24"/>
          <w:szCs w:val="24"/>
        </w:rPr>
        <w:t> </w:t>
      </w:r>
      <w:r w:rsidRPr="00776719">
        <w:rPr>
          <w:rFonts w:ascii="Atyp BL Text" w:hAnsi="Atyp BL Text" w:cs="Arial"/>
          <w:snapToGrid w:val="0"/>
          <w:sz w:val="24"/>
          <w:szCs w:val="24"/>
        </w:rPr>
        <w:t>dodávkou stavebních prací a konstrukcí, jejichž provedení je pro řádné dokončení díla nezbytné</w:t>
      </w:r>
      <w:r w:rsidR="00163653">
        <w:rPr>
          <w:rFonts w:ascii="Atyp BL Text" w:hAnsi="Atyp BL Text" w:cs="Arial"/>
          <w:snapToGrid w:val="0"/>
          <w:sz w:val="24"/>
          <w:szCs w:val="24"/>
        </w:rPr>
        <w:t>.</w:t>
      </w:r>
    </w:p>
    <w:p w14:paraId="47AA5B9F" w14:textId="77777777" w:rsidR="002113BF" w:rsidRPr="00D3313D" w:rsidRDefault="002113BF" w:rsidP="002113BF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854BFDC" w14:textId="77777777" w:rsidR="00E225B0" w:rsidRDefault="00E225B0" w:rsidP="00E6515E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Zhotovitel se zavazuje provést dílo v souladu s:</w:t>
      </w:r>
    </w:p>
    <w:p w14:paraId="16849B98" w14:textId="37B37435" w:rsidR="004C49B9" w:rsidRDefault="004C49B9" w:rsidP="00E6515E">
      <w:pPr>
        <w:pStyle w:val="Odstavecseseznamem"/>
        <w:numPr>
          <w:ilvl w:val="0"/>
          <w:numId w:val="19"/>
        </w:numPr>
        <w:spacing w:line="240" w:lineRule="auto"/>
        <w:ind w:left="1418" w:hanging="42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předloženou nabídkou zhotovitele</w:t>
      </w:r>
      <w:r w:rsidR="00A87919">
        <w:rPr>
          <w:rFonts w:ascii="Atyp BL Text" w:hAnsi="Atyp BL Text" w:cs="Arial"/>
          <w:snapToGrid w:val="0"/>
          <w:sz w:val="24"/>
          <w:szCs w:val="24"/>
        </w:rPr>
        <w:t xml:space="preserve"> zejména oceněn</w:t>
      </w:r>
      <w:r w:rsidR="00163653">
        <w:rPr>
          <w:rFonts w:ascii="Atyp BL Text" w:hAnsi="Atyp BL Text" w:cs="Arial"/>
          <w:snapToGrid w:val="0"/>
          <w:sz w:val="24"/>
          <w:szCs w:val="24"/>
        </w:rPr>
        <w:t>í</w:t>
      </w:r>
      <w:r w:rsidR="00A87919">
        <w:rPr>
          <w:rFonts w:ascii="Atyp BL Text" w:hAnsi="Atyp BL Text" w:cs="Arial"/>
          <w:snapToGrid w:val="0"/>
          <w:sz w:val="24"/>
          <w:szCs w:val="24"/>
        </w:rPr>
        <w:t xml:space="preserve">m </w:t>
      </w:r>
      <w:r w:rsidR="0048506D">
        <w:rPr>
          <w:rFonts w:ascii="Atyp BL Text" w:hAnsi="Atyp BL Text" w:cs="Arial"/>
          <w:snapToGrid w:val="0"/>
          <w:sz w:val="24"/>
          <w:szCs w:val="24"/>
        </w:rPr>
        <w:t>díla.</w:t>
      </w:r>
      <w:r>
        <w:rPr>
          <w:rFonts w:ascii="Atyp BL Text" w:hAnsi="Atyp BL Text" w:cs="Arial"/>
          <w:snapToGrid w:val="0"/>
          <w:sz w:val="24"/>
          <w:szCs w:val="24"/>
        </w:rPr>
        <w:t>;</w:t>
      </w:r>
    </w:p>
    <w:p w14:paraId="41D07550" w14:textId="49402CFD" w:rsidR="0048506D" w:rsidRDefault="0048506D" w:rsidP="00E6515E">
      <w:pPr>
        <w:pStyle w:val="Odstavecseseznamem"/>
        <w:numPr>
          <w:ilvl w:val="0"/>
          <w:numId w:val="19"/>
        </w:numPr>
        <w:spacing w:line="240" w:lineRule="auto"/>
        <w:ind w:left="1418" w:hanging="42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pokyny objednatele a jím pověřených osob uvedených v čl. 1. smlouvy;</w:t>
      </w:r>
    </w:p>
    <w:p w14:paraId="4B4B2B55" w14:textId="43B7A4ED" w:rsidR="00E225B0" w:rsidRDefault="00E225B0" w:rsidP="00E6515E">
      <w:pPr>
        <w:pStyle w:val="Odstavecseseznamem"/>
        <w:numPr>
          <w:ilvl w:val="0"/>
          <w:numId w:val="19"/>
        </w:numPr>
        <w:spacing w:line="240" w:lineRule="auto"/>
        <w:ind w:left="1418" w:hanging="42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podmínkami sjednanými v této smlouvě;</w:t>
      </w:r>
    </w:p>
    <w:p w14:paraId="0651AB09" w14:textId="2E879239" w:rsidR="00E225B0" w:rsidRPr="002113BF" w:rsidRDefault="002113BF" w:rsidP="00B96924">
      <w:pPr>
        <w:pStyle w:val="Odstavecseseznamem"/>
        <w:numPr>
          <w:ilvl w:val="0"/>
          <w:numId w:val="19"/>
        </w:numPr>
        <w:spacing w:line="240" w:lineRule="auto"/>
        <w:ind w:left="1418" w:hanging="42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2113BF">
        <w:rPr>
          <w:rFonts w:ascii="Atyp BL Text" w:hAnsi="Atyp BL Text" w:cs="Arial"/>
          <w:snapToGrid w:val="0"/>
          <w:sz w:val="24"/>
          <w:szCs w:val="24"/>
        </w:rPr>
        <w:t xml:space="preserve">případnou </w:t>
      </w:r>
      <w:r w:rsidR="00E225B0" w:rsidRPr="002113BF">
        <w:rPr>
          <w:rFonts w:ascii="Atyp BL Text" w:hAnsi="Atyp BL Text" w:cs="Arial"/>
          <w:snapToGrid w:val="0"/>
          <w:sz w:val="24"/>
          <w:szCs w:val="24"/>
        </w:rPr>
        <w:t>projektovou dokumentací</w:t>
      </w:r>
      <w:r>
        <w:rPr>
          <w:rFonts w:ascii="Atyp BL Text" w:hAnsi="Atyp BL Text" w:cs="Arial"/>
          <w:snapToGrid w:val="0"/>
          <w:sz w:val="24"/>
          <w:szCs w:val="24"/>
        </w:rPr>
        <w:t xml:space="preserve"> či </w:t>
      </w:r>
      <w:r w:rsidR="004C49B9" w:rsidRPr="002113BF">
        <w:rPr>
          <w:rFonts w:ascii="Atyp BL Text" w:hAnsi="Atyp BL Text" w:cs="Arial"/>
          <w:sz w:val="24"/>
          <w:szCs w:val="24"/>
        </w:rPr>
        <w:t xml:space="preserve">pravomocným povolením stavby, vyjádřeními dotčených </w:t>
      </w:r>
      <w:r w:rsidR="009307D2" w:rsidRPr="002113BF">
        <w:rPr>
          <w:rFonts w:ascii="Atyp BL Text" w:hAnsi="Atyp BL Text" w:cs="Arial"/>
          <w:sz w:val="24"/>
          <w:szCs w:val="24"/>
        </w:rPr>
        <w:t>orgánů</w:t>
      </w:r>
      <w:r w:rsidR="00B96924" w:rsidRPr="002113BF">
        <w:rPr>
          <w:rFonts w:ascii="Atyp BL Text" w:hAnsi="Atyp BL Text" w:cs="Arial"/>
          <w:sz w:val="24"/>
          <w:szCs w:val="24"/>
        </w:rPr>
        <w:t xml:space="preserve"> a účastníků řízení.</w:t>
      </w:r>
    </w:p>
    <w:p w14:paraId="692ACE50" w14:textId="220166C1" w:rsidR="004B325D" w:rsidRPr="00B43C58" w:rsidRDefault="004B325D" w:rsidP="0048506D">
      <w:pPr>
        <w:pStyle w:val="Odstavecseseznamem"/>
        <w:ind w:left="792"/>
        <w:jc w:val="both"/>
        <w:rPr>
          <w:rFonts w:ascii="Atyp BL Text" w:hAnsi="Atyp BL Text" w:cs="Arial"/>
        </w:rPr>
      </w:pPr>
      <w:r w:rsidRPr="00776719">
        <w:rPr>
          <w:rFonts w:ascii="Atyp BL Text" w:hAnsi="Atyp BL Text" w:cs="Arial"/>
          <w:snapToGrid w:val="0"/>
          <w:sz w:val="24"/>
          <w:szCs w:val="24"/>
        </w:rPr>
        <w:t xml:space="preserve">                                 </w:t>
      </w:r>
    </w:p>
    <w:p w14:paraId="2A0A5591" w14:textId="7239062E" w:rsidR="00D51A83" w:rsidRDefault="00D51A83" w:rsidP="000D0656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0D0656">
        <w:rPr>
          <w:rFonts w:ascii="Atyp BL Text" w:hAnsi="Atyp BL Text" w:cs="Arial"/>
          <w:snapToGrid w:val="0"/>
          <w:sz w:val="24"/>
          <w:szCs w:val="24"/>
        </w:rPr>
        <w:t>Zhotovitel prohlašuje, že je držitelem příslušného živnostenského oprávnění a</w:t>
      </w:r>
      <w:r w:rsidR="003C58B9">
        <w:rPr>
          <w:rFonts w:ascii="Atyp BL Text" w:hAnsi="Atyp BL Text" w:cs="Arial"/>
          <w:snapToGrid w:val="0"/>
          <w:sz w:val="24"/>
          <w:szCs w:val="24"/>
        </w:rPr>
        <w:t> </w:t>
      </w:r>
      <w:r w:rsidRPr="000D0656">
        <w:rPr>
          <w:rFonts w:ascii="Atyp BL Text" w:hAnsi="Atyp BL Text" w:cs="Arial"/>
          <w:snapToGrid w:val="0"/>
          <w:sz w:val="24"/>
          <w:szCs w:val="24"/>
        </w:rPr>
        <w:t>dalších oprávnění potřebných pro provedení díla a disponuje takovým vybavením, zkušenostmi, kapacitami a odbornými schopnostmi a znalostmi, které jsou k provedení díla nezbytné.</w:t>
      </w:r>
      <w:r w:rsidR="000D0656" w:rsidRPr="000D0656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B96924" w:rsidRPr="000D0656">
        <w:rPr>
          <w:rFonts w:ascii="Atyp BL Text" w:hAnsi="Atyp BL Text" w:cs="Arial"/>
          <w:snapToGrid w:val="0"/>
          <w:sz w:val="24"/>
          <w:szCs w:val="24"/>
        </w:rPr>
        <w:t>Zhotovitel prohlašuje, že se v plném rozsahu seznámil s rozsahem a povahou díla i s místem stavby, s</w:t>
      </w:r>
      <w:r w:rsidR="002113BF">
        <w:rPr>
          <w:rFonts w:ascii="Atyp BL Text" w:hAnsi="Atyp BL Text" w:cs="Arial"/>
          <w:snapToGrid w:val="0"/>
          <w:sz w:val="24"/>
          <w:szCs w:val="24"/>
        </w:rPr>
        <w:t xml:space="preserve"> případnou </w:t>
      </w:r>
      <w:r w:rsidR="00B96924" w:rsidRPr="000D0656">
        <w:rPr>
          <w:rFonts w:ascii="Atyp BL Text" w:hAnsi="Atyp BL Text" w:cs="Arial"/>
          <w:snapToGrid w:val="0"/>
          <w:sz w:val="24"/>
          <w:szCs w:val="24"/>
        </w:rPr>
        <w:t>projektovou dokumentací stavby a všemi potřebnými dokumenty</w:t>
      </w:r>
      <w:r w:rsidRPr="000D0656">
        <w:rPr>
          <w:rFonts w:ascii="Atyp BL Text" w:hAnsi="Atyp BL Text" w:cs="Arial"/>
          <w:snapToGrid w:val="0"/>
          <w:sz w:val="24"/>
          <w:szCs w:val="24"/>
        </w:rPr>
        <w:t>,</w:t>
      </w:r>
      <w:r w:rsidR="00B96924" w:rsidRPr="000D0656">
        <w:rPr>
          <w:rFonts w:ascii="Atyp BL Text" w:hAnsi="Atyp BL Text" w:cs="Arial"/>
          <w:snapToGrid w:val="0"/>
          <w:sz w:val="24"/>
          <w:szCs w:val="24"/>
        </w:rPr>
        <w:t xml:space="preserve"> a že jsou mu známy veškeré technické, kvalitativní a jiné podmínky realizace díla, a je schopen v ujednaném </w:t>
      </w:r>
      <w:r w:rsidRPr="000D0656">
        <w:rPr>
          <w:rFonts w:ascii="Atyp BL Text" w:hAnsi="Atyp BL Text" w:cs="Arial"/>
          <w:snapToGrid w:val="0"/>
          <w:sz w:val="24"/>
          <w:szCs w:val="24"/>
        </w:rPr>
        <w:t>rozsahu a </w:t>
      </w:r>
      <w:r w:rsidR="00B96924" w:rsidRPr="000D0656">
        <w:rPr>
          <w:rFonts w:ascii="Atyp BL Text" w:hAnsi="Atyp BL Text" w:cs="Arial"/>
          <w:snapToGrid w:val="0"/>
          <w:sz w:val="24"/>
          <w:szCs w:val="24"/>
        </w:rPr>
        <w:t>kvalitě</w:t>
      </w:r>
      <w:r w:rsidR="0012406A">
        <w:rPr>
          <w:rFonts w:ascii="Atyp BL Text" w:hAnsi="Atyp BL Text" w:cs="Arial"/>
          <w:snapToGrid w:val="0"/>
          <w:sz w:val="24"/>
          <w:szCs w:val="24"/>
        </w:rPr>
        <w:t>, řádně, včas a za sjednanou cenu</w:t>
      </w:r>
      <w:r w:rsidR="00B96924" w:rsidRPr="000D0656">
        <w:rPr>
          <w:rFonts w:ascii="Atyp BL Text" w:hAnsi="Atyp BL Text" w:cs="Arial"/>
          <w:snapToGrid w:val="0"/>
          <w:sz w:val="24"/>
          <w:szCs w:val="24"/>
        </w:rPr>
        <w:t xml:space="preserve"> dílo provést a</w:t>
      </w:r>
      <w:r w:rsidR="003C58B9">
        <w:rPr>
          <w:rFonts w:ascii="Atyp BL Text" w:hAnsi="Atyp BL Text" w:cs="Arial"/>
          <w:snapToGrid w:val="0"/>
          <w:sz w:val="24"/>
          <w:szCs w:val="24"/>
        </w:rPr>
        <w:t> </w:t>
      </w:r>
      <w:r w:rsidR="00B96924" w:rsidRPr="000D0656">
        <w:rPr>
          <w:rFonts w:ascii="Atyp BL Text" w:hAnsi="Atyp BL Text" w:cs="Arial"/>
          <w:snapToGrid w:val="0"/>
          <w:sz w:val="24"/>
          <w:szCs w:val="24"/>
        </w:rPr>
        <w:t xml:space="preserve">předat ve stavu schopném užívání a bez vad. </w:t>
      </w:r>
      <w:r w:rsidRPr="000D0656">
        <w:rPr>
          <w:rFonts w:ascii="Atyp BL Text" w:hAnsi="Atyp BL Text" w:cs="Arial"/>
          <w:snapToGrid w:val="0"/>
          <w:sz w:val="24"/>
          <w:szCs w:val="24"/>
        </w:rPr>
        <w:t>Zhotovitel dále prohlašuje, že</w:t>
      </w:r>
      <w:r w:rsidR="003C58B9">
        <w:rPr>
          <w:rFonts w:ascii="Atyp BL Text" w:hAnsi="Atyp BL Text" w:cs="Arial"/>
          <w:snapToGrid w:val="0"/>
          <w:sz w:val="24"/>
          <w:szCs w:val="24"/>
        </w:rPr>
        <w:t> </w:t>
      </w:r>
      <w:r w:rsidRPr="000D0656">
        <w:rPr>
          <w:rFonts w:ascii="Atyp BL Text" w:hAnsi="Atyp BL Text" w:cs="Arial"/>
          <w:snapToGrid w:val="0"/>
          <w:sz w:val="24"/>
          <w:szCs w:val="24"/>
        </w:rPr>
        <w:t xml:space="preserve">cena díla obsahuje veškeré stavební práce, </w:t>
      </w:r>
      <w:r w:rsidR="00C74B79">
        <w:rPr>
          <w:rFonts w:ascii="Atyp BL Text" w:hAnsi="Atyp BL Text" w:cs="Arial"/>
          <w:snapToGrid w:val="0"/>
          <w:sz w:val="24"/>
          <w:szCs w:val="24"/>
        </w:rPr>
        <w:t xml:space="preserve">dodávky a </w:t>
      </w:r>
      <w:r w:rsidRPr="000D0656">
        <w:rPr>
          <w:rFonts w:ascii="Atyp BL Text" w:hAnsi="Atyp BL Text" w:cs="Arial"/>
          <w:snapToGrid w:val="0"/>
          <w:sz w:val="24"/>
          <w:szCs w:val="24"/>
        </w:rPr>
        <w:t>služby nutné pro</w:t>
      </w:r>
      <w:r w:rsidR="003C58B9">
        <w:rPr>
          <w:rFonts w:ascii="Atyp BL Text" w:hAnsi="Atyp BL Text" w:cs="Arial"/>
          <w:snapToGrid w:val="0"/>
          <w:sz w:val="24"/>
          <w:szCs w:val="24"/>
        </w:rPr>
        <w:t> </w:t>
      </w:r>
      <w:r w:rsidRPr="000D0656">
        <w:rPr>
          <w:rFonts w:ascii="Atyp BL Text" w:hAnsi="Atyp BL Text" w:cs="Arial"/>
          <w:snapToGrid w:val="0"/>
          <w:sz w:val="24"/>
          <w:szCs w:val="24"/>
        </w:rPr>
        <w:t>provedení díla dle této smlouvy.</w:t>
      </w:r>
    </w:p>
    <w:p w14:paraId="4011F566" w14:textId="77777777" w:rsidR="000D0656" w:rsidRPr="00E6515E" w:rsidRDefault="000D0656" w:rsidP="000D0656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3CF73145" w14:textId="77777777" w:rsidR="00D51A83" w:rsidRPr="00A3450B" w:rsidRDefault="00D51A83" w:rsidP="00852960">
      <w:pPr>
        <w:pStyle w:val="Odstavecseseznamem"/>
        <w:widowControl w:val="0"/>
        <w:numPr>
          <w:ilvl w:val="0"/>
          <w:numId w:val="16"/>
        </w:numPr>
        <w:spacing w:line="240" w:lineRule="auto"/>
        <w:ind w:left="284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722A094B" w14:textId="0E5B3363" w:rsidR="00D51A83" w:rsidRDefault="00D51A83" w:rsidP="00D51A83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Termíny plnění, staveniště</w:t>
      </w:r>
    </w:p>
    <w:p w14:paraId="5FB9B5BA" w14:textId="77777777" w:rsidR="00D51A83" w:rsidRPr="00D51A83" w:rsidRDefault="00D51A83" w:rsidP="00D51A83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7AE9CFB1" w14:textId="44CE4622" w:rsidR="00D51A83" w:rsidRDefault="00D51A83" w:rsidP="00123444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Práce budou zahájeny:</w:t>
      </w:r>
      <w:r>
        <w:rPr>
          <w:rFonts w:ascii="Atyp BL Text" w:hAnsi="Atyp BL Text" w:cs="Arial"/>
          <w:snapToGrid w:val="0"/>
          <w:sz w:val="24"/>
          <w:szCs w:val="24"/>
        </w:rPr>
        <w:tab/>
      </w:r>
      <w:r>
        <w:rPr>
          <w:rFonts w:ascii="Atyp BL Text" w:hAnsi="Atyp BL Text" w:cs="Arial"/>
          <w:snapToGrid w:val="0"/>
          <w:sz w:val="24"/>
          <w:szCs w:val="24"/>
        </w:rPr>
        <w:tab/>
      </w:r>
      <w:r>
        <w:rPr>
          <w:rFonts w:ascii="Atyp BL Text" w:hAnsi="Atyp BL Text" w:cs="Arial"/>
          <w:snapToGrid w:val="0"/>
          <w:sz w:val="24"/>
          <w:szCs w:val="24"/>
        </w:rPr>
        <w:tab/>
      </w:r>
      <w:r>
        <w:rPr>
          <w:rFonts w:ascii="Atyp BL Text" w:hAnsi="Atyp BL Text" w:cs="Arial"/>
          <w:snapToGrid w:val="0"/>
          <w:sz w:val="24"/>
          <w:szCs w:val="24"/>
        </w:rPr>
        <w:tab/>
        <w:t>předpoklad</w:t>
      </w:r>
      <w:r>
        <w:rPr>
          <w:rFonts w:ascii="Atyp BL Text" w:hAnsi="Atyp BL Text" w:cs="Arial"/>
          <w:snapToGrid w:val="0"/>
          <w:sz w:val="24"/>
          <w:szCs w:val="24"/>
        </w:rPr>
        <w:tab/>
      </w:r>
      <w:r>
        <w:rPr>
          <w:rFonts w:ascii="Atyp BL Text" w:hAnsi="Atyp BL Text" w:cs="Arial"/>
          <w:snapToGrid w:val="0"/>
          <w:sz w:val="24"/>
          <w:szCs w:val="24"/>
        </w:rPr>
        <w:tab/>
      </w:r>
      <w:r w:rsidRPr="00343A38">
        <w:rPr>
          <w:rFonts w:ascii="Atyp BL Text" w:hAnsi="Atyp BL Text" w:cs="Arial"/>
          <w:snapToGrid w:val="0"/>
          <w:sz w:val="24"/>
          <w:szCs w:val="24"/>
        </w:rPr>
        <w:t>červen 202</w:t>
      </w:r>
      <w:r w:rsidR="00343A38" w:rsidRPr="00343A38">
        <w:rPr>
          <w:rFonts w:ascii="Atyp BL Text" w:hAnsi="Atyp BL Text" w:cs="Arial"/>
          <w:snapToGrid w:val="0"/>
          <w:sz w:val="24"/>
          <w:szCs w:val="24"/>
        </w:rPr>
        <w:t>5</w:t>
      </w:r>
    </w:p>
    <w:p w14:paraId="72B09D99" w14:textId="5EB29D82" w:rsidR="00123444" w:rsidRDefault="00123444" w:rsidP="006737EF">
      <w:pPr>
        <w:pStyle w:val="Odstavecseseznamem"/>
        <w:spacing w:after="12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(po podpisu smlouvy a předání staveniště)</w:t>
      </w:r>
    </w:p>
    <w:p w14:paraId="4DFD876A" w14:textId="1240C75A" w:rsidR="006737EF" w:rsidRDefault="006737EF" w:rsidP="00E6515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123444">
        <w:rPr>
          <w:rFonts w:ascii="Atyp BL Text" w:hAnsi="Atyp BL Text" w:cs="Arial"/>
          <w:snapToGrid w:val="0"/>
          <w:sz w:val="24"/>
          <w:szCs w:val="24"/>
        </w:rPr>
        <w:t>Zhotovitel je povinen převzít staveniště nejpozději do tří pracovních dnů poté, co bude objednatelem vyzván k převzetí staveniště.</w:t>
      </w:r>
    </w:p>
    <w:p w14:paraId="208A0012" w14:textId="77777777" w:rsidR="00E6515E" w:rsidRPr="00E6515E" w:rsidRDefault="00E6515E" w:rsidP="00E6515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204B640" w14:textId="033D228A" w:rsidR="003540BD" w:rsidRDefault="003540BD" w:rsidP="003540BD">
      <w:pPr>
        <w:pStyle w:val="Odstavecseseznamem"/>
        <w:numPr>
          <w:ilvl w:val="1"/>
          <w:numId w:val="18"/>
        </w:numPr>
        <w:spacing w:after="12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S</w:t>
      </w:r>
      <w:r>
        <w:rPr>
          <w:rFonts w:ascii="Atyp BL Text" w:hAnsi="Atyp BL Text" w:cs="Arial"/>
          <w:snapToGrid w:val="0"/>
          <w:sz w:val="24"/>
          <w:szCs w:val="24"/>
        </w:rPr>
        <w:t>tavební práce na díle, včetně vyklizení staveniště budou dokončeny nejpozději do:</w:t>
      </w:r>
      <w:r>
        <w:rPr>
          <w:rFonts w:ascii="Atyp BL Text" w:hAnsi="Atyp BL Text" w:cs="Arial"/>
          <w:snapToGrid w:val="0"/>
          <w:sz w:val="24"/>
          <w:szCs w:val="24"/>
        </w:rPr>
        <w:tab/>
      </w:r>
    </w:p>
    <w:p w14:paraId="2A63CEE3" w14:textId="06C0B1C2" w:rsidR="003540BD" w:rsidRDefault="003540BD" w:rsidP="003540BD">
      <w:pPr>
        <w:pStyle w:val="Odstavecseseznamem"/>
        <w:spacing w:line="240" w:lineRule="auto"/>
        <w:ind w:left="524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6</w:t>
      </w:r>
      <w:r>
        <w:rPr>
          <w:rFonts w:ascii="Atyp BL Text" w:hAnsi="Atyp BL Text" w:cs="Arial"/>
          <w:snapToGrid w:val="0"/>
          <w:sz w:val="24"/>
          <w:szCs w:val="24"/>
        </w:rPr>
        <w:t>0 od předání a převzetí staveniště</w:t>
      </w:r>
      <w:r>
        <w:rPr>
          <w:rFonts w:ascii="Atyp BL Text" w:hAnsi="Atyp BL Text" w:cs="Arial"/>
          <w:snapToGrid w:val="0"/>
          <w:sz w:val="24"/>
          <w:szCs w:val="24"/>
        </w:rPr>
        <w:tab/>
      </w:r>
    </w:p>
    <w:p w14:paraId="4AD0751B" w14:textId="77777777" w:rsidR="003540BD" w:rsidRPr="003540BD" w:rsidRDefault="003540BD" w:rsidP="003540BD">
      <w:pPr>
        <w:pStyle w:val="Odstavecseseznamem"/>
        <w:spacing w:line="240" w:lineRule="auto"/>
        <w:ind w:left="5245"/>
        <w:contextualSpacing w:val="0"/>
        <w:jc w:val="both"/>
        <w:rPr>
          <w:rFonts w:ascii="Atyp BL Text" w:hAnsi="Atyp BL Text" w:cs="Arial"/>
          <w:snapToGrid w:val="0"/>
          <w:sz w:val="16"/>
          <w:szCs w:val="24"/>
        </w:rPr>
      </w:pPr>
    </w:p>
    <w:p w14:paraId="7017208B" w14:textId="589A59F5" w:rsidR="00123444" w:rsidRDefault="002113BF" w:rsidP="00E6515E">
      <w:pPr>
        <w:pStyle w:val="Odstavecseseznamem"/>
        <w:numPr>
          <w:ilvl w:val="1"/>
          <w:numId w:val="18"/>
        </w:numPr>
        <w:spacing w:after="12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 xml:space="preserve">Kompletní </w:t>
      </w:r>
      <w:r w:rsidR="003540BD">
        <w:rPr>
          <w:rFonts w:ascii="Atyp BL Text" w:hAnsi="Atyp BL Text" w:cs="Arial"/>
          <w:snapToGrid w:val="0"/>
          <w:sz w:val="24"/>
          <w:szCs w:val="24"/>
        </w:rPr>
        <w:t>dokončení</w:t>
      </w:r>
      <w:r w:rsidR="001362A4">
        <w:rPr>
          <w:rFonts w:ascii="Atyp BL Text" w:hAnsi="Atyp BL Text" w:cs="Arial"/>
          <w:snapToGrid w:val="0"/>
          <w:sz w:val="24"/>
          <w:szCs w:val="24"/>
        </w:rPr>
        <w:t xml:space="preserve"> díl</w:t>
      </w:r>
      <w:r w:rsidR="003540BD">
        <w:rPr>
          <w:rFonts w:ascii="Atyp BL Text" w:hAnsi="Atyp BL Text" w:cs="Arial"/>
          <w:snapToGrid w:val="0"/>
          <w:sz w:val="24"/>
          <w:szCs w:val="24"/>
        </w:rPr>
        <w:t>a</w:t>
      </w:r>
      <w:r>
        <w:rPr>
          <w:rFonts w:ascii="Atyp BL Text" w:hAnsi="Atyp BL Text" w:cs="Arial"/>
          <w:snapToGrid w:val="0"/>
          <w:sz w:val="24"/>
          <w:szCs w:val="24"/>
        </w:rPr>
        <w:t xml:space="preserve">, </w:t>
      </w:r>
      <w:r w:rsidR="00123444">
        <w:rPr>
          <w:rFonts w:ascii="Atyp BL Text" w:hAnsi="Atyp BL Text" w:cs="Arial"/>
          <w:snapToGrid w:val="0"/>
          <w:sz w:val="24"/>
          <w:szCs w:val="24"/>
        </w:rPr>
        <w:t>vč</w:t>
      </w:r>
      <w:r>
        <w:rPr>
          <w:rFonts w:ascii="Atyp BL Text" w:hAnsi="Atyp BL Text" w:cs="Arial"/>
          <w:snapToGrid w:val="0"/>
          <w:sz w:val="24"/>
          <w:szCs w:val="24"/>
        </w:rPr>
        <w:t>etně</w:t>
      </w:r>
      <w:r w:rsidR="003540BD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123444">
        <w:rPr>
          <w:rFonts w:ascii="Atyp BL Text" w:hAnsi="Atyp BL Text" w:cs="Arial"/>
          <w:snapToGrid w:val="0"/>
          <w:sz w:val="24"/>
          <w:szCs w:val="24"/>
        </w:rPr>
        <w:t xml:space="preserve">předložení veškerých požadovaných </w:t>
      </w:r>
      <w:r w:rsidRPr="001362A4">
        <w:rPr>
          <w:rFonts w:ascii="Atyp BL Text" w:hAnsi="Atyp BL Text" w:cs="Arial"/>
          <w:snapToGrid w:val="0"/>
          <w:sz w:val="24"/>
          <w:szCs w:val="24"/>
        </w:rPr>
        <w:t>dokladů</w:t>
      </w:r>
      <w:r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351A3E">
        <w:rPr>
          <w:rFonts w:ascii="Atyp BL Text" w:hAnsi="Atyp BL Text" w:cs="Arial"/>
          <w:snapToGrid w:val="0"/>
          <w:sz w:val="24"/>
          <w:szCs w:val="24"/>
        </w:rPr>
        <w:t xml:space="preserve">dle článku 7 smlouvy, </w:t>
      </w:r>
      <w:r w:rsidR="00123444">
        <w:rPr>
          <w:rFonts w:ascii="Atyp BL Text" w:hAnsi="Atyp BL Text" w:cs="Arial"/>
          <w:snapToGrid w:val="0"/>
          <w:sz w:val="24"/>
          <w:szCs w:val="24"/>
        </w:rPr>
        <w:t>nejpozději do:</w:t>
      </w:r>
      <w:r w:rsidR="00123444">
        <w:rPr>
          <w:rFonts w:ascii="Atyp BL Text" w:hAnsi="Atyp BL Text" w:cs="Arial"/>
          <w:snapToGrid w:val="0"/>
          <w:sz w:val="24"/>
          <w:szCs w:val="24"/>
        </w:rPr>
        <w:tab/>
      </w:r>
    </w:p>
    <w:p w14:paraId="5BBEBA2B" w14:textId="369DD818" w:rsidR="00D51A83" w:rsidRPr="00E6515E" w:rsidRDefault="00343A38" w:rsidP="006737EF">
      <w:pPr>
        <w:pStyle w:val="Odstavecseseznamem"/>
        <w:spacing w:line="240" w:lineRule="auto"/>
        <w:ind w:left="5245"/>
        <w:contextualSpacing w:val="0"/>
        <w:jc w:val="both"/>
        <w:rPr>
          <w:rFonts w:ascii="Atyp BL Text" w:hAnsi="Atyp BL Text" w:cs="Arial"/>
          <w:snapToGrid w:val="0"/>
          <w:sz w:val="16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80</w:t>
      </w:r>
      <w:r w:rsidR="00123444">
        <w:rPr>
          <w:rFonts w:ascii="Atyp BL Text" w:hAnsi="Atyp BL Text" w:cs="Arial"/>
          <w:snapToGrid w:val="0"/>
          <w:sz w:val="24"/>
          <w:szCs w:val="24"/>
        </w:rPr>
        <w:t xml:space="preserve"> od předání a převzetí staveniště</w:t>
      </w:r>
      <w:r w:rsidR="00123444">
        <w:rPr>
          <w:rFonts w:ascii="Atyp BL Text" w:hAnsi="Atyp BL Text" w:cs="Arial"/>
          <w:snapToGrid w:val="0"/>
          <w:sz w:val="24"/>
          <w:szCs w:val="24"/>
        </w:rPr>
        <w:tab/>
      </w:r>
    </w:p>
    <w:p w14:paraId="05DC35D3" w14:textId="77777777" w:rsidR="006737EF" w:rsidRPr="006737EF" w:rsidRDefault="006737EF" w:rsidP="006737EF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4B19AAB" w14:textId="3B5644BD" w:rsidR="00E6515E" w:rsidRDefault="00E6515E" w:rsidP="00D51A83">
      <w:pPr>
        <w:pStyle w:val="Odstavecseseznamem"/>
        <w:numPr>
          <w:ilvl w:val="1"/>
          <w:numId w:val="18"/>
        </w:numPr>
        <w:spacing w:after="120" w:line="240" w:lineRule="auto"/>
        <w:ind w:left="993" w:hanging="636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Smluvní strany se dohodly, že dobu plnění díla, uvedenou v odst. 3.2.</w:t>
      </w:r>
      <w:r w:rsidR="00AE2B0B">
        <w:rPr>
          <w:rFonts w:ascii="Atyp BL Text" w:hAnsi="Atyp BL Text" w:cs="Arial"/>
          <w:snapToGrid w:val="0"/>
          <w:sz w:val="24"/>
          <w:szCs w:val="24"/>
        </w:rPr>
        <w:t xml:space="preserve"> a 3.3.</w:t>
      </w:r>
      <w:r>
        <w:rPr>
          <w:rFonts w:ascii="Atyp BL Text" w:hAnsi="Atyp BL Text" w:cs="Arial"/>
          <w:snapToGrid w:val="0"/>
          <w:sz w:val="24"/>
          <w:szCs w:val="24"/>
        </w:rPr>
        <w:t xml:space="preserve"> této smlouvy, lze na základě písemného dodatku smlouvy po vzájemné dohodě, v odůvodněných případech, prodloužit. V případě, že nastanou důvody pro</w:t>
      </w:r>
      <w:r w:rsidR="003C58B9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prodloužení doby plnění díla, bude doba upravena vždy o takovou dobu, po</w:t>
      </w:r>
      <w:r w:rsidR="003C58B9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kterou tyto objektivní důvody trvaly.</w:t>
      </w:r>
    </w:p>
    <w:p w14:paraId="7CE76FC0" w14:textId="3814787F" w:rsidR="00D51A83" w:rsidRDefault="00312A2B" w:rsidP="00E6515E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312A2B">
        <w:rPr>
          <w:rFonts w:ascii="Atyp BL Text" w:hAnsi="Atyp BL Text" w:cs="Arial"/>
          <w:snapToGrid w:val="0"/>
          <w:sz w:val="24"/>
          <w:szCs w:val="24"/>
        </w:rPr>
        <w:lastRenderedPageBreak/>
        <w:t xml:space="preserve">Místem plnění díla – staveništěm je kraj Vysočina, okres Pelhřimov, k. ú. </w:t>
      </w:r>
      <w:r w:rsidR="00F97746">
        <w:rPr>
          <w:rFonts w:ascii="Atyp BL Text" w:hAnsi="Atyp BL Text" w:cs="Arial"/>
          <w:snapToGrid w:val="0"/>
          <w:sz w:val="24"/>
          <w:szCs w:val="24"/>
        </w:rPr>
        <w:t xml:space="preserve">Rozkoš u </w:t>
      </w:r>
      <w:r w:rsidRPr="00312A2B">
        <w:rPr>
          <w:rFonts w:ascii="Atyp BL Text" w:hAnsi="Atyp BL Text" w:cs="Arial"/>
          <w:snapToGrid w:val="0"/>
          <w:sz w:val="24"/>
          <w:szCs w:val="24"/>
        </w:rPr>
        <w:t>Humpol</w:t>
      </w:r>
      <w:r w:rsidR="00F97746">
        <w:rPr>
          <w:rFonts w:ascii="Atyp BL Text" w:hAnsi="Atyp BL Text" w:cs="Arial"/>
          <w:snapToGrid w:val="0"/>
          <w:sz w:val="24"/>
          <w:szCs w:val="24"/>
        </w:rPr>
        <w:t>ce</w:t>
      </w:r>
      <w:r w:rsidRPr="00312A2B">
        <w:rPr>
          <w:rFonts w:ascii="Atyp BL Text" w:hAnsi="Atyp BL Text" w:cs="Arial"/>
          <w:snapToGrid w:val="0"/>
          <w:sz w:val="24"/>
          <w:szCs w:val="24"/>
        </w:rPr>
        <w:t>, pozem</w:t>
      </w:r>
      <w:r w:rsidR="00342F05">
        <w:rPr>
          <w:rFonts w:ascii="Atyp BL Text" w:hAnsi="Atyp BL Text" w:cs="Arial"/>
          <w:snapToGrid w:val="0"/>
          <w:sz w:val="24"/>
          <w:szCs w:val="24"/>
        </w:rPr>
        <w:t xml:space="preserve">ky </w:t>
      </w:r>
      <w:r w:rsidRPr="00312A2B">
        <w:rPr>
          <w:rFonts w:ascii="Atyp BL Text" w:hAnsi="Atyp BL Text" w:cs="Arial"/>
          <w:snapToGrid w:val="0"/>
          <w:sz w:val="24"/>
          <w:szCs w:val="24"/>
        </w:rPr>
        <w:t>p.č.</w:t>
      </w:r>
      <w:r w:rsidR="00A01A66">
        <w:rPr>
          <w:rFonts w:ascii="Atyp BL Text" w:hAnsi="Atyp BL Text" w:cs="Arial"/>
          <w:snapToGrid w:val="0"/>
          <w:sz w:val="24"/>
          <w:szCs w:val="24"/>
        </w:rPr>
        <w:t xml:space="preserve"> 180/1, 180/32</w:t>
      </w:r>
      <w:r w:rsidR="004A07CF">
        <w:rPr>
          <w:rFonts w:ascii="Atyp BL Text" w:hAnsi="Atyp BL Text" w:cs="Arial"/>
          <w:snapToGrid w:val="0"/>
          <w:sz w:val="24"/>
          <w:szCs w:val="24"/>
        </w:rPr>
        <w:t>, 191/1, 180/28 a 180/40.</w:t>
      </w:r>
    </w:p>
    <w:p w14:paraId="6A536FA0" w14:textId="77777777" w:rsidR="00E6515E" w:rsidRPr="00E6515E" w:rsidRDefault="00E6515E" w:rsidP="00E6515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4314504" w14:textId="1285140F" w:rsidR="006967F2" w:rsidRDefault="00312A2B" w:rsidP="00E6515E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6967F2">
        <w:rPr>
          <w:rFonts w:ascii="Atyp BL Text" w:hAnsi="Atyp BL Text" w:cs="Arial"/>
          <w:snapToGrid w:val="0"/>
          <w:sz w:val="24"/>
          <w:szCs w:val="24"/>
        </w:rPr>
        <w:t>Zhotovitel zabezpečí na vlastní náklad staveniště a zajistí vjezd na staveniště, jeho provoz, případné oplocení, údržbu, pořádek a čistotu po celou dobu provádění díla, v souladu s platnými právními předpisy a provede taková opatření, která zamezí vniku cizích osob do prostoru staveniště.</w:t>
      </w:r>
      <w:r w:rsidR="006967F2" w:rsidRPr="006967F2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6967F2">
        <w:rPr>
          <w:rFonts w:ascii="Atyp BL Text" w:hAnsi="Atyp BL Text" w:cs="Arial"/>
          <w:snapToGrid w:val="0"/>
          <w:sz w:val="24"/>
          <w:szCs w:val="24"/>
        </w:rPr>
        <w:t>Zhotovitel je odpovědný za veškeré škody způsobené na staveništi do doby předání a převzetí díla a</w:t>
      </w:r>
      <w:r w:rsidR="003C58B9">
        <w:rPr>
          <w:rFonts w:ascii="Atyp BL Text" w:hAnsi="Atyp BL Text" w:cs="Arial"/>
          <w:snapToGrid w:val="0"/>
          <w:sz w:val="24"/>
          <w:szCs w:val="24"/>
        </w:rPr>
        <w:t> </w:t>
      </w:r>
      <w:r w:rsidRPr="006967F2">
        <w:rPr>
          <w:rFonts w:ascii="Atyp BL Text" w:hAnsi="Atyp BL Text" w:cs="Arial"/>
          <w:snapToGrid w:val="0"/>
          <w:sz w:val="24"/>
          <w:szCs w:val="24"/>
        </w:rPr>
        <w:t>vyklizení staveniště podle obecných ustanovení o náhradě škody.</w:t>
      </w:r>
      <w:r w:rsidR="006967F2" w:rsidRPr="006967F2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6967F2">
        <w:rPr>
          <w:rFonts w:ascii="Atyp BL Text" w:hAnsi="Atyp BL Text" w:cs="Arial"/>
          <w:snapToGrid w:val="0"/>
          <w:sz w:val="24"/>
          <w:szCs w:val="24"/>
        </w:rPr>
        <w:t>Zhotovitel v</w:t>
      </w:r>
      <w:r w:rsidR="003C58B9">
        <w:rPr>
          <w:rFonts w:ascii="Atyp BL Text" w:hAnsi="Atyp BL Text" w:cs="Arial"/>
          <w:snapToGrid w:val="0"/>
          <w:sz w:val="24"/>
          <w:szCs w:val="24"/>
        </w:rPr>
        <w:t> </w:t>
      </w:r>
      <w:r w:rsidRPr="006967F2">
        <w:rPr>
          <w:rFonts w:ascii="Atyp BL Text" w:hAnsi="Atyp BL Text" w:cs="Arial"/>
          <w:snapToGrid w:val="0"/>
          <w:sz w:val="24"/>
          <w:szCs w:val="24"/>
        </w:rPr>
        <w:t>plné míře zodpovídá za bezpečnost a ochranu zdraví všech pracovníků v</w:t>
      </w:r>
      <w:r w:rsidR="003C58B9">
        <w:rPr>
          <w:rFonts w:ascii="Atyp BL Text" w:hAnsi="Atyp BL Text" w:cs="Arial"/>
          <w:snapToGrid w:val="0"/>
          <w:sz w:val="24"/>
          <w:szCs w:val="24"/>
        </w:rPr>
        <w:t> </w:t>
      </w:r>
      <w:r w:rsidRPr="006967F2">
        <w:rPr>
          <w:rFonts w:ascii="Atyp BL Text" w:hAnsi="Atyp BL Text" w:cs="Arial"/>
          <w:snapToGrid w:val="0"/>
          <w:sz w:val="24"/>
          <w:szCs w:val="24"/>
        </w:rPr>
        <w:t>prostoru staveniště a zabezpečí jejich vybavení ochrannými pracovními pomůckami.</w:t>
      </w:r>
    </w:p>
    <w:p w14:paraId="24F15C3C" w14:textId="77777777" w:rsidR="00E6515E" w:rsidRPr="00E6515E" w:rsidRDefault="00E6515E" w:rsidP="00E6515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8692D1F" w14:textId="77777777" w:rsidR="000D0656" w:rsidRPr="00A3450B" w:rsidRDefault="000D0656" w:rsidP="00852960">
      <w:pPr>
        <w:pStyle w:val="Odstavecseseznamem"/>
        <w:widowControl w:val="0"/>
        <w:numPr>
          <w:ilvl w:val="0"/>
          <w:numId w:val="16"/>
        </w:numPr>
        <w:spacing w:line="240" w:lineRule="auto"/>
        <w:ind w:left="284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55F4D6D3" w14:textId="37D2CB2C" w:rsidR="000D0656" w:rsidRDefault="000D0656" w:rsidP="000D0656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Cena díla</w:t>
      </w:r>
    </w:p>
    <w:p w14:paraId="2CE25151" w14:textId="77777777" w:rsidR="000D0656" w:rsidRPr="00D51A83" w:rsidRDefault="000D0656" w:rsidP="000D0656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01566327" w14:textId="5F51E22E" w:rsidR="000D0656" w:rsidRDefault="000D0656" w:rsidP="00E6515E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Cena díla</w:t>
      </w:r>
      <w:r w:rsidR="00852960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852960" w:rsidRPr="00852960">
        <w:rPr>
          <w:rFonts w:ascii="Atyp BL Text" w:hAnsi="Atyp BL Text" w:cs="Arial"/>
          <w:snapToGrid w:val="0"/>
          <w:sz w:val="24"/>
          <w:szCs w:val="24"/>
        </w:rPr>
        <w:t>je sjedn</w:t>
      </w:r>
      <w:r w:rsidR="00852960">
        <w:rPr>
          <w:rFonts w:ascii="Atyp BL Text" w:hAnsi="Atyp BL Text" w:cs="Arial"/>
          <w:snapToGrid w:val="0"/>
          <w:sz w:val="24"/>
          <w:szCs w:val="24"/>
        </w:rPr>
        <w:t>ána</w:t>
      </w:r>
      <w:r w:rsidR="00852960" w:rsidRPr="00852960">
        <w:rPr>
          <w:rFonts w:ascii="Atyp BL Text" w:hAnsi="Atyp BL Text" w:cs="Arial"/>
          <w:snapToGrid w:val="0"/>
          <w:sz w:val="24"/>
          <w:szCs w:val="24"/>
        </w:rPr>
        <w:t xml:space="preserve"> na rozsah daný touto smlouvo</w:t>
      </w:r>
      <w:r w:rsidR="00852960">
        <w:rPr>
          <w:rFonts w:ascii="Atyp BL Text" w:hAnsi="Atyp BL Text" w:cs="Arial"/>
          <w:snapToGrid w:val="0"/>
          <w:sz w:val="24"/>
          <w:szCs w:val="24"/>
        </w:rPr>
        <w:t>u</w:t>
      </w:r>
      <w:r w:rsidR="00852960" w:rsidRPr="00852960">
        <w:rPr>
          <w:rFonts w:ascii="Atyp BL Text" w:hAnsi="Atyp BL Text" w:cs="Arial"/>
          <w:snapToGrid w:val="0"/>
          <w:sz w:val="24"/>
          <w:szCs w:val="24"/>
        </w:rPr>
        <w:t xml:space="preserve"> jako cena </w:t>
      </w:r>
      <w:r w:rsidR="00852960">
        <w:rPr>
          <w:rFonts w:ascii="Atyp BL Text" w:hAnsi="Atyp BL Text" w:cs="Arial"/>
          <w:snapToGrid w:val="0"/>
          <w:sz w:val="24"/>
          <w:szCs w:val="24"/>
        </w:rPr>
        <w:t>konečná a</w:t>
      </w:r>
      <w:r w:rsidR="003C58B9">
        <w:rPr>
          <w:rFonts w:ascii="Atyp BL Text" w:hAnsi="Atyp BL Text" w:cs="Arial"/>
          <w:snapToGrid w:val="0"/>
          <w:sz w:val="24"/>
          <w:szCs w:val="24"/>
        </w:rPr>
        <w:t> </w:t>
      </w:r>
      <w:r w:rsidR="00852960" w:rsidRPr="00852960">
        <w:rPr>
          <w:rFonts w:ascii="Atyp BL Text" w:hAnsi="Atyp BL Text" w:cs="Arial"/>
          <w:snapToGrid w:val="0"/>
          <w:sz w:val="24"/>
          <w:szCs w:val="24"/>
        </w:rPr>
        <w:t>nejvýše přípustná, platná po celou dobu</w:t>
      </w:r>
      <w:r w:rsidR="00852960">
        <w:rPr>
          <w:rFonts w:ascii="Atyp BL Text" w:hAnsi="Atyp BL Text" w:cs="Arial"/>
          <w:snapToGrid w:val="0"/>
          <w:sz w:val="24"/>
          <w:szCs w:val="24"/>
        </w:rPr>
        <w:t xml:space="preserve"> provádění díla</w:t>
      </w:r>
      <w:r w:rsidR="00852960" w:rsidRPr="00852960">
        <w:rPr>
          <w:rFonts w:ascii="Atyp BL Text" w:hAnsi="Atyp BL Text" w:cs="Arial"/>
          <w:snapToGrid w:val="0"/>
          <w:sz w:val="24"/>
          <w:szCs w:val="24"/>
        </w:rPr>
        <w:t xml:space="preserve">, s výjimkou případů </w:t>
      </w:r>
      <w:r w:rsidR="00373C54">
        <w:rPr>
          <w:rFonts w:ascii="Atyp BL Text" w:hAnsi="Atyp BL Text" w:cs="Arial"/>
          <w:snapToGrid w:val="0"/>
          <w:sz w:val="24"/>
          <w:szCs w:val="24"/>
        </w:rPr>
        <w:t>ujednaných v této</w:t>
      </w:r>
      <w:r w:rsidR="00852960" w:rsidRPr="00852960">
        <w:rPr>
          <w:rFonts w:ascii="Atyp BL Text" w:hAnsi="Atyp BL Text" w:cs="Arial"/>
          <w:snapToGrid w:val="0"/>
          <w:sz w:val="24"/>
          <w:szCs w:val="24"/>
        </w:rPr>
        <w:t xml:space="preserve"> smlouvě. Je vyjádřena</w:t>
      </w:r>
      <w:r w:rsidR="00373C54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2113BF">
        <w:rPr>
          <w:rFonts w:ascii="Atyp BL Text" w:hAnsi="Atyp BL Text" w:cs="Arial"/>
          <w:snapToGrid w:val="0"/>
          <w:sz w:val="24"/>
          <w:szCs w:val="24"/>
        </w:rPr>
        <w:t>předloženou nabídkou zhotovitele zejména oceněním díla.</w:t>
      </w:r>
    </w:p>
    <w:p w14:paraId="2746BC8F" w14:textId="77777777" w:rsidR="00E6515E" w:rsidRPr="00E6515E" w:rsidRDefault="00E6515E" w:rsidP="00E6515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F370469" w14:textId="1159542F" w:rsidR="00373C54" w:rsidRPr="00373C54" w:rsidRDefault="00373C54" w:rsidP="00852960">
      <w:pPr>
        <w:pStyle w:val="Odstavecseseznamem"/>
        <w:numPr>
          <w:ilvl w:val="1"/>
          <w:numId w:val="18"/>
        </w:numPr>
        <w:spacing w:after="60"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  <w:u w:val="single"/>
        </w:rPr>
      </w:pPr>
      <w:r w:rsidRPr="00373C54">
        <w:rPr>
          <w:rFonts w:ascii="Atyp BL Text" w:hAnsi="Atyp BL Text" w:cs="Arial"/>
          <w:snapToGrid w:val="0"/>
          <w:sz w:val="24"/>
          <w:szCs w:val="24"/>
          <w:u w:val="single"/>
        </w:rPr>
        <w:t>Cena činí:</w:t>
      </w:r>
    </w:p>
    <w:p w14:paraId="1C3EBD31" w14:textId="5230CFA7" w:rsidR="00373C54" w:rsidRPr="0012406A" w:rsidRDefault="00373C54" w:rsidP="00373C54">
      <w:pPr>
        <w:pStyle w:val="Odstavecseseznamem"/>
        <w:spacing w:after="2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  <w:highlight w:val="lightGray"/>
        </w:rPr>
      </w:pP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>Cena bez DPH:</w:t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  <w:t>Kč</w:t>
      </w:r>
    </w:p>
    <w:p w14:paraId="7BCAB752" w14:textId="2B4BF5CB" w:rsidR="00373C54" w:rsidRPr="0012406A" w:rsidRDefault="00373C54" w:rsidP="00373C54">
      <w:pPr>
        <w:pStyle w:val="Odstavecseseznamem"/>
        <w:spacing w:after="2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  <w:highlight w:val="lightGray"/>
        </w:rPr>
      </w:pP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>DPH:</w:t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  <w:t>Kč</w:t>
      </w:r>
    </w:p>
    <w:p w14:paraId="198869EC" w14:textId="75A5137A" w:rsidR="00373C54" w:rsidRDefault="00373C54" w:rsidP="00373C54">
      <w:pPr>
        <w:pStyle w:val="Odstavecseseznamem"/>
        <w:spacing w:after="12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>Cena vč. DPH:</w:t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  <w:t>Kč</w:t>
      </w:r>
    </w:p>
    <w:p w14:paraId="48E75D83" w14:textId="5B0445A2" w:rsidR="00373C54" w:rsidRDefault="00373C54" w:rsidP="00E6515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876B63">
        <w:rPr>
          <w:rFonts w:ascii="Atyp BL Text" w:hAnsi="Atyp BL Text" w:cs="Arial"/>
          <w:snapToGrid w:val="0"/>
          <w:sz w:val="24"/>
          <w:szCs w:val="24"/>
        </w:rPr>
        <w:t>Při poskytnutí stavebních prací nepoužije plátce režim přenesení daňové povinnosti ve smyslu § 92e zákona č. 235/2004 Sb., o dani z přidané hodnoty, v platném znění, neboť dokončené dílo není směřováno k využití v</w:t>
      </w:r>
      <w:r w:rsidR="003C58B9" w:rsidRPr="00876B63">
        <w:rPr>
          <w:rFonts w:ascii="Atyp BL Text" w:hAnsi="Atyp BL Text" w:cs="Arial"/>
          <w:snapToGrid w:val="0"/>
          <w:sz w:val="24"/>
          <w:szCs w:val="24"/>
        </w:rPr>
        <w:t> </w:t>
      </w:r>
      <w:r w:rsidRPr="00876B63">
        <w:rPr>
          <w:rFonts w:ascii="Atyp BL Text" w:hAnsi="Atyp BL Text" w:cs="Arial"/>
          <w:snapToGrid w:val="0"/>
          <w:sz w:val="24"/>
          <w:szCs w:val="24"/>
        </w:rPr>
        <w:t>ekonomické činnosti města.</w:t>
      </w:r>
    </w:p>
    <w:p w14:paraId="4241E514" w14:textId="77777777" w:rsidR="00E6515E" w:rsidRPr="00E6515E" w:rsidRDefault="00E6515E" w:rsidP="00E6515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AFF391C" w14:textId="7D82EA92" w:rsidR="00373C54" w:rsidRDefault="00D51BC7" w:rsidP="00E6515E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D51BC7">
        <w:rPr>
          <w:rFonts w:ascii="Atyp BL Text" w:hAnsi="Atyp BL Text" w:cs="Arial"/>
          <w:snapToGrid w:val="0"/>
          <w:sz w:val="24"/>
          <w:szCs w:val="24"/>
        </w:rPr>
        <w:t xml:space="preserve">V ceně díla jsou zahrnuty veškeré </w:t>
      </w:r>
      <w:r>
        <w:rPr>
          <w:rFonts w:ascii="Atyp BL Text" w:hAnsi="Atyp BL Text" w:cs="Arial"/>
          <w:snapToGrid w:val="0"/>
          <w:sz w:val="24"/>
          <w:szCs w:val="24"/>
        </w:rPr>
        <w:t xml:space="preserve">stavební </w:t>
      </w:r>
      <w:r w:rsidRPr="00D51BC7">
        <w:rPr>
          <w:rFonts w:ascii="Atyp BL Text" w:hAnsi="Atyp BL Text" w:cs="Arial"/>
          <w:snapToGrid w:val="0"/>
          <w:sz w:val="24"/>
          <w:szCs w:val="24"/>
        </w:rPr>
        <w:t>práce, dodávky, služby</w:t>
      </w:r>
      <w:r>
        <w:rPr>
          <w:rFonts w:ascii="Atyp BL Text" w:hAnsi="Atyp BL Text" w:cs="Arial"/>
          <w:snapToGrid w:val="0"/>
          <w:sz w:val="24"/>
          <w:szCs w:val="24"/>
        </w:rPr>
        <w:t xml:space="preserve"> a </w:t>
      </w:r>
      <w:r w:rsidRPr="00D51BC7">
        <w:rPr>
          <w:rFonts w:ascii="Atyp BL Text" w:hAnsi="Atyp BL Text" w:cs="Arial"/>
          <w:snapToGrid w:val="0"/>
          <w:sz w:val="24"/>
          <w:szCs w:val="24"/>
        </w:rPr>
        <w:t>výkony</w:t>
      </w:r>
      <w:r>
        <w:rPr>
          <w:rFonts w:ascii="Atyp BL Text" w:hAnsi="Atyp BL Text" w:cs="Arial"/>
          <w:snapToGrid w:val="0"/>
          <w:sz w:val="24"/>
          <w:szCs w:val="24"/>
        </w:rPr>
        <w:t xml:space="preserve"> nutné pro řádné provedení, dokončení, zprovoznění a předání díla</w:t>
      </w:r>
      <w:r w:rsidRPr="00D51BC7">
        <w:rPr>
          <w:rFonts w:ascii="Atyp BL Text" w:hAnsi="Atyp BL Text" w:cs="Arial"/>
          <w:snapToGrid w:val="0"/>
          <w:sz w:val="24"/>
          <w:szCs w:val="24"/>
        </w:rPr>
        <w:t xml:space="preserve"> </w:t>
      </w:r>
      <w:r>
        <w:rPr>
          <w:rFonts w:ascii="Atyp BL Text" w:hAnsi="Atyp BL Text" w:cs="Arial"/>
          <w:snapToGrid w:val="0"/>
          <w:sz w:val="24"/>
          <w:szCs w:val="24"/>
        </w:rPr>
        <w:t>i</w:t>
      </w:r>
      <w:r w:rsidRPr="00D51BC7">
        <w:rPr>
          <w:rFonts w:ascii="Atyp BL Text" w:hAnsi="Atyp BL Text" w:cs="Arial"/>
          <w:snapToGrid w:val="0"/>
          <w:sz w:val="24"/>
          <w:szCs w:val="24"/>
        </w:rPr>
        <w:t xml:space="preserve"> zisk zhotovitele</w:t>
      </w:r>
      <w:r>
        <w:rPr>
          <w:rFonts w:ascii="Atyp BL Text" w:hAnsi="Atyp BL Text" w:cs="Arial"/>
          <w:snapToGrid w:val="0"/>
          <w:sz w:val="24"/>
          <w:szCs w:val="24"/>
        </w:rPr>
        <w:t xml:space="preserve">. Cena dále zahrnuje </w:t>
      </w:r>
      <w:r w:rsidRPr="00D51BC7">
        <w:rPr>
          <w:rFonts w:ascii="Atyp BL Text" w:hAnsi="Atyp BL Text" w:cs="Arial"/>
          <w:snapToGrid w:val="0"/>
          <w:sz w:val="24"/>
          <w:szCs w:val="24"/>
        </w:rPr>
        <w:t>veškeré výlohy, výdaje a náklady vzniklé zhotoviteli v souvislosti s</w:t>
      </w:r>
      <w:r w:rsidR="002113BF">
        <w:rPr>
          <w:rFonts w:ascii="Atyp BL Text" w:hAnsi="Atyp BL Text" w:cs="Arial"/>
          <w:snapToGrid w:val="0"/>
          <w:sz w:val="24"/>
          <w:szCs w:val="24"/>
        </w:rPr>
        <w:t> </w:t>
      </w:r>
      <w:r w:rsidRPr="00D51BC7">
        <w:rPr>
          <w:rFonts w:ascii="Atyp BL Text" w:hAnsi="Atyp BL Text" w:cs="Arial"/>
          <w:snapToGrid w:val="0"/>
          <w:sz w:val="24"/>
          <w:szCs w:val="24"/>
        </w:rPr>
        <w:t>prováděním díla.</w:t>
      </w:r>
    </w:p>
    <w:p w14:paraId="18E70A9C" w14:textId="77777777" w:rsidR="00E6515E" w:rsidRPr="00E6515E" w:rsidRDefault="00E6515E" w:rsidP="00E6515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D5D4BF0" w14:textId="5BA8DB7B" w:rsidR="00373C54" w:rsidRDefault="00D51BC7" w:rsidP="00E6515E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Změna ceny díla je možná pouze v následujících případech:</w:t>
      </w:r>
    </w:p>
    <w:p w14:paraId="77F8F1F8" w14:textId="6F7CE390" w:rsidR="00D51BC7" w:rsidRDefault="00C74B79" w:rsidP="00E6515E">
      <w:pPr>
        <w:pStyle w:val="Odstavecseseznamem"/>
        <w:numPr>
          <w:ilvl w:val="2"/>
          <w:numId w:val="18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 xml:space="preserve">Změna požadovaného rozsahu </w:t>
      </w:r>
      <w:r w:rsidR="003249B8">
        <w:rPr>
          <w:rFonts w:ascii="Atyp BL Text" w:hAnsi="Atyp BL Text" w:cs="Arial"/>
          <w:snapToGrid w:val="0"/>
          <w:sz w:val="24"/>
          <w:szCs w:val="24"/>
        </w:rPr>
        <w:t xml:space="preserve">stavebních </w:t>
      </w:r>
      <w:r>
        <w:rPr>
          <w:rFonts w:ascii="Atyp BL Text" w:hAnsi="Atyp BL Text" w:cs="Arial"/>
          <w:snapToGrid w:val="0"/>
          <w:sz w:val="24"/>
          <w:szCs w:val="24"/>
        </w:rPr>
        <w:t>prací, dodávek a služeb dan</w:t>
      </w:r>
      <w:r w:rsidR="003249B8">
        <w:rPr>
          <w:rFonts w:ascii="Atyp BL Text" w:hAnsi="Atyp BL Text" w:cs="Arial"/>
          <w:snapToGrid w:val="0"/>
          <w:sz w:val="24"/>
          <w:szCs w:val="24"/>
        </w:rPr>
        <w:t>ého</w:t>
      </w:r>
      <w:r>
        <w:rPr>
          <w:rFonts w:ascii="Atyp BL Text" w:hAnsi="Atyp BL Text" w:cs="Arial"/>
          <w:snapToGrid w:val="0"/>
          <w:sz w:val="24"/>
          <w:szCs w:val="24"/>
        </w:rPr>
        <w:t xml:space="preserve"> touto smlouvou. Dodatečné </w:t>
      </w:r>
      <w:r w:rsidR="003249B8">
        <w:rPr>
          <w:rFonts w:ascii="Atyp BL Text" w:hAnsi="Atyp BL Text" w:cs="Arial"/>
          <w:snapToGrid w:val="0"/>
          <w:sz w:val="24"/>
          <w:szCs w:val="24"/>
        </w:rPr>
        <w:t xml:space="preserve">stavební </w:t>
      </w:r>
      <w:r>
        <w:rPr>
          <w:rFonts w:ascii="Atyp BL Text" w:hAnsi="Atyp BL Text" w:cs="Arial"/>
          <w:snapToGrid w:val="0"/>
          <w:sz w:val="24"/>
          <w:szCs w:val="24"/>
        </w:rPr>
        <w:t>práce, dodávky a služby nezahrnuté do předmětu díla</w:t>
      </w:r>
      <w:r w:rsidR="004D32A7">
        <w:rPr>
          <w:rFonts w:ascii="Atyp BL Text" w:hAnsi="Atyp BL Text" w:cs="Arial"/>
          <w:snapToGrid w:val="0"/>
          <w:sz w:val="24"/>
          <w:szCs w:val="24"/>
        </w:rPr>
        <w:t xml:space="preserve"> (dále také „vícepráce“)</w:t>
      </w:r>
      <w:r>
        <w:rPr>
          <w:rFonts w:ascii="Atyp BL Text" w:hAnsi="Atyp BL Text" w:cs="Arial"/>
          <w:snapToGrid w:val="0"/>
          <w:sz w:val="24"/>
          <w:szCs w:val="24"/>
        </w:rPr>
        <w:t xml:space="preserve"> či nerealizování některých</w:t>
      </w:r>
      <w:r w:rsidR="003249B8">
        <w:rPr>
          <w:rFonts w:ascii="Atyp BL Text" w:hAnsi="Atyp BL Text" w:cs="Arial"/>
          <w:snapToGrid w:val="0"/>
          <w:sz w:val="24"/>
          <w:szCs w:val="24"/>
        </w:rPr>
        <w:t xml:space="preserve"> stavebních</w:t>
      </w:r>
      <w:r>
        <w:rPr>
          <w:rFonts w:ascii="Atyp BL Text" w:hAnsi="Atyp BL Text" w:cs="Arial"/>
          <w:snapToGrid w:val="0"/>
          <w:sz w:val="24"/>
          <w:szCs w:val="24"/>
        </w:rPr>
        <w:t xml:space="preserve"> prací, dodávek a služeb</w:t>
      </w:r>
      <w:r w:rsidR="004D32A7">
        <w:rPr>
          <w:rFonts w:ascii="Atyp BL Text" w:hAnsi="Atyp BL Text" w:cs="Arial"/>
          <w:snapToGrid w:val="0"/>
          <w:sz w:val="24"/>
          <w:szCs w:val="24"/>
        </w:rPr>
        <w:t xml:space="preserve"> (dále také „méněpráce“)</w:t>
      </w:r>
      <w:r>
        <w:rPr>
          <w:rFonts w:ascii="Atyp BL Text" w:hAnsi="Atyp BL Text" w:cs="Arial"/>
          <w:snapToGrid w:val="0"/>
          <w:sz w:val="24"/>
          <w:szCs w:val="24"/>
        </w:rPr>
        <w:t>.</w:t>
      </w:r>
    </w:p>
    <w:p w14:paraId="1A6B9E2C" w14:textId="29BDA0FC" w:rsidR="00C74B79" w:rsidRDefault="003249B8" w:rsidP="00E6515E">
      <w:pPr>
        <w:pStyle w:val="Odstavecseseznamem"/>
        <w:numPr>
          <w:ilvl w:val="2"/>
          <w:numId w:val="18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Změna požadované kvality nebo druhu stavebních prací, dodávek a služeb</w:t>
      </w:r>
      <w:r w:rsidR="004D32A7">
        <w:rPr>
          <w:rFonts w:ascii="Atyp BL Text" w:hAnsi="Atyp BL Text" w:cs="Arial"/>
          <w:snapToGrid w:val="0"/>
          <w:sz w:val="24"/>
          <w:szCs w:val="24"/>
        </w:rPr>
        <w:t xml:space="preserve"> oproti původnímu požadavku (vícepráce či méněpráce).</w:t>
      </w:r>
    </w:p>
    <w:p w14:paraId="60BD86CA" w14:textId="5D317F88" w:rsidR="00280034" w:rsidRDefault="00280034" w:rsidP="00E6515E">
      <w:pPr>
        <w:pStyle w:val="Odstavecseseznamem"/>
        <w:numPr>
          <w:ilvl w:val="2"/>
          <w:numId w:val="18"/>
        </w:numPr>
        <w:spacing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</w:t>
      </w:r>
      <w:r w:rsidRPr="00280034">
        <w:rPr>
          <w:rFonts w:ascii="Atyp BL Text" w:hAnsi="Atyp BL Text" w:cs="Arial"/>
          <w:snapToGrid w:val="0"/>
          <w:sz w:val="24"/>
          <w:szCs w:val="24"/>
        </w:rPr>
        <w:t>okud se při provádění díla vyskytnou skutečnosti, které nebyly v době sjednání smlouvy známy, a zhotovitel je nezavinil ani nemohl jejich výskyt předvídat a tyto skutečnosti mají prokazatelný vliv na sjednanou cenu.</w:t>
      </w:r>
    </w:p>
    <w:p w14:paraId="43F8B183" w14:textId="77777777" w:rsidR="00E6515E" w:rsidRPr="00E6515E" w:rsidRDefault="00E6515E" w:rsidP="00E6515E">
      <w:pPr>
        <w:pStyle w:val="Odstavecseseznamem"/>
        <w:spacing w:line="240" w:lineRule="auto"/>
        <w:ind w:left="170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59EF109" w14:textId="6446D889" w:rsidR="00280034" w:rsidRDefault="007F4993" w:rsidP="00E6515E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Způsob ocenění změny ceny díla</w:t>
      </w:r>
      <w:r w:rsidR="00280034">
        <w:rPr>
          <w:rFonts w:ascii="Atyp BL Text" w:hAnsi="Atyp BL Text" w:cs="Arial"/>
          <w:snapToGrid w:val="0"/>
          <w:sz w:val="24"/>
          <w:szCs w:val="24"/>
        </w:rPr>
        <w:t>:</w:t>
      </w:r>
    </w:p>
    <w:p w14:paraId="5D919D57" w14:textId="3DEB3CC1" w:rsidR="00280034" w:rsidRDefault="007F4993" w:rsidP="00E6515E">
      <w:pPr>
        <w:pStyle w:val="Odstavecseseznamem"/>
        <w:numPr>
          <w:ilvl w:val="2"/>
          <w:numId w:val="18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 xml:space="preserve">Rozšíření předmětu díla bude oceněno stejnými jednotkovými cenami jako </w:t>
      </w:r>
      <w:r w:rsidR="00BC4C64">
        <w:rPr>
          <w:rFonts w:ascii="Atyp BL Text" w:hAnsi="Atyp BL Text" w:cs="Arial"/>
          <w:snapToGrid w:val="0"/>
          <w:sz w:val="24"/>
          <w:szCs w:val="24"/>
        </w:rPr>
        <w:t xml:space="preserve">cenami </w:t>
      </w:r>
      <w:r>
        <w:rPr>
          <w:rFonts w:ascii="Atyp BL Text" w:hAnsi="Atyp BL Text" w:cs="Arial"/>
          <w:snapToGrid w:val="0"/>
          <w:sz w:val="24"/>
          <w:szCs w:val="24"/>
        </w:rPr>
        <w:t>uvedenými v</w:t>
      </w:r>
      <w:r w:rsidR="002113BF">
        <w:rPr>
          <w:rFonts w:ascii="Atyp BL Text" w:hAnsi="Atyp BL Text" w:cs="Arial"/>
          <w:snapToGrid w:val="0"/>
          <w:sz w:val="24"/>
          <w:szCs w:val="24"/>
        </w:rPr>
        <w:t> nabídce zhotovitele</w:t>
      </w:r>
      <w:r w:rsidR="00280034">
        <w:rPr>
          <w:rFonts w:ascii="Atyp BL Text" w:hAnsi="Atyp BL Text" w:cs="Arial"/>
          <w:snapToGrid w:val="0"/>
          <w:sz w:val="24"/>
          <w:szCs w:val="24"/>
        </w:rPr>
        <w:t>.</w:t>
      </w:r>
    </w:p>
    <w:p w14:paraId="364DFFDA" w14:textId="354E919C" w:rsidR="00280034" w:rsidRDefault="007F4993" w:rsidP="00E6515E">
      <w:pPr>
        <w:pStyle w:val="Odstavecseseznamem"/>
        <w:numPr>
          <w:ilvl w:val="2"/>
          <w:numId w:val="18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Položky neobsažené v</w:t>
      </w:r>
      <w:r w:rsidR="002113BF">
        <w:rPr>
          <w:rFonts w:ascii="Atyp BL Text" w:hAnsi="Atyp BL Text" w:cs="Arial"/>
          <w:snapToGrid w:val="0"/>
          <w:sz w:val="24"/>
          <w:szCs w:val="24"/>
        </w:rPr>
        <w:t> nabídce zhotovitele budou oceněny dle vzájemné domluvy smluvních stran, ocenění musí odpovídat ceně obvyklé v místě a</w:t>
      </w:r>
      <w:r w:rsidR="00E94C0C">
        <w:rPr>
          <w:rFonts w:ascii="Atyp BL Text" w:hAnsi="Atyp BL Text" w:cs="Arial"/>
          <w:snapToGrid w:val="0"/>
          <w:sz w:val="24"/>
          <w:szCs w:val="24"/>
        </w:rPr>
        <w:t> </w:t>
      </w:r>
      <w:r w:rsidR="002113BF">
        <w:rPr>
          <w:rFonts w:ascii="Atyp BL Text" w:hAnsi="Atyp BL Text" w:cs="Arial"/>
          <w:snapToGrid w:val="0"/>
          <w:sz w:val="24"/>
          <w:szCs w:val="24"/>
        </w:rPr>
        <w:t>čase.</w:t>
      </w:r>
    </w:p>
    <w:p w14:paraId="367DD323" w14:textId="242372BE" w:rsidR="00E94C0C" w:rsidRDefault="00E94C0C" w:rsidP="00E6515E">
      <w:pPr>
        <w:pStyle w:val="Odstavecseseznamem"/>
        <w:numPr>
          <w:ilvl w:val="2"/>
          <w:numId w:val="18"/>
        </w:numPr>
        <w:spacing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Zúžení předmětu díla bude odečteno stejnými jednotkovými cenami jako cenami uvedenými v nabídce zhotovitele.</w:t>
      </w:r>
    </w:p>
    <w:p w14:paraId="40ECC041" w14:textId="77777777" w:rsidR="00E6515E" w:rsidRPr="00E6515E" w:rsidRDefault="00E6515E" w:rsidP="00E6515E">
      <w:pPr>
        <w:pStyle w:val="Odstavecseseznamem"/>
        <w:spacing w:line="240" w:lineRule="auto"/>
        <w:ind w:left="1701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A1C7246" w14:textId="5D86AF76" w:rsidR="004D32A7" w:rsidRDefault="004D32A7" w:rsidP="00E6515E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E83100">
        <w:rPr>
          <w:rFonts w:ascii="Atyp BL Text" w:hAnsi="Atyp BL Text" w:cs="Arial"/>
          <w:snapToGrid w:val="0"/>
          <w:sz w:val="24"/>
          <w:szCs w:val="24"/>
        </w:rPr>
        <w:lastRenderedPageBreak/>
        <w:t>Veškeré změny musí být smluvními stranami odsouhlaseny a zapsány do</w:t>
      </w:r>
      <w:r w:rsidR="003C58B9">
        <w:rPr>
          <w:rFonts w:ascii="Atyp BL Text" w:hAnsi="Atyp BL Text" w:cs="Arial"/>
          <w:snapToGrid w:val="0"/>
          <w:sz w:val="24"/>
          <w:szCs w:val="24"/>
        </w:rPr>
        <w:t> </w:t>
      </w:r>
      <w:r w:rsidRPr="00E83100">
        <w:rPr>
          <w:rFonts w:ascii="Atyp BL Text" w:hAnsi="Atyp BL Text" w:cs="Arial"/>
          <w:snapToGrid w:val="0"/>
          <w:sz w:val="24"/>
          <w:szCs w:val="24"/>
        </w:rPr>
        <w:t>stavebního deníku</w:t>
      </w:r>
      <w:r w:rsidR="00CF57E0" w:rsidRPr="00E83100">
        <w:rPr>
          <w:rFonts w:ascii="Atyp BL Text" w:hAnsi="Atyp BL Text" w:cs="Arial"/>
          <w:snapToGrid w:val="0"/>
          <w:sz w:val="24"/>
          <w:szCs w:val="24"/>
        </w:rPr>
        <w:t xml:space="preserve"> nebo zápisu z kontrolního dne. </w:t>
      </w:r>
      <w:r w:rsidRPr="00E83100">
        <w:rPr>
          <w:rFonts w:ascii="Atyp BL Text" w:hAnsi="Atyp BL Text" w:cs="Arial"/>
          <w:snapToGrid w:val="0"/>
          <w:sz w:val="24"/>
          <w:szCs w:val="24"/>
        </w:rPr>
        <w:t>Zhotovitel je povinen předložit objednateli změnový list s přesným soupisem změn</w:t>
      </w:r>
      <w:r w:rsidR="00E83100" w:rsidRPr="00E83100">
        <w:rPr>
          <w:rFonts w:ascii="Atyp BL Text" w:hAnsi="Atyp BL Text" w:cs="Arial"/>
          <w:snapToGrid w:val="0"/>
          <w:sz w:val="24"/>
          <w:szCs w:val="24"/>
        </w:rPr>
        <w:t xml:space="preserve">. </w:t>
      </w:r>
      <w:r w:rsidRPr="00E83100">
        <w:rPr>
          <w:rFonts w:ascii="Atyp BL Text" w:hAnsi="Atyp BL Text" w:cs="Arial"/>
          <w:snapToGrid w:val="0"/>
          <w:sz w:val="24"/>
          <w:szCs w:val="24"/>
        </w:rPr>
        <w:t>Teprve po</w:t>
      </w:r>
      <w:r w:rsidR="003C58B9">
        <w:rPr>
          <w:rFonts w:ascii="Atyp BL Text" w:hAnsi="Atyp BL Text" w:cs="Arial"/>
          <w:snapToGrid w:val="0"/>
          <w:sz w:val="24"/>
          <w:szCs w:val="24"/>
        </w:rPr>
        <w:t> </w:t>
      </w:r>
      <w:r w:rsidRPr="00E83100">
        <w:rPr>
          <w:rFonts w:ascii="Atyp BL Text" w:hAnsi="Atyp BL Text" w:cs="Arial"/>
          <w:snapToGrid w:val="0"/>
          <w:sz w:val="24"/>
          <w:szCs w:val="24"/>
        </w:rPr>
        <w:t>písemném odsouhlasení změnového listu objednatelem je zhotovitel oprávněn změny díla provést</w:t>
      </w:r>
      <w:r w:rsidR="00E83100" w:rsidRPr="00E83100">
        <w:rPr>
          <w:rFonts w:ascii="Atyp BL Text" w:hAnsi="Atyp BL Text" w:cs="Arial"/>
          <w:snapToGrid w:val="0"/>
          <w:sz w:val="24"/>
          <w:szCs w:val="24"/>
        </w:rPr>
        <w:t>.</w:t>
      </w:r>
    </w:p>
    <w:p w14:paraId="450C1FE0" w14:textId="77777777" w:rsidR="00E6515E" w:rsidRPr="00E6515E" w:rsidRDefault="00E6515E" w:rsidP="00E6515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E7636A7" w14:textId="7135C8D0" w:rsidR="006340CF" w:rsidRDefault="006340CF" w:rsidP="00E6515E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E83100">
        <w:rPr>
          <w:rFonts w:ascii="Atyp BL Text" w:hAnsi="Atyp BL Text" w:cs="Arial"/>
          <w:snapToGrid w:val="0"/>
          <w:sz w:val="24"/>
          <w:szCs w:val="24"/>
        </w:rPr>
        <w:t>Pokud dojde v důsledku změny k</w:t>
      </w:r>
      <w:r w:rsidR="00E83100">
        <w:rPr>
          <w:rFonts w:ascii="Atyp BL Text" w:hAnsi="Atyp BL Text" w:cs="Arial"/>
          <w:snapToGrid w:val="0"/>
          <w:sz w:val="24"/>
          <w:szCs w:val="24"/>
        </w:rPr>
        <w:t>e změně c</w:t>
      </w:r>
      <w:r w:rsidRPr="00E83100">
        <w:rPr>
          <w:rFonts w:ascii="Atyp BL Text" w:hAnsi="Atyp BL Text" w:cs="Arial"/>
          <w:snapToGrid w:val="0"/>
          <w:sz w:val="24"/>
          <w:szCs w:val="24"/>
        </w:rPr>
        <w:t>elkové smluvní ceny uvedené ve</w:t>
      </w:r>
      <w:r w:rsidR="003C58B9">
        <w:rPr>
          <w:rFonts w:ascii="Atyp BL Text" w:hAnsi="Atyp BL Text" w:cs="Arial"/>
          <w:snapToGrid w:val="0"/>
          <w:sz w:val="24"/>
          <w:szCs w:val="24"/>
        </w:rPr>
        <w:t> </w:t>
      </w:r>
      <w:r w:rsidRPr="00E83100">
        <w:rPr>
          <w:rFonts w:ascii="Atyp BL Text" w:hAnsi="Atyp BL Text" w:cs="Arial"/>
          <w:snapToGrid w:val="0"/>
          <w:sz w:val="24"/>
          <w:szCs w:val="24"/>
        </w:rPr>
        <w:t>smlouvě, uzavřou obě smluvní strany dodatek</w:t>
      </w:r>
      <w:r>
        <w:rPr>
          <w:rFonts w:ascii="Atyp BL Text" w:hAnsi="Atyp BL Text" w:cs="Arial"/>
          <w:snapToGrid w:val="0"/>
          <w:sz w:val="24"/>
          <w:szCs w:val="24"/>
        </w:rPr>
        <w:t xml:space="preserve"> ke smlouvě, ve smyslu článku 11. smlouvy.</w:t>
      </w:r>
    </w:p>
    <w:p w14:paraId="0191E57B" w14:textId="77777777" w:rsidR="00E6515E" w:rsidRPr="00E6515E" w:rsidRDefault="00E6515E" w:rsidP="00E6515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6CFDAFA" w14:textId="574EE566" w:rsidR="006340CF" w:rsidRDefault="006340CF" w:rsidP="004D32A7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Teprve po písemném odsouhlasení změnového listu a po podpisu dodatku ke</w:t>
      </w:r>
      <w:r w:rsidR="003C58B9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smlouvě má zhotovitel právo na úhradu ceny změny. Změna díla bude fakturována po splnění výše uvedených podmínek a v souladu s čl. 5 smlouvy.</w:t>
      </w:r>
    </w:p>
    <w:p w14:paraId="4BC67201" w14:textId="77777777" w:rsidR="006340CF" w:rsidRPr="00E6515E" w:rsidRDefault="006340CF" w:rsidP="00E6515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2E5CF5B" w14:textId="77777777" w:rsidR="00527206" w:rsidRPr="00A3450B" w:rsidRDefault="00527206" w:rsidP="00527206">
      <w:pPr>
        <w:pStyle w:val="Odstavecseseznamem"/>
        <w:widowControl w:val="0"/>
        <w:numPr>
          <w:ilvl w:val="0"/>
          <w:numId w:val="16"/>
        </w:numPr>
        <w:spacing w:line="240" w:lineRule="auto"/>
        <w:ind w:left="284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455093CD" w14:textId="2547E145" w:rsidR="00527206" w:rsidRDefault="00527206" w:rsidP="00527206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Financování</w:t>
      </w:r>
    </w:p>
    <w:p w14:paraId="3F42ECBA" w14:textId="77777777" w:rsidR="00527206" w:rsidRPr="00D51A83" w:rsidRDefault="00527206" w:rsidP="00527206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05807078" w14:textId="4A6D533B" w:rsidR="00527206" w:rsidRDefault="00F8321E" w:rsidP="00E6515E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 xml:space="preserve">Provedené práce budou fakturovány </w:t>
      </w:r>
      <w:r w:rsidRPr="00F8321E">
        <w:rPr>
          <w:rFonts w:ascii="Atyp BL Text" w:hAnsi="Atyp BL Text" w:cs="Arial"/>
          <w:snapToGrid w:val="0"/>
          <w:sz w:val="24"/>
          <w:szCs w:val="24"/>
        </w:rPr>
        <w:t>jedenkrát měsíčně, na základě objednatelem</w:t>
      </w:r>
      <w:r>
        <w:rPr>
          <w:rFonts w:ascii="Atyp BL Text" w:hAnsi="Atyp BL Text" w:cs="Arial"/>
          <w:snapToGrid w:val="0"/>
          <w:sz w:val="24"/>
          <w:szCs w:val="24"/>
        </w:rPr>
        <w:t xml:space="preserve"> odsouhlaseného </w:t>
      </w:r>
      <w:r w:rsidR="00E94C0C">
        <w:rPr>
          <w:rFonts w:ascii="Atyp BL Text" w:hAnsi="Atyp BL Text" w:cs="Arial"/>
          <w:snapToGrid w:val="0"/>
          <w:sz w:val="24"/>
          <w:szCs w:val="24"/>
        </w:rPr>
        <w:t>soupisu provedených prací</w:t>
      </w:r>
      <w:r w:rsidRPr="00F8321E">
        <w:rPr>
          <w:rFonts w:ascii="Atyp BL Text" w:hAnsi="Atyp BL Text" w:cs="Arial"/>
          <w:snapToGrid w:val="0"/>
          <w:sz w:val="24"/>
          <w:szCs w:val="24"/>
        </w:rPr>
        <w:t>, přičemž za datum usk</w:t>
      </w:r>
      <w:r w:rsidR="002100F2">
        <w:rPr>
          <w:rFonts w:ascii="Atyp BL Text" w:hAnsi="Atyp BL Text" w:cs="Arial"/>
          <w:snapToGrid w:val="0"/>
          <w:sz w:val="24"/>
          <w:szCs w:val="24"/>
        </w:rPr>
        <w:t>utečnění zdanitelného plnění se </w:t>
      </w:r>
      <w:r w:rsidRPr="00F8321E">
        <w:rPr>
          <w:rFonts w:ascii="Atyp BL Text" w:hAnsi="Atyp BL Text" w:cs="Arial"/>
          <w:snapToGrid w:val="0"/>
          <w:sz w:val="24"/>
          <w:szCs w:val="24"/>
        </w:rPr>
        <w:t>považuje poslední den v měsíci. Bez</w:t>
      </w:r>
      <w:r w:rsidR="003C58B9">
        <w:rPr>
          <w:rFonts w:ascii="Atyp BL Text" w:hAnsi="Atyp BL Text" w:cs="Arial"/>
          <w:snapToGrid w:val="0"/>
          <w:sz w:val="24"/>
          <w:szCs w:val="24"/>
        </w:rPr>
        <w:t> </w:t>
      </w:r>
      <w:r w:rsidRPr="00F8321E">
        <w:rPr>
          <w:rFonts w:ascii="Atyp BL Text" w:hAnsi="Atyp BL Text" w:cs="Arial"/>
          <w:snapToGrid w:val="0"/>
          <w:sz w:val="24"/>
          <w:szCs w:val="24"/>
        </w:rPr>
        <w:t>potvrzeného soupisu prací je faktura neplatná.</w:t>
      </w:r>
    </w:p>
    <w:p w14:paraId="50213E5D" w14:textId="77777777" w:rsidR="00E6515E" w:rsidRPr="00E6515E" w:rsidRDefault="00E6515E" w:rsidP="00E6515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3695098" w14:textId="3E729A8F" w:rsidR="002100F2" w:rsidRDefault="002100F2" w:rsidP="00E6515E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2100F2">
        <w:rPr>
          <w:rFonts w:ascii="Atyp BL Text" w:hAnsi="Atyp BL Text" w:cs="Arial"/>
          <w:snapToGrid w:val="0"/>
          <w:sz w:val="24"/>
          <w:szCs w:val="24"/>
        </w:rPr>
        <w:t>Jednotlivé faktury musí splňovat náležitosti zákona č. 235/2004 Sb. o DPH v</w:t>
      </w:r>
      <w:r w:rsidR="003C58B9">
        <w:rPr>
          <w:rFonts w:ascii="Atyp BL Text" w:hAnsi="Atyp BL Text" w:cs="Arial"/>
          <w:snapToGrid w:val="0"/>
          <w:sz w:val="24"/>
          <w:szCs w:val="24"/>
        </w:rPr>
        <w:t> </w:t>
      </w:r>
      <w:r w:rsidRPr="002100F2">
        <w:rPr>
          <w:rFonts w:ascii="Atyp BL Text" w:hAnsi="Atyp BL Text" w:cs="Arial"/>
          <w:snapToGrid w:val="0"/>
          <w:sz w:val="24"/>
          <w:szCs w:val="24"/>
        </w:rPr>
        <w:t>platném znění.</w:t>
      </w:r>
    </w:p>
    <w:p w14:paraId="26CEA531" w14:textId="77777777" w:rsidR="00E6515E" w:rsidRPr="00E6515E" w:rsidRDefault="00E6515E" w:rsidP="00E6515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1DA57F0" w14:textId="6E11AEA9" w:rsidR="002100F2" w:rsidRDefault="002100F2" w:rsidP="00E6515E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F33C75">
        <w:rPr>
          <w:rFonts w:ascii="Atyp BL Text" w:hAnsi="Atyp BL Text" w:cs="Arial"/>
          <w:snapToGrid w:val="0"/>
          <w:sz w:val="24"/>
          <w:szCs w:val="24"/>
        </w:rPr>
        <w:t>Každá z vystavených faktur bude proplacena pouze ve výši 90 % její hodnoty. Právo na úhradu celkové zadržené části ve výši 10% celkové smluvní ceny díla vznikne po předání a převzetí díla, případně prodlouženém do doby odstranění všech vad a nedodělků, uvedených v protokolu o předání a převzetí díla. Zádržné bude uhrazeno bezodkladně, nejdéle však do 15 kalendářních dnů po sepsání zápisu o předání a převzetí předmětu díla, případně po zápisu o odstranění všech vad a nedodělků.</w:t>
      </w:r>
    </w:p>
    <w:p w14:paraId="6541AAAD" w14:textId="77777777" w:rsidR="00E6515E" w:rsidRPr="00E6515E" w:rsidRDefault="00E6515E" w:rsidP="00E6515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F43721C" w14:textId="15E0383A" w:rsidR="002100F2" w:rsidRDefault="002100F2" w:rsidP="00E6515E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F33C75">
        <w:rPr>
          <w:rFonts w:ascii="Atyp BL Text" w:hAnsi="Atyp BL Text" w:cs="Arial"/>
          <w:snapToGrid w:val="0"/>
          <w:sz w:val="24"/>
          <w:szCs w:val="24"/>
        </w:rPr>
        <w:t>Lhůta splatnosti faktury se vzájemnou dohodou sjednává na 30 dnů po jejím prokazatelném doručení druhé straně. Povinnost zaplatit je splněna dnem odepsání fakturované částky z účtu objednatele.</w:t>
      </w:r>
    </w:p>
    <w:p w14:paraId="064E56A5" w14:textId="77777777" w:rsidR="00E6515E" w:rsidRPr="00E6515E" w:rsidRDefault="00E6515E" w:rsidP="00E6515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A472C56" w14:textId="77777777" w:rsidR="004557DB" w:rsidRPr="00A3450B" w:rsidRDefault="004557DB" w:rsidP="004557DB">
      <w:pPr>
        <w:pStyle w:val="Odstavecseseznamem"/>
        <w:widowControl w:val="0"/>
        <w:numPr>
          <w:ilvl w:val="0"/>
          <w:numId w:val="16"/>
        </w:numPr>
        <w:spacing w:line="240" w:lineRule="auto"/>
        <w:ind w:left="284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777CD5A0" w14:textId="1D06D0DE" w:rsidR="004557DB" w:rsidRDefault="004557DB" w:rsidP="004557DB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Provádění díla</w:t>
      </w:r>
    </w:p>
    <w:p w14:paraId="0B1C5B08" w14:textId="77777777" w:rsidR="004557DB" w:rsidRPr="00D51A83" w:rsidRDefault="004557DB" w:rsidP="004557DB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59DCF7C7" w14:textId="136E3023" w:rsidR="004557DB" w:rsidRDefault="004557DB" w:rsidP="00E6515E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Objednatel poskytne zhotoviteli nejpozději při předání staveniště veškeré doklady potřebné k provádění díla</w:t>
      </w:r>
      <w:r w:rsidR="00F33C75">
        <w:rPr>
          <w:rFonts w:ascii="Atyp BL Text" w:hAnsi="Atyp BL Text" w:cs="Arial"/>
          <w:snapToGrid w:val="0"/>
          <w:sz w:val="24"/>
          <w:szCs w:val="24"/>
        </w:rPr>
        <w:t>.</w:t>
      </w:r>
    </w:p>
    <w:p w14:paraId="0F2BAA40" w14:textId="77777777" w:rsidR="00E6515E" w:rsidRPr="00E6515E" w:rsidRDefault="00E6515E" w:rsidP="00E6515E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35569CE4" w14:textId="4DD6ABCF" w:rsidR="00406246" w:rsidRDefault="00406246" w:rsidP="00E6515E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406246">
        <w:rPr>
          <w:rFonts w:ascii="Atyp BL Text" w:hAnsi="Atyp BL Text" w:cs="Arial"/>
          <w:snapToGrid w:val="0"/>
          <w:sz w:val="24"/>
          <w:szCs w:val="24"/>
        </w:rPr>
        <w:t>Zhotovitel provede dílo samostatně a s odbornou péčí. Zhotovitel se však zavazuje respektovat veškeré příkazy objednatele týkající se provádění díla nebo upozorňující na možné porušování smluvních povinností zhotovitele.</w:t>
      </w:r>
    </w:p>
    <w:p w14:paraId="58F6A85E" w14:textId="0A1A6944" w:rsidR="00D110B7" w:rsidRDefault="00D110B7" w:rsidP="00E6515E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 xml:space="preserve">Objednatel má právo kontrolovat provádění díla. </w:t>
      </w:r>
      <w:r w:rsidR="00F33C75">
        <w:rPr>
          <w:rFonts w:ascii="Atyp BL Text" w:hAnsi="Atyp BL Text" w:cs="Arial"/>
          <w:snapToGrid w:val="0"/>
          <w:sz w:val="24"/>
          <w:szCs w:val="24"/>
        </w:rPr>
        <w:t>D</w:t>
      </w:r>
      <w:r>
        <w:rPr>
          <w:rFonts w:ascii="Atyp BL Text" w:hAnsi="Atyp BL Text" w:cs="Arial"/>
          <w:snapToGrid w:val="0"/>
          <w:sz w:val="24"/>
          <w:szCs w:val="24"/>
        </w:rPr>
        <w:t xml:space="preserve">le </w:t>
      </w:r>
      <w:r w:rsidR="00F33C75">
        <w:rPr>
          <w:rFonts w:ascii="Atyp BL Text" w:hAnsi="Atyp BL Text" w:cs="Arial"/>
          <w:snapToGrid w:val="0"/>
          <w:sz w:val="24"/>
          <w:szCs w:val="24"/>
        </w:rPr>
        <w:t xml:space="preserve">aktuální </w:t>
      </w:r>
      <w:r>
        <w:rPr>
          <w:rFonts w:ascii="Atyp BL Text" w:hAnsi="Atyp BL Text" w:cs="Arial"/>
          <w:snapToGrid w:val="0"/>
          <w:sz w:val="24"/>
          <w:szCs w:val="24"/>
        </w:rPr>
        <w:t xml:space="preserve">potřeby stavby </w:t>
      </w:r>
      <w:r w:rsidR="00F33C75">
        <w:rPr>
          <w:rFonts w:ascii="Atyp BL Text" w:hAnsi="Atyp BL Text" w:cs="Arial"/>
          <w:snapToGrid w:val="0"/>
          <w:sz w:val="24"/>
          <w:szCs w:val="24"/>
        </w:rPr>
        <w:t xml:space="preserve">budou </w:t>
      </w:r>
      <w:r>
        <w:rPr>
          <w:rFonts w:ascii="Atyp BL Text" w:hAnsi="Atyp BL Text" w:cs="Arial"/>
          <w:snapToGrid w:val="0"/>
          <w:sz w:val="24"/>
          <w:szCs w:val="24"/>
        </w:rPr>
        <w:t>organizovány kontrolní dny, na kterých bude zhotovitel informovat objednatele o</w:t>
      </w:r>
      <w:r w:rsidR="00F33C75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 xml:space="preserve">stavu rozpracovaného díla. </w:t>
      </w:r>
    </w:p>
    <w:p w14:paraId="74ED567D" w14:textId="77777777" w:rsidR="00E6515E" w:rsidRPr="00E6515E" w:rsidRDefault="00E6515E" w:rsidP="00E6515E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817CB22" w14:textId="7628EA8F" w:rsidR="006967F2" w:rsidRDefault="00F916D1" w:rsidP="00E6515E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0E7524">
        <w:rPr>
          <w:rFonts w:ascii="Atyp BL Text" w:hAnsi="Atyp BL Text" w:cs="Arial"/>
          <w:snapToGrid w:val="0"/>
          <w:sz w:val="24"/>
          <w:szCs w:val="24"/>
        </w:rPr>
        <w:t>Zhotovitel je povinen vést ode dne převzetí staveniště stavební deník</w:t>
      </w:r>
      <w:r w:rsidR="000E7524" w:rsidRPr="000E7524">
        <w:rPr>
          <w:rFonts w:ascii="Atyp BL Text" w:hAnsi="Atyp BL Text" w:cs="Arial"/>
          <w:snapToGrid w:val="0"/>
          <w:sz w:val="24"/>
          <w:szCs w:val="24"/>
        </w:rPr>
        <w:t xml:space="preserve">, který musí být </w:t>
      </w:r>
      <w:r w:rsidRPr="000E7524">
        <w:rPr>
          <w:rFonts w:ascii="Atyp BL Text" w:hAnsi="Atyp BL Text" w:cs="Arial"/>
          <w:snapToGrid w:val="0"/>
          <w:sz w:val="24"/>
          <w:szCs w:val="24"/>
        </w:rPr>
        <w:t>uložen</w:t>
      </w:r>
      <w:r w:rsidR="000E7524" w:rsidRPr="000E7524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0E7524">
        <w:rPr>
          <w:rFonts w:ascii="Atyp BL Text" w:hAnsi="Atyp BL Text" w:cs="Arial"/>
          <w:snapToGrid w:val="0"/>
          <w:sz w:val="24"/>
          <w:szCs w:val="24"/>
        </w:rPr>
        <w:t>na staveništi na přístupném místě.</w:t>
      </w:r>
      <w:r w:rsidR="000E7524" w:rsidRPr="000E7524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986517" w:rsidRPr="000E7524">
        <w:rPr>
          <w:rFonts w:ascii="Atyp BL Text" w:hAnsi="Atyp BL Text" w:cs="Arial"/>
          <w:snapToGrid w:val="0"/>
          <w:sz w:val="24"/>
          <w:szCs w:val="24"/>
        </w:rPr>
        <w:t>Do stavebního deníku se</w:t>
      </w:r>
      <w:r w:rsidR="003C58B9">
        <w:rPr>
          <w:rFonts w:ascii="Atyp BL Text" w:hAnsi="Atyp BL Text" w:cs="Arial"/>
          <w:snapToGrid w:val="0"/>
          <w:sz w:val="24"/>
          <w:szCs w:val="24"/>
        </w:rPr>
        <w:t> </w:t>
      </w:r>
      <w:r w:rsidR="00986517" w:rsidRPr="000E7524">
        <w:rPr>
          <w:rFonts w:ascii="Atyp BL Text" w:hAnsi="Atyp BL Text" w:cs="Arial"/>
          <w:snapToGrid w:val="0"/>
          <w:sz w:val="24"/>
          <w:szCs w:val="24"/>
        </w:rPr>
        <w:t>zapisují všechny skutečnosti rozhodné pro plnění smlouvy a vedení stavby. Do</w:t>
      </w:r>
      <w:r w:rsidR="003C58B9">
        <w:rPr>
          <w:rFonts w:ascii="Atyp BL Text" w:hAnsi="Atyp BL Text" w:cs="Arial"/>
          <w:snapToGrid w:val="0"/>
          <w:sz w:val="24"/>
          <w:szCs w:val="24"/>
        </w:rPr>
        <w:t> </w:t>
      </w:r>
      <w:r w:rsidR="00986517" w:rsidRPr="000E7524">
        <w:rPr>
          <w:rFonts w:ascii="Atyp BL Text" w:hAnsi="Atyp BL Text" w:cs="Arial"/>
          <w:snapToGrid w:val="0"/>
          <w:sz w:val="24"/>
          <w:szCs w:val="24"/>
        </w:rPr>
        <w:t>stavebního deníku jsou oprávněni provádět zápisy zástupci objednatele a</w:t>
      </w:r>
      <w:r w:rsidR="003C58B9">
        <w:rPr>
          <w:rFonts w:ascii="Atyp BL Text" w:hAnsi="Atyp BL Text" w:cs="Arial"/>
          <w:snapToGrid w:val="0"/>
          <w:sz w:val="24"/>
          <w:szCs w:val="24"/>
        </w:rPr>
        <w:t> </w:t>
      </w:r>
      <w:r w:rsidR="00986517" w:rsidRPr="000E7524">
        <w:rPr>
          <w:rFonts w:ascii="Atyp BL Text" w:hAnsi="Atyp BL Text" w:cs="Arial"/>
          <w:snapToGrid w:val="0"/>
          <w:sz w:val="24"/>
          <w:szCs w:val="24"/>
        </w:rPr>
        <w:t>zástupci zhotovitele.</w:t>
      </w:r>
      <w:r w:rsidR="000E7524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986517" w:rsidRPr="000E7524">
        <w:rPr>
          <w:rFonts w:ascii="Atyp BL Text" w:hAnsi="Atyp BL Text" w:cs="Arial"/>
          <w:snapToGrid w:val="0"/>
          <w:sz w:val="24"/>
          <w:szCs w:val="24"/>
        </w:rPr>
        <w:t>Objednatel má právo upozorňovat zápisem do stavebního deníku a do zápisů z kontrolních dnů na zjištěné nedostatky a kontrolovat termín a způsob jejich odstranění.</w:t>
      </w:r>
    </w:p>
    <w:p w14:paraId="553B3783" w14:textId="77777777" w:rsidR="00E6515E" w:rsidRPr="00E6515E" w:rsidRDefault="00E6515E" w:rsidP="00E6515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131E0C5" w14:textId="32608F2D" w:rsidR="000E7524" w:rsidRDefault="000E7524" w:rsidP="00E6515E">
      <w:pPr>
        <w:pStyle w:val="Odstavecseseznamem"/>
        <w:numPr>
          <w:ilvl w:val="1"/>
          <w:numId w:val="18"/>
        </w:numPr>
        <w:spacing w:line="240" w:lineRule="auto"/>
        <w:ind w:left="993" w:hanging="567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2D0303">
        <w:rPr>
          <w:rFonts w:ascii="Atyp BL Text" w:hAnsi="Atyp BL Text" w:cs="Arial"/>
          <w:snapToGrid w:val="0"/>
          <w:sz w:val="24"/>
          <w:szCs w:val="24"/>
        </w:rPr>
        <w:lastRenderedPageBreak/>
        <w:t xml:space="preserve">Zhotovitel se zavazuje </w:t>
      </w:r>
      <w:r>
        <w:rPr>
          <w:rFonts w:ascii="Atyp BL Text" w:hAnsi="Atyp BL Text" w:cs="Arial"/>
          <w:snapToGrid w:val="0"/>
          <w:sz w:val="24"/>
          <w:szCs w:val="24"/>
        </w:rPr>
        <w:t>použít při provádění díla</w:t>
      </w:r>
      <w:r w:rsidRPr="002D0303">
        <w:rPr>
          <w:rFonts w:ascii="Atyp BL Text" w:hAnsi="Atyp BL Text" w:cs="Arial"/>
          <w:snapToGrid w:val="0"/>
          <w:sz w:val="24"/>
          <w:szCs w:val="24"/>
        </w:rPr>
        <w:t xml:space="preserve"> </w:t>
      </w:r>
      <w:r>
        <w:rPr>
          <w:rFonts w:ascii="Atyp BL Text" w:hAnsi="Atyp BL Text" w:cs="Arial"/>
          <w:snapToGrid w:val="0"/>
          <w:sz w:val="24"/>
          <w:szCs w:val="24"/>
        </w:rPr>
        <w:t xml:space="preserve">pouze </w:t>
      </w:r>
      <w:r w:rsidRPr="002D0303">
        <w:rPr>
          <w:rFonts w:ascii="Atyp BL Text" w:hAnsi="Atyp BL Text" w:cs="Arial"/>
          <w:snapToGrid w:val="0"/>
          <w:sz w:val="24"/>
          <w:szCs w:val="24"/>
        </w:rPr>
        <w:t>materiál</w:t>
      </w:r>
      <w:r>
        <w:rPr>
          <w:rFonts w:ascii="Atyp BL Text" w:hAnsi="Atyp BL Text" w:cs="Arial"/>
          <w:snapToGrid w:val="0"/>
          <w:sz w:val="24"/>
          <w:szCs w:val="24"/>
        </w:rPr>
        <w:t>y</w:t>
      </w:r>
      <w:r w:rsidRPr="002D0303">
        <w:rPr>
          <w:rFonts w:ascii="Atyp BL Text" w:hAnsi="Atyp BL Text" w:cs="Arial"/>
          <w:snapToGrid w:val="0"/>
          <w:sz w:val="24"/>
          <w:szCs w:val="24"/>
        </w:rPr>
        <w:t xml:space="preserve"> I. jakosti </w:t>
      </w:r>
      <w:r>
        <w:rPr>
          <w:rFonts w:ascii="Atyp BL Text" w:hAnsi="Atyp BL Text" w:cs="Arial"/>
          <w:snapToGrid w:val="0"/>
          <w:sz w:val="24"/>
          <w:szCs w:val="24"/>
        </w:rPr>
        <w:t>a</w:t>
      </w:r>
      <w:r w:rsidR="003C58B9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 xml:space="preserve">materiály, které mají </w:t>
      </w:r>
      <w:r w:rsidRPr="002D0303">
        <w:rPr>
          <w:rFonts w:ascii="Atyp BL Text" w:hAnsi="Atyp BL Text" w:cs="Arial"/>
          <w:snapToGrid w:val="0"/>
          <w:sz w:val="24"/>
          <w:szCs w:val="24"/>
        </w:rPr>
        <w:t>požadovanou certifikac</w:t>
      </w:r>
      <w:r>
        <w:rPr>
          <w:rFonts w:ascii="Atyp BL Text" w:hAnsi="Atyp BL Text" w:cs="Arial"/>
          <w:snapToGrid w:val="0"/>
          <w:sz w:val="24"/>
          <w:szCs w:val="24"/>
        </w:rPr>
        <w:t xml:space="preserve">i, </w:t>
      </w:r>
      <w:r w:rsidRPr="002D0303">
        <w:rPr>
          <w:rFonts w:ascii="Atyp BL Text" w:hAnsi="Atyp BL Text" w:cs="Arial"/>
          <w:snapToGrid w:val="0"/>
          <w:sz w:val="24"/>
          <w:szCs w:val="24"/>
        </w:rPr>
        <w:t>tomuto závazku bude též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Pr="002D0303">
        <w:rPr>
          <w:rFonts w:ascii="Atyp BL Text" w:hAnsi="Atyp BL Text" w:cs="Arial"/>
          <w:snapToGrid w:val="0"/>
          <w:sz w:val="24"/>
          <w:szCs w:val="24"/>
        </w:rPr>
        <w:t>odpovídat kvalita všech zhotovitelem prováděných prací.</w:t>
      </w:r>
      <w:r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2D0303">
        <w:rPr>
          <w:rFonts w:ascii="Atyp BL Text" w:hAnsi="Atyp BL Text" w:cs="Arial"/>
          <w:snapToGrid w:val="0"/>
          <w:sz w:val="24"/>
          <w:szCs w:val="24"/>
        </w:rPr>
        <w:t>Zhotovitel je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Pr="002D0303">
        <w:rPr>
          <w:rFonts w:ascii="Atyp BL Text" w:hAnsi="Atyp BL Text" w:cs="Arial"/>
          <w:snapToGrid w:val="0"/>
          <w:sz w:val="24"/>
          <w:szCs w:val="24"/>
        </w:rPr>
        <w:t>povinen předat objednateli veške</w:t>
      </w:r>
      <w:r>
        <w:rPr>
          <w:rFonts w:ascii="Atyp BL Text" w:hAnsi="Atyp BL Text" w:cs="Arial"/>
          <w:snapToGrid w:val="0"/>
          <w:sz w:val="24"/>
          <w:szCs w:val="24"/>
        </w:rPr>
        <w:t>ré doklady, které se vztahují k </w:t>
      </w:r>
      <w:r w:rsidRPr="002D0303">
        <w:rPr>
          <w:rFonts w:ascii="Atyp BL Text" w:hAnsi="Atyp BL Text" w:cs="Arial"/>
          <w:snapToGrid w:val="0"/>
          <w:sz w:val="24"/>
          <w:szCs w:val="24"/>
        </w:rPr>
        <w:t>jakosti a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Pr="002D0303">
        <w:rPr>
          <w:rFonts w:ascii="Atyp BL Text" w:hAnsi="Atyp BL Text" w:cs="Arial"/>
          <w:snapToGrid w:val="0"/>
          <w:sz w:val="24"/>
          <w:szCs w:val="24"/>
        </w:rPr>
        <w:t>certifikaci použitých materiálů</w:t>
      </w:r>
      <w:r>
        <w:rPr>
          <w:rFonts w:ascii="Atyp BL Text" w:hAnsi="Atyp BL Text" w:cs="Arial"/>
          <w:snapToGrid w:val="0"/>
          <w:sz w:val="24"/>
          <w:szCs w:val="24"/>
        </w:rPr>
        <w:t xml:space="preserve"> a výrobků</w:t>
      </w:r>
      <w:r w:rsidRPr="002D0303">
        <w:rPr>
          <w:rFonts w:ascii="Atyp BL Text" w:hAnsi="Atyp BL Text" w:cs="Arial"/>
          <w:snapToGrid w:val="0"/>
          <w:sz w:val="24"/>
          <w:szCs w:val="24"/>
        </w:rPr>
        <w:t>.</w:t>
      </w:r>
    </w:p>
    <w:p w14:paraId="786ABC45" w14:textId="77777777" w:rsidR="00E6515E" w:rsidRPr="00E6515E" w:rsidRDefault="00E6515E" w:rsidP="00E6515E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6142D97" w14:textId="292572D7" w:rsidR="00986517" w:rsidRDefault="00986517" w:rsidP="00E6515E">
      <w:pPr>
        <w:pStyle w:val="Odstavecseseznamem"/>
        <w:numPr>
          <w:ilvl w:val="1"/>
          <w:numId w:val="18"/>
        </w:numPr>
        <w:spacing w:line="240" w:lineRule="auto"/>
        <w:ind w:left="993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0E7524">
        <w:rPr>
          <w:rFonts w:ascii="Atyp BL Text" w:hAnsi="Atyp BL Text" w:cs="Arial"/>
          <w:snapToGrid w:val="0"/>
          <w:sz w:val="24"/>
          <w:szCs w:val="24"/>
        </w:rPr>
        <w:t xml:space="preserve">Při </w:t>
      </w:r>
      <w:r w:rsidR="002D0303" w:rsidRPr="000E7524">
        <w:rPr>
          <w:rFonts w:ascii="Atyp BL Text" w:hAnsi="Atyp BL Text" w:cs="Arial"/>
          <w:snapToGrid w:val="0"/>
          <w:sz w:val="24"/>
          <w:szCs w:val="24"/>
        </w:rPr>
        <w:t xml:space="preserve">provádění </w:t>
      </w:r>
      <w:r w:rsidRPr="000E7524">
        <w:rPr>
          <w:rFonts w:ascii="Atyp BL Text" w:hAnsi="Atyp BL Text" w:cs="Arial"/>
          <w:snapToGrid w:val="0"/>
          <w:sz w:val="24"/>
          <w:szCs w:val="24"/>
        </w:rPr>
        <w:t xml:space="preserve">díla nesmí být bez </w:t>
      </w:r>
      <w:r w:rsidR="002D0303" w:rsidRPr="000E7524">
        <w:rPr>
          <w:rFonts w:ascii="Atyp BL Text" w:hAnsi="Atyp BL Text" w:cs="Arial"/>
          <w:snapToGrid w:val="0"/>
          <w:sz w:val="24"/>
          <w:szCs w:val="24"/>
        </w:rPr>
        <w:t xml:space="preserve">předchozího </w:t>
      </w:r>
      <w:r w:rsidRPr="000E7524">
        <w:rPr>
          <w:rFonts w:ascii="Atyp BL Text" w:hAnsi="Atyp BL Text" w:cs="Arial"/>
          <w:snapToGrid w:val="0"/>
          <w:sz w:val="24"/>
          <w:szCs w:val="24"/>
        </w:rPr>
        <w:t>písemného souhlasu objednatele použity jiné materiály</w:t>
      </w:r>
      <w:r w:rsidR="00BE424D" w:rsidRPr="000E7524">
        <w:rPr>
          <w:rFonts w:ascii="Atyp BL Text" w:hAnsi="Atyp BL Text" w:cs="Arial"/>
          <w:snapToGrid w:val="0"/>
          <w:sz w:val="24"/>
          <w:szCs w:val="24"/>
        </w:rPr>
        <w:t xml:space="preserve"> či</w:t>
      </w:r>
      <w:r w:rsidR="00871387" w:rsidRPr="000E7524">
        <w:rPr>
          <w:rFonts w:ascii="Atyp BL Text" w:hAnsi="Atyp BL Text" w:cs="Arial"/>
          <w:snapToGrid w:val="0"/>
          <w:sz w:val="24"/>
          <w:szCs w:val="24"/>
        </w:rPr>
        <w:t> </w:t>
      </w:r>
      <w:r w:rsidRPr="000E7524">
        <w:rPr>
          <w:rFonts w:ascii="Atyp BL Text" w:hAnsi="Atyp BL Text" w:cs="Arial"/>
          <w:snapToGrid w:val="0"/>
          <w:sz w:val="24"/>
          <w:szCs w:val="24"/>
        </w:rPr>
        <w:t>technologie</w:t>
      </w:r>
      <w:r w:rsidR="002D0303" w:rsidRPr="000E7524">
        <w:rPr>
          <w:rFonts w:ascii="Atyp BL Text" w:hAnsi="Atyp BL Text" w:cs="Arial"/>
          <w:snapToGrid w:val="0"/>
          <w:sz w:val="24"/>
          <w:szCs w:val="24"/>
        </w:rPr>
        <w:t xml:space="preserve"> nebo provedeny jiné změny</w:t>
      </w:r>
      <w:r w:rsidR="00BE424D" w:rsidRPr="000E7524">
        <w:rPr>
          <w:rFonts w:ascii="Atyp BL Text" w:hAnsi="Atyp BL Text" w:cs="Arial"/>
          <w:snapToGrid w:val="0"/>
          <w:sz w:val="24"/>
          <w:szCs w:val="24"/>
        </w:rPr>
        <w:t xml:space="preserve"> oproti </w:t>
      </w:r>
      <w:r w:rsidR="002D0303" w:rsidRPr="000E7524">
        <w:rPr>
          <w:rFonts w:ascii="Atyp BL Text" w:hAnsi="Atyp BL Text" w:cs="Arial"/>
          <w:snapToGrid w:val="0"/>
          <w:sz w:val="24"/>
          <w:szCs w:val="24"/>
        </w:rPr>
        <w:t>smlouvě</w:t>
      </w:r>
      <w:r w:rsidR="00BE424D" w:rsidRPr="000E7524">
        <w:rPr>
          <w:rFonts w:ascii="Atyp BL Text" w:hAnsi="Atyp BL Text" w:cs="Arial"/>
          <w:snapToGrid w:val="0"/>
          <w:sz w:val="24"/>
          <w:szCs w:val="24"/>
        </w:rPr>
        <w:t xml:space="preserve"> a </w:t>
      </w:r>
      <w:r w:rsidR="00871387" w:rsidRPr="000E7524">
        <w:rPr>
          <w:rFonts w:ascii="Atyp BL Text" w:hAnsi="Atyp BL Text" w:cs="Arial"/>
          <w:snapToGrid w:val="0"/>
          <w:sz w:val="24"/>
          <w:szCs w:val="24"/>
        </w:rPr>
        <w:t>nesmí být použit žádný materiál, o kterém je v </w:t>
      </w:r>
      <w:r w:rsidRPr="000E7524">
        <w:rPr>
          <w:rFonts w:ascii="Atyp BL Text" w:hAnsi="Atyp BL Text" w:cs="Arial"/>
          <w:snapToGrid w:val="0"/>
          <w:sz w:val="24"/>
          <w:szCs w:val="24"/>
        </w:rPr>
        <w:t>době jeho užití známo, že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Pr="000E7524">
        <w:rPr>
          <w:rFonts w:ascii="Atyp BL Text" w:hAnsi="Atyp BL Text" w:cs="Arial"/>
          <w:snapToGrid w:val="0"/>
          <w:sz w:val="24"/>
          <w:szCs w:val="24"/>
        </w:rPr>
        <w:t>je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Pr="000E7524">
        <w:rPr>
          <w:rFonts w:ascii="Atyp BL Text" w:hAnsi="Atyp BL Text" w:cs="Arial"/>
          <w:snapToGrid w:val="0"/>
          <w:sz w:val="24"/>
          <w:szCs w:val="24"/>
        </w:rPr>
        <w:t>škodlivý nebo nemá požadovanou certifikaci.</w:t>
      </w:r>
      <w:r w:rsidR="000E7524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0E7524">
        <w:rPr>
          <w:rFonts w:ascii="Atyp BL Text" w:hAnsi="Atyp BL Text" w:cs="Arial"/>
          <w:snapToGrid w:val="0"/>
          <w:sz w:val="24"/>
          <w:szCs w:val="24"/>
        </w:rPr>
        <w:t>Pokud tak zhotovitel učiní, je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Pr="000E7524">
        <w:rPr>
          <w:rFonts w:ascii="Atyp BL Text" w:hAnsi="Atyp BL Text" w:cs="Arial"/>
          <w:snapToGrid w:val="0"/>
          <w:sz w:val="24"/>
          <w:szCs w:val="24"/>
        </w:rPr>
        <w:t>povinen na písemné vyzvání objednatele provést okamžitě nápravu a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Pr="000E7524">
        <w:rPr>
          <w:rFonts w:ascii="Atyp BL Text" w:hAnsi="Atyp BL Text" w:cs="Arial"/>
          <w:snapToGrid w:val="0"/>
          <w:sz w:val="24"/>
          <w:szCs w:val="24"/>
        </w:rPr>
        <w:t>nés</w:t>
      </w:r>
      <w:r w:rsidR="002D0303" w:rsidRPr="000E7524">
        <w:rPr>
          <w:rFonts w:ascii="Atyp BL Text" w:hAnsi="Atyp BL Text" w:cs="Arial"/>
          <w:snapToGrid w:val="0"/>
          <w:sz w:val="24"/>
          <w:szCs w:val="24"/>
        </w:rPr>
        <w:t>t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="002D0303" w:rsidRPr="000E7524">
        <w:rPr>
          <w:rFonts w:ascii="Atyp BL Text" w:hAnsi="Atyp BL Text" w:cs="Arial"/>
          <w:snapToGrid w:val="0"/>
          <w:sz w:val="24"/>
          <w:szCs w:val="24"/>
        </w:rPr>
        <w:t>veškeré náklady s tím spojené, vč. uvedení díla do původního stavu, bude-li na tom objednatel trvat.</w:t>
      </w:r>
    </w:p>
    <w:p w14:paraId="2F5F738D" w14:textId="77777777" w:rsidR="00E6515E" w:rsidRPr="00E6515E" w:rsidRDefault="00E6515E" w:rsidP="00E6515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B8ED8D0" w14:textId="17A52460" w:rsidR="00BE424D" w:rsidRDefault="001E4C53" w:rsidP="00E6515E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S odpady vzniklými při provádění díla musí být nakládáno v souladu se zákonem č.</w:t>
      </w:r>
      <w:r w:rsidR="000E752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541/2020 Sb., o odpadech, ve znění pozdějších předpisů. Zhotovitel je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povinen, na vlastní náklad, provádět odvoz a řádnou likvidaci odpadů a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při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předání díla je povinen předložit objednateli doklady prokazující způsob, jakým s jednotlivými druhy odpadu naložil.</w:t>
      </w:r>
    </w:p>
    <w:p w14:paraId="7D4E609A" w14:textId="77777777" w:rsidR="00E6515E" w:rsidRPr="00E6515E" w:rsidRDefault="00E6515E" w:rsidP="00E6515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081A987" w14:textId="06DC4C29" w:rsidR="002D536C" w:rsidRDefault="002D536C" w:rsidP="00E6515E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260104">
        <w:rPr>
          <w:rFonts w:ascii="Atyp BL Text" w:hAnsi="Atyp BL Text" w:cs="Arial"/>
          <w:snapToGrid w:val="0"/>
          <w:sz w:val="24"/>
          <w:szCs w:val="24"/>
        </w:rPr>
        <w:t>Zhotovitel je povinen neprodleně odstranit veškerá znečištění přilehlých komunikací a ploch mimo prostor staveniště, ke kterým dojde provozem zhotovitele.</w:t>
      </w:r>
      <w:r>
        <w:rPr>
          <w:rFonts w:ascii="Atyp BL Text" w:hAnsi="Atyp BL Text" w:cs="Arial"/>
          <w:snapToGrid w:val="0"/>
          <w:sz w:val="24"/>
          <w:szCs w:val="24"/>
        </w:rPr>
        <w:t xml:space="preserve"> </w:t>
      </w:r>
    </w:p>
    <w:p w14:paraId="31B547B2" w14:textId="77777777" w:rsidR="00E6515E" w:rsidRPr="00E6515E" w:rsidRDefault="00E6515E" w:rsidP="00E6515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986C61E" w14:textId="0ADB7770" w:rsidR="002D536C" w:rsidRDefault="002D536C" w:rsidP="00E6515E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Zhotovitel je povinen zajistit b</w:t>
      </w:r>
      <w:r w:rsidRPr="00260104">
        <w:rPr>
          <w:rFonts w:ascii="Atyp BL Text" w:hAnsi="Atyp BL Text" w:cs="Arial"/>
          <w:snapToGrid w:val="0"/>
          <w:sz w:val="24"/>
          <w:szCs w:val="24"/>
        </w:rPr>
        <w:t>ezpečn</w:t>
      </w:r>
      <w:r>
        <w:rPr>
          <w:rFonts w:ascii="Atyp BL Text" w:hAnsi="Atyp BL Text" w:cs="Arial"/>
          <w:snapToGrid w:val="0"/>
          <w:sz w:val="24"/>
          <w:szCs w:val="24"/>
        </w:rPr>
        <w:t>ý</w:t>
      </w:r>
      <w:r w:rsidRPr="00260104">
        <w:rPr>
          <w:rFonts w:ascii="Atyp BL Text" w:hAnsi="Atyp BL Text" w:cs="Arial"/>
          <w:snapToGrid w:val="0"/>
          <w:sz w:val="24"/>
          <w:szCs w:val="24"/>
        </w:rPr>
        <w:t xml:space="preserve"> přístup do přilehlých nemovitostí a </w:t>
      </w:r>
      <w:r>
        <w:rPr>
          <w:rFonts w:ascii="Atyp BL Text" w:hAnsi="Atyp BL Text" w:cs="Arial"/>
          <w:snapToGrid w:val="0"/>
          <w:sz w:val="24"/>
          <w:szCs w:val="24"/>
        </w:rPr>
        <w:t xml:space="preserve">zajistit </w:t>
      </w:r>
      <w:r w:rsidRPr="00260104">
        <w:rPr>
          <w:rFonts w:ascii="Atyp BL Text" w:hAnsi="Atyp BL Text" w:cs="Arial"/>
          <w:snapToGrid w:val="0"/>
          <w:sz w:val="24"/>
          <w:szCs w:val="24"/>
        </w:rPr>
        <w:t>jejich obslužnosti pro integrovaný záchranný systém a svoz komunálního odpadu</w:t>
      </w:r>
      <w:r>
        <w:rPr>
          <w:rFonts w:ascii="Atyp BL Text" w:hAnsi="Atyp BL Text" w:cs="Arial"/>
          <w:snapToGrid w:val="0"/>
          <w:sz w:val="24"/>
          <w:szCs w:val="24"/>
        </w:rPr>
        <w:t>.</w:t>
      </w:r>
    </w:p>
    <w:p w14:paraId="6B4FF4E8" w14:textId="77777777" w:rsidR="00E6515E" w:rsidRPr="00E6515E" w:rsidRDefault="00E6515E" w:rsidP="00E6515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1CE3D3A" w14:textId="7CD45C18" w:rsidR="00BE424D" w:rsidRDefault="0048506D" w:rsidP="00E6515E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48506D">
        <w:rPr>
          <w:rFonts w:ascii="Atyp BL Text" w:hAnsi="Atyp BL Text" w:cs="Arial"/>
          <w:snapToGrid w:val="0"/>
          <w:sz w:val="24"/>
          <w:szCs w:val="24"/>
        </w:rPr>
        <w:t>Zhotovitel odpovídá v plném rozsahu za prác</w:t>
      </w:r>
      <w:r>
        <w:rPr>
          <w:rFonts w:ascii="Atyp BL Text" w:hAnsi="Atyp BL Text" w:cs="Arial"/>
          <w:snapToGrid w:val="0"/>
          <w:sz w:val="24"/>
          <w:szCs w:val="24"/>
        </w:rPr>
        <w:t>e prováděné jeho poddodavateli.</w:t>
      </w:r>
    </w:p>
    <w:p w14:paraId="0E62838A" w14:textId="77777777" w:rsidR="00E6515E" w:rsidRPr="00E6515E" w:rsidRDefault="00E6515E" w:rsidP="00E6515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F13EC7F" w14:textId="7B6E8930" w:rsidR="0048506D" w:rsidRDefault="0048506D" w:rsidP="00E6515E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48506D">
        <w:rPr>
          <w:rFonts w:ascii="Atyp BL Text" w:hAnsi="Atyp BL Text" w:cs="Arial"/>
          <w:snapToGrid w:val="0"/>
          <w:sz w:val="24"/>
          <w:szCs w:val="24"/>
        </w:rPr>
        <w:t xml:space="preserve">Zhotovitel se zavazuje provést </w:t>
      </w:r>
      <w:r>
        <w:rPr>
          <w:rFonts w:ascii="Atyp BL Text" w:hAnsi="Atyp BL Text" w:cs="Arial"/>
          <w:snapToGrid w:val="0"/>
          <w:sz w:val="24"/>
          <w:szCs w:val="24"/>
        </w:rPr>
        <w:t>v</w:t>
      </w:r>
      <w:r w:rsidRPr="0048506D">
        <w:rPr>
          <w:rFonts w:ascii="Atyp BL Text" w:hAnsi="Atyp BL Text" w:cs="Arial"/>
          <w:snapToGrid w:val="0"/>
          <w:sz w:val="24"/>
          <w:szCs w:val="24"/>
        </w:rPr>
        <w:t xml:space="preserve">eškeré další případné stavební práce, </w:t>
      </w:r>
      <w:r>
        <w:rPr>
          <w:rFonts w:ascii="Atyp BL Text" w:hAnsi="Atyp BL Text" w:cs="Arial"/>
          <w:snapToGrid w:val="0"/>
          <w:sz w:val="24"/>
          <w:szCs w:val="24"/>
        </w:rPr>
        <w:t xml:space="preserve">dodávky nebo </w:t>
      </w:r>
      <w:r w:rsidRPr="0048506D">
        <w:rPr>
          <w:rFonts w:ascii="Atyp BL Text" w:hAnsi="Atyp BL Text" w:cs="Arial"/>
          <w:snapToGrid w:val="0"/>
          <w:sz w:val="24"/>
          <w:szCs w:val="24"/>
        </w:rPr>
        <w:t>služby</w:t>
      </w:r>
      <w:r w:rsidR="00200111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48506D">
        <w:rPr>
          <w:rFonts w:ascii="Atyp BL Text" w:hAnsi="Atyp BL Text" w:cs="Arial"/>
          <w:snapToGrid w:val="0"/>
          <w:sz w:val="24"/>
          <w:szCs w:val="24"/>
        </w:rPr>
        <w:t>vyplývající z nepodstatných změn. Tyto stavební práce, dodávky nebo služby mohou být zadány pouze v souladu s touto smlouvou.</w:t>
      </w:r>
    </w:p>
    <w:p w14:paraId="01408005" w14:textId="77777777" w:rsidR="00200111" w:rsidRPr="00E6515E" w:rsidRDefault="00200111" w:rsidP="00200111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3C982D7B" w14:textId="77777777" w:rsidR="00200111" w:rsidRPr="00A3450B" w:rsidRDefault="00200111" w:rsidP="00200111">
      <w:pPr>
        <w:pStyle w:val="Odstavecseseznamem"/>
        <w:widowControl w:val="0"/>
        <w:numPr>
          <w:ilvl w:val="0"/>
          <w:numId w:val="16"/>
        </w:numPr>
        <w:spacing w:line="240" w:lineRule="auto"/>
        <w:ind w:left="284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3515A4D2" w14:textId="5B16C5A9" w:rsidR="00200111" w:rsidRDefault="00200111" w:rsidP="00200111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Předání a převzetí díla</w:t>
      </w:r>
    </w:p>
    <w:p w14:paraId="1A60DDAA" w14:textId="77777777" w:rsidR="00200111" w:rsidRPr="00D51A83" w:rsidRDefault="00200111" w:rsidP="000E7524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461BA38C" w14:textId="1AFAA23E" w:rsidR="00892FA6" w:rsidRDefault="00892FA6" w:rsidP="00E6515E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 xml:space="preserve">Zhotovitel předá dílo objednateli po jeho provedení, o předání a převzetí díla bude sepsán písemný zápis. </w:t>
      </w:r>
      <w:r w:rsidRPr="00200111">
        <w:rPr>
          <w:rFonts w:ascii="Atyp BL Text" w:hAnsi="Atyp BL Text" w:cs="Arial"/>
          <w:snapToGrid w:val="0"/>
          <w:sz w:val="24"/>
          <w:szCs w:val="24"/>
        </w:rPr>
        <w:t>Zhotovitel je povinen</w:t>
      </w:r>
      <w:r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200111">
        <w:rPr>
          <w:rFonts w:ascii="Atyp BL Text" w:hAnsi="Atyp BL Text" w:cs="Arial"/>
          <w:snapToGrid w:val="0"/>
          <w:sz w:val="24"/>
          <w:szCs w:val="24"/>
        </w:rPr>
        <w:t>vyzvat</w:t>
      </w:r>
      <w:r>
        <w:rPr>
          <w:rFonts w:ascii="Atyp BL Text" w:hAnsi="Atyp BL Text" w:cs="Arial"/>
          <w:snapToGrid w:val="0"/>
          <w:sz w:val="24"/>
          <w:szCs w:val="24"/>
        </w:rPr>
        <w:t xml:space="preserve">, </w:t>
      </w:r>
      <w:r w:rsidRPr="00200111">
        <w:rPr>
          <w:rFonts w:ascii="Atyp BL Text" w:hAnsi="Atyp BL Text" w:cs="Arial"/>
          <w:snapToGrid w:val="0"/>
          <w:sz w:val="24"/>
          <w:szCs w:val="24"/>
        </w:rPr>
        <w:t>nejméně</w:t>
      </w:r>
      <w:r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200111">
        <w:rPr>
          <w:rFonts w:ascii="Atyp BL Text" w:hAnsi="Atyp BL Text" w:cs="Arial"/>
          <w:snapToGrid w:val="0"/>
          <w:sz w:val="24"/>
          <w:szCs w:val="24"/>
        </w:rPr>
        <w:t>3</w:t>
      </w:r>
      <w:r>
        <w:rPr>
          <w:rFonts w:ascii="Atyp BL Text" w:hAnsi="Atyp BL Text" w:cs="Arial"/>
          <w:snapToGrid w:val="0"/>
          <w:sz w:val="24"/>
          <w:szCs w:val="24"/>
        </w:rPr>
        <w:t xml:space="preserve"> pracovní </w:t>
      </w:r>
      <w:r w:rsidRPr="00200111">
        <w:rPr>
          <w:rFonts w:ascii="Atyp BL Text" w:hAnsi="Atyp BL Text" w:cs="Arial"/>
          <w:snapToGrid w:val="0"/>
          <w:sz w:val="24"/>
          <w:szCs w:val="24"/>
        </w:rPr>
        <w:t>dny</w:t>
      </w:r>
      <w:r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200111">
        <w:rPr>
          <w:rFonts w:ascii="Atyp BL Text" w:hAnsi="Atyp BL Text" w:cs="Arial"/>
          <w:snapToGrid w:val="0"/>
          <w:sz w:val="24"/>
          <w:szCs w:val="24"/>
        </w:rPr>
        <w:t>předem</w:t>
      </w:r>
      <w:r>
        <w:rPr>
          <w:rFonts w:ascii="Atyp BL Text" w:hAnsi="Atyp BL Text" w:cs="Arial"/>
          <w:snapToGrid w:val="0"/>
          <w:sz w:val="24"/>
          <w:szCs w:val="24"/>
        </w:rPr>
        <w:t>,</w:t>
      </w:r>
      <w:r w:rsidR="004D754E">
        <w:rPr>
          <w:rFonts w:ascii="Atyp BL Text" w:hAnsi="Atyp BL Text" w:cs="Arial"/>
          <w:snapToGrid w:val="0"/>
          <w:sz w:val="24"/>
          <w:szCs w:val="24"/>
        </w:rPr>
        <w:t xml:space="preserve"> objednatele k pře</w:t>
      </w:r>
      <w:r w:rsidRPr="00200111">
        <w:rPr>
          <w:rFonts w:ascii="Atyp BL Text" w:hAnsi="Atyp BL Text" w:cs="Arial"/>
          <w:snapToGrid w:val="0"/>
          <w:sz w:val="24"/>
          <w:szCs w:val="24"/>
        </w:rPr>
        <w:t xml:space="preserve">vzetí kompletně </w:t>
      </w:r>
      <w:r>
        <w:rPr>
          <w:rFonts w:ascii="Atyp BL Text" w:hAnsi="Atyp BL Text" w:cs="Arial"/>
          <w:snapToGrid w:val="0"/>
          <w:sz w:val="24"/>
          <w:szCs w:val="24"/>
        </w:rPr>
        <w:t>provedeného díla.</w:t>
      </w:r>
    </w:p>
    <w:p w14:paraId="1A273F79" w14:textId="77777777" w:rsidR="008A3035" w:rsidRDefault="008A3035" w:rsidP="008A3035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</w:p>
    <w:p w14:paraId="74CAFD5C" w14:textId="0AABD828" w:rsidR="00892FA6" w:rsidRDefault="00892FA6" w:rsidP="00E6515E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892FA6">
        <w:rPr>
          <w:rFonts w:ascii="Atyp BL Text" w:hAnsi="Atyp BL Text" w:cs="Arial"/>
          <w:snapToGrid w:val="0"/>
          <w:sz w:val="24"/>
          <w:szCs w:val="24"/>
        </w:rPr>
        <w:t xml:space="preserve">Objednatel převezme </w:t>
      </w:r>
      <w:r>
        <w:rPr>
          <w:rFonts w:ascii="Atyp BL Text" w:hAnsi="Atyp BL Text" w:cs="Arial"/>
          <w:snapToGrid w:val="0"/>
          <w:sz w:val="24"/>
          <w:szCs w:val="24"/>
        </w:rPr>
        <w:t>d</w:t>
      </w:r>
      <w:r w:rsidRPr="00892FA6">
        <w:rPr>
          <w:rFonts w:ascii="Atyp BL Text" w:hAnsi="Atyp BL Text" w:cs="Arial"/>
          <w:snapToGrid w:val="0"/>
          <w:sz w:val="24"/>
          <w:szCs w:val="24"/>
        </w:rPr>
        <w:t>íl</w:t>
      </w:r>
      <w:r>
        <w:rPr>
          <w:rFonts w:ascii="Atyp BL Text" w:hAnsi="Atyp BL Text" w:cs="Arial"/>
          <w:snapToGrid w:val="0"/>
          <w:sz w:val="24"/>
          <w:szCs w:val="24"/>
        </w:rPr>
        <w:t>o</w:t>
      </w:r>
      <w:r w:rsidRPr="00892FA6">
        <w:rPr>
          <w:rFonts w:ascii="Atyp BL Text" w:hAnsi="Atyp BL Text" w:cs="Arial"/>
          <w:snapToGrid w:val="0"/>
          <w:sz w:val="24"/>
          <w:szCs w:val="24"/>
        </w:rPr>
        <w:t>, bude-li provedení objemu a jakost</w:t>
      </w:r>
      <w:r w:rsidR="00EA2D4A">
        <w:rPr>
          <w:rFonts w:ascii="Atyp BL Text" w:hAnsi="Atyp BL Text" w:cs="Arial"/>
          <w:snapToGrid w:val="0"/>
          <w:sz w:val="24"/>
          <w:szCs w:val="24"/>
        </w:rPr>
        <w:t>i</w:t>
      </w:r>
      <w:r w:rsidRPr="00892FA6">
        <w:rPr>
          <w:rFonts w:ascii="Atyp BL Text" w:hAnsi="Atyp BL Text" w:cs="Arial"/>
          <w:snapToGrid w:val="0"/>
          <w:sz w:val="24"/>
          <w:szCs w:val="24"/>
        </w:rPr>
        <w:t xml:space="preserve"> </w:t>
      </w:r>
      <w:r>
        <w:rPr>
          <w:rFonts w:ascii="Atyp BL Text" w:hAnsi="Atyp BL Text" w:cs="Arial"/>
          <w:snapToGrid w:val="0"/>
          <w:sz w:val="24"/>
          <w:szCs w:val="24"/>
        </w:rPr>
        <w:t>díla</w:t>
      </w:r>
      <w:r w:rsidRPr="00892FA6">
        <w:rPr>
          <w:rFonts w:ascii="Atyp BL Text" w:hAnsi="Atyp BL Text" w:cs="Arial"/>
          <w:snapToGrid w:val="0"/>
          <w:sz w:val="24"/>
          <w:szCs w:val="24"/>
        </w:rPr>
        <w:t xml:space="preserve"> v souladu s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Pr="00892FA6">
        <w:rPr>
          <w:rFonts w:ascii="Atyp BL Text" w:hAnsi="Atyp BL Text" w:cs="Arial"/>
          <w:snapToGrid w:val="0"/>
          <w:sz w:val="24"/>
          <w:szCs w:val="24"/>
        </w:rPr>
        <w:t>touto smlouvou</w:t>
      </w:r>
      <w:r w:rsidR="00EA2D4A">
        <w:rPr>
          <w:rFonts w:ascii="Atyp BL Text" w:hAnsi="Atyp BL Text" w:cs="Arial"/>
          <w:snapToGrid w:val="0"/>
          <w:sz w:val="24"/>
          <w:szCs w:val="24"/>
        </w:rPr>
        <w:t xml:space="preserve">, </w:t>
      </w:r>
      <w:r>
        <w:rPr>
          <w:rFonts w:ascii="Atyp BL Text" w:hAnsi="Atyp BL Text" w:cs="Arial"/>
          <w:snapToGrid w:val="0"/>
          <w:sz w:val="24"/>
          <w:szCs w:val="24"/>
        </w:rPr>
        <w:t>v souladu s platnými právními a technickými normami</w:t>
      </w:r>
      <w:r w:rsidR="00EA2D4A">
        <w:rPr>
          <w:rFonts w:ascii="Atyp BL Text" w:hAnsi="Atyp BL Text" w:cs="Arial"/>
          <w:snapToGrid w:val="0"/>
          <w:sz w:val="24"/>
          <w:szCs w:val="24"/>
        </w:rPr>
        <w:t xml:space="preserve"> a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v souladu s dokumentací výrobců</w:t>
      </w:r>
      <w:r w:rsidRPr="00892FA6">
        <w:rPr>
          <w:rFonts w:ascii="Atyp BL Text" w:hAnsi="Atyp BL Text" w:cs="Arial"/>
          <w:snapToGrid w:val="0"/>
          <w:sz w:val="24"/>
          <w:szCs w:val="24"/>
        </w:rPr>
        <w:t>.</w:t>
      </w:r>
    </w:p>
    <w:p w14:paraId="2C0AB009" w14:textId="77777777" w:rsidR="00E6515E" w:rsidRPr="00E6515E" w:rsidRDefault="00E6515E" w:rsidP="00E6515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2646334" w14:textId="296B84ED" w:rsidR="002D536C" w:rsidRDefault="002D536C" w:rsidP="00E6515E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 xml:space="preserve">Zhotovitel je </w:t>
      </w:r>
      <w:r w:rsidRPr="002D536C">
        <w:rPr>
          <w:rFonts w:ascii="Atyp BL Text" w:hAnsi="Atyp BL Text" w:cs="Arial"/>
          <w:snapToGrid w:val="0"/>
          <w:sz w:val="24"/>
          <w:szCs w:val="24"/>
        </w:rPr>
        <w:t>povinen uvolnit, vyklidit, řádně uklidit a uvést do původního stavu</w:t>
      </w:r>
      <w:r>
        <w:rPr>
          <w:rFonts w:ascii="Atyp BL Text" w:hAnsi="Atyp BL Text" w:cs="Arial"/>
          <w:snapToGrid w:val="0"/>
          <w:sz w:val="24"/>
          <w:szCs w:val="24"/>
        </w:rPr>
        <w:t xml:space="preserve"> staveniště, a to </w:t>
      </w:r>
      <w:r w:rsidRPr="002D536C">
        <w:rPr>
          <w:rFonts w:ascii="Atyp BL Text" w:hAnsi="Atyp BL Text" w:cs="Arial"/>
          <w:snapToGrid w:val="0"/>
          <w:sz w:val="24"/>
          <w:szCs w:val="24"/>
        </w:rPr>
        <w:t>nejpozději s předáním a převzetím díla. Bez splnění této</w:t>
      </w:r>
      <w:r>
        <w:rPr>
          <w:rFonts w:ascii="Atyp BL Text" w:hAnsi="Atyp BL Text" w:cs="Arial"/>
          <w:snapToGrid w:val="0"/>
          <w:sz w:val="24"/>
          <w:szCs w:val="24"/>
        </w:rPr>
        <w:t xml:space="preserve"> podmínky není dílo provedeno a </w:t>
      </w:r>
      <w:r w:rsidRPr="002D536C">
        <w:rPr>
          <w:rFonts w:ascii="Atyp BL Text" w:hAnsi="Atyp BL Text" w:cs="Arial"/>
          <w:snapToGrid w:val="0"/>
          <w:sz w:val="24"/>
          <w:szCs w:val="24"/>
        </w:rPr>
        <w:t>objednatel není povinen dílo převzít.</w:t>
      </w:r>
    </w:p>
    <w:p w14:paraId="50FAB38B" w14:textId="77777777" w:rsidR="00E6515E" w:rsidRPr="00E6515E" w:rsidRDefault="00E6515E" w:rsidP="00E6515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196ADD8" w14:textId="0248CC0F" w:rsidR="00200111" w:rsidRDefault="00892FA6" w:rsidP="00E6515E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892FA6">
        <w:rPr>
          <w:rFonts w:ascii="Atyp BL Text" w:hAnsi="Atyp BL Text" w:cs="Arial"/>
          <w:snapToGrid w:val="0"/>
          <w:sz w:val="24"/>
          <w:szCs w:val="24"/>
        </w:rPr>
        <w:t>Objednatel může převzít</w:t>
      </w:r>
      <w:r>
        <w:rPr>
          <w:rFonts w:ascii="Atyp BL Text" w:hAnsi="Atyp BL Text" w:cs="Arial"/>
          <w:snapToGrid w:val="0"/>
          <w:sz w:val="24"/>
          <w:szCs w:val="24"/>
        </w:rPr>
        <w:t xml:space="preserve"> d</w:t>
      </w:r>
      <w:r w:rsidRPr="00892FA6">
        <w:rPr>
          <w:rFonts w:ascii="Atyp BL Text" w:hAnsi="Atyp BL Text" w:cs="Arial"/>
          <w:snapToGrid w:val="0"/>
          <w:sz w:val="24"/>
          <w:szCs w:val="24"/>
        </w:rPr>
        <w:t>íl</w:t>
      </w:r>
      <w:r>
        <w:rPr>
          <w:rFonts w:ascii="Atyp BL Text" w:hAnsi="Atyp BL Text" w:cs="Arial"/>
          <w:snapToGrid w:val="0"/>
          <w:sz w:val="24"/>
          <w:szCs w:val="24"/>
        </w:rPr>
        <w:t>o</w:t>
      </w:r>
      <w:r w:rsidRPr="00892FA6">
        <w:rPr>
          <w:rFonts w:ascii="Atyp BL Text" w:hAnsi="Atyp BL Text" w:cs="Arial"/>
          <w:snapToGrid w:val="0"/>
          <w:sz w:val="24"/>
          <w:szCs w:val="24"/>
        </w:rPr>
        <w:t xml:space="preserve"> i v případě, že při přejímce bude mít díl</w:t>
      </w:r>
      <w:r>
        <w:rPr>
          <w:rFonts w:ascii="Atyp BL Text" w:hAnsi="Atyp BL Text" w:cs="Arial"/>
          <w:snapToGrid w:val="0"/>
          <w:sz w:val="24"/>
          <w:szCs w:val="24"/>
        </w:rPr>
        <w:t>o</w:t>
      </w:r>
      <w:r w:rsidRPr="00892FA6">
        <w:rPr>
          <w:rFonts w:ascii="Atyp BL Text" w:hAnsi="Atyp BL Text" w:cs="Arial"/>
          <w:snapToGrid w:val="0"/>
          <w:sz w:val="24"/>
          <w:szCs w:val="24"/>
        </w:rPr>
        <w:t xml:space="preserve"> takové vady a nedodělky, které dle objednatele nebrání řádnému užívání díla</w:t>
      </w:r>
      <w:r w:rsidR="00AF3782">
        <w:rPr>
          <w:rFonts w:ascii="Atyp BL Text" w:hAnsi="Atyp BL Text" w:cs="Arial"/>
          <w:snapToGrid w:val="0"/>
          <w:sz w:val="24"/>
          <w:szCs w:val="24"/>
        </w:rPr>
        <w:t>. V zápise o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="00AF3782">
        <w:rPr>
          <w:rFonts w:ascii="Atyp BL Text" w:hAnsi="Atyp BL Text" w:cs="Arial"/>
          <w:snapToGrid w:val="0"/>
          <w:sz w:val="24"/>
          <w:szCs w:val="24"/>
        </w:rPr>
        <w:t xml:space="preserve">předání a převzetí díla </w:t>
      </w:r>
      <w:r w:rsidR="00AF3782" w:rsidRPr="00AF3782">
        <w:rPr>
          <w:rFonts w:ascii="Atyp BL Text" w:hAnsi="Atyp BL Text" w:cs="Arial"/>
          <w:snapToGrid w:val="0"/>
          <w:sz w:val="24"/>
          <w:szCs w:val="24"/>
        </w:rPr>
        <w:t>budou tyto vady</w:t>
      </w:r>
      <w:r w:rsidR="00AF3782">
        <w:rPr>
          <w:rFonts w:ascii="Atyp BL Text" w:hAnsi="Atyp BL Text" w:cs="Arial"/>
          <w:snapToGrid w:val="0"/>
          <w:sz w:val="24"/>
          <w:szCs w:val="24"/>
        </w:rPr>
        <w:t xml:space="preserve"> a nedodělky </w:t>
      </w:r>
      <w:r w:rsidR="00AF3782" w:rsidRPr="00AF3782">
        <w:rPr>
          <w:rFonts w:ascii="Atyp BL Text" w:hAnsi="Atyp BL Text" w:cs="Arial"/>
          <w:snapToGrid w:val="0"/>
          <w:sz w:val="24"/>
          <w:szCs w:val="24"/>
        </w:rPr>
        <w:t xml:space="preserve">sepsány a bude </w:t>
      </w:r>
      <w:r w:rsidR="00AF3782">
        <w:rPr>
          <w:rFonts w:ascii="Atyp BL Text" w:hAnsi="Atyp BL Text" w:cs="Arial"/>
          <w:snapToGrid w:val="0"/>
          <w:sz w:val="24"/>
          <w:szCs w:val="24"/>
        </w:rPr>
        <w:t>určena</w:t>
      </w:r>
      <w:r w:rsidR="00AF3782" w:rsidRPr="00AF3782">
        <w:rPr>
          <w:rFonts w:ascii="Atyp BL Text" w:hAnsi="Atyp BL Text" w:cs="Arial"/>
          <w:snapToGrid w:val="0"/>
          <w:sz w:val="24"/>
          <w:szCs w:val="24"/>
        </w:rPr>
        <w:t xml:space="preserve"> lhůta k jejich odstranění. Nedojde-li k odstranění vad či nedodělků v uvedené lhůtě, může tyto odstranit objednatel sám či</w:t>
      </w:r>
      <w:r w:rsidR="00AF3782">
        <w:rPr>
          <w:rFonts w:ascii="Atyp BL Text" w:hAnsi="Atyp BL Text" w:cs="Arial"/>
          <w:snapToGrid w:val="0"/>
          <w:sz w:val="24"/>
          <w:szCs w:val="24"/>
        </w:rPr>
        <w:t> </w:t>
      </w:r>
      <w:r w:rsidR="00AF3782" w:rsidRPr="00AF3782">
        <w:rPr>
          <w:rFonts w:ascii="Atyp BL Text" w:hAnsi="Atyp BL Text" w:cs="Arial"/>
          <w:snapToGrid w:val="0"/>
          <w:sz w:val="24"/>
          <w:szCs w:val="24"/>
        </w:rPr>
        <w:t>prostřednictvím třetí osoby na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="00AF3782" w:rsidRPr="00AF3782">
        <w:rPr>
          <w:rFonts w:ascii="Atyp BL Text" w:hAnsi="Atyp BL Text" w:cs="Arial"/>
          <w:snapToGrid w:val="0"/>
          <w:sz w:val="24"/>
          <w:szCs w:val="24"/>
        </w:rPr>
        <w:t>náklady zhotovitele.</w:t>
      </w:r>
    </w:p>
    <w:p w14:paraId="57B57293" w14:textId="77777777" w:rsidR="00E6515E" w:rsidRPr="00E6515E" w:rsidRDefault="00E6515E" w:rsidP="00E6515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F58486A" w14:textId="4469571C" w:rsidR="00EA2D4A" w:rsidRDefault="00EA2D4A" w:rsidP="00E6515E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Zhotovitel je povinen zajistit a objednateli při předání díla předat veškeré certifikáty, protokoly, atesty a revizní zprávy, zprávy a protokoly o provedených zkouškách, prohlášení o shodě, návody k zařízením – vše v souladu s platnými předpisy a normami.</w:t>
      </w:r>
    </w:p>
    <w:p w14:paraId="1D3AFFE7" w14:textId="77777777" w:rsidR="00E6515E" w:rsidRPr="00E6515E" w:rsidRDefault="00E6515E" w:rsidP="00E6515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E53E45E" w14:textId="33EEB1C8" w:rsidR="00AA172C" w:rsidRPr="00AA172C" w:rsidRDefault="00EA2D4A" w:rsidP="00AA172C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Dále zhotovitel předá objednateli:</w:t>
      </w:r>
    </w:p>
    <w:p w14:paraId="7855838F" w14:textId="118E1C19" w:rsidR="00EA2D4A" w:rsidRDefault="00DA4057" w:rsidP="000E7524">
      <w:pPr>
        <w:pStyle w:val="Odstavecseseznamem"/>
        <w:numPr>
          <w:ilvl w:val="2"/>
          <w:numId w:val="18"/>
        </w:numPr>
        <w:spacing w:after="2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</w:t>
      </w:r>
      <w:r w:rsidR="008B2785">
        <w:rPr>
          <w:rFonts w:ascii="Atyp BL Text" w:hAnsi="Atyp BL Text" w:cs="Arial"/>
          <w:snapToGrid w:val="0"/>
          <w:sz w:val="24"/>
          <w:szCs w:val="24"/>
        </w:rPr>
        <w:t>rojektovou dokumentaci skutečného provedení díla (</w:t>
      </w:r>
      <w:r>
        <w:rPr>
          <w:rFonts w:ascii="Atyp BL Text" w:hAnsi="Atyp BL Text" w:cs="Arial"/>
          <w:snapToGrid w:val="0"/>
          <w:sz w:val="24"/>
          <w:szCs w:val="24"/>
        </w:rPr>
        <w:t>je-li požadována</w:t>
      </w:r>
      <w:r w:rsidR="008B2785">
        <w:rPr>
          <w:rFonts w:ascii="Atyp BL Text" w:hAnsi="Atyp BL Text" w:cs="Arial"/>
          <w:snapToGrid w:val="0"/>
          <w:sz w:val="24"/>
          <w:szCs w:val="24"/>
        </w:rPr>
        <w:t>).</w:t>
      </w:r>
    </w:p>
    <w:p w14:paraId="774F3834" w14:textId="636B817F" w:rsidR="008B2785" w:rsidRDefault="008B2785" w:rsidP="000E7524">
      <w:pPr>
        <w:pStyle w:val="Odstavecseseznamem"/>
        <w:numPr>
          <w:ilvl w:val="2"/>
          <w:numId w:val="18"/>
        </w:numPr>
        <w:spacing w:after="2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Geodetické zaměření skutečného provedení díla vč. zakreslení díla do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 xml:space="preserve">platné katastrální mapy </w:t>
      </w:r>
      <w:r w:rsidR="00DA4057">
        <w:rPr>
          <w:rFonts w:ascii="Atyp BL Text" w:hAnsi="Atyp BL Text" w:cs="Arial"/>
          <w:snapToGrid w:val="0"/>
          <w:sz w:val="24"/>
          <w:szCs w:val="24"/>
        </w:rPr>
        <w:t>(je-li požadováno).</w:t>
      </w:r>
    </w:p>
    <w:p w14:paraId="2F039EB4" w14:textId="593FA0F2" w:rsidR="008B2785" w:rsidRDefault="008B2785" w:rsidP="000E7524">
      <w:pPr>
        <w:pStyle w:val="Odstavecseseznamem"/>
        <w:numPr>
          <w:ilvl w:val="2"/>
          <w:numId w:val="18"/>
        </w:numPr>
        <w:spacing w:after="2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D</w:t>
      </w:r>
      <w:r w:rsidRPr="008B2785">
        <w:rPr>
          <w:rFonts w:ascii="Atyp BL Text" w:hAnsi="Atyp BL Text" w:cs="Arial"/>
          <w:snapToGrid w:val="0"/>
          <w:sz w:val="24"/>
          <w:szCs w:val="24"/>
        </w:rPr>
        <w:t>oklady o vytýčení stavby, doklady o vytýčení inženýrských</w:t>
      </w:r>
      <w:r>
        <w:rPr>
          <w:rFonts w:ascii="Atyp BL Text" w:hAnsi="Atyp BL Text" w:cs="Arial"/>
          <w:snapToGrid w:val="0"/>
          <w:sz w:val="24"/>
          <w:szCs w:val="24"/>
        </w:rPr>
        <w:t xml:space="preserve"> sítí jejich správci a doklady o </w:t>
      </w:r>
      <w:r w:rsidRPr="008B2785">
        <w:rPr>
          <w:rFonts w:ascii="Atyp BL Text" w:hAnsi="Atyp BL Text" w:cs="Arial"/>
          <w:snapToGrid w:val="0"/>
          <w:sz w:val="24"/>
          <w:szCs w:val="24"/>
        </w:rPr>
        <w:t>neporušenosti inženýrských sítí po skončení stavebních prací</w:t>
      </w:r>
      <w:r w:rsidR="00DA4057">
        <w:rPr>
          <w:rFonts w:ascii="Atyp BL Text" w:hAnsi="Atyp BL Text" w:cs="Arial"/>
          <w:snapToGrid w:val="0"/>
          <w:sz w:val="24"/>
          <w:szCs w:val="24"/>
        </w:rPr>
        <w:t xml:space="preserve"> (j</w:t>
      </w:r>
      <w:r w:rsidR="00D3313D">
        <w:rPr>
          <w:rFonts w:ascii="Atyp BL Text" w:hAnsi="Atyp BL Text" w:cs="Arial"/>
          <w:snapToGrid w:val="0"/>
          <w:sz w:val="24"/>
          <w:szCs w:val="24"/>
        </w:rPr>
        <w:t>sou</w:t>
      </w:r>
      <w:r w:rsidR="00DA4057">
        <w:rPr>
          <w:rFonts w:ascii="Atyp BL Text" w:hAnsi="Atyp BL Text" w:cs="Arial"/>
          <w:snapToGrid w:val="0"/>
          <w:sz w:val="24"/>
          <w:szCs w:val="24"/>
        </w:rPr>
        <w:t>-li požadován</w:t>
      </w:r>
      <w:r w:rsidR="00D3313D">
        <w:rPr>
          <w:rFonts w:ascii="Atyp BL Text" w:hAnsi="Atyp BL Text" w:cs="Arial"/>
          <w:snapToGrid w:val="0"/>
          <w:sz w:val="24"/>
          <w:szCs w:val="24"/>
        </w:rPr>
        <w:t>y</w:t>
      </w:r>
      <w:r w:rsidR="00DA4057">
        <w:rPr>
          <w:rFonts w:ascii="Atyp BL Text" w:hAnsi="Atyp BL Text" w:cs="Arial"/>
          <w:snapToGrid w:val="0"/>
          <w:sz w:val="24"/>
          <w:szCs w:val="24"/>
        </w:rPr>
        <w:t>).</w:t>
      </w:r>
    </w:p>
    <w:p w14:paraId="075A47D0" w14:textId="77777777" w:rsidR="008B2785" w:rsidRDefault="008B2785" w:rsidP="000E7524">
      <w:pPr>
        <w:pStyle w:val="Odstavecseseznamem"/>
        <w:numPr>
          <w:ilvl w:val="2"/>
          <w:numId w:val="18"/>
        </w:numPr>
        <w:spacing w:after="2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Stavební deník.</w:t>
      </w:r>
    </w:p>
    <w:p w14:paraId="5B6ABAC3" w14:textId="0AEC209E" w:rsidR="00182915" w:rsidRDefault="00182915" w:rsidP="000E7524">
      <w:pPr>
        <w:pStyle w:val="Odstavecseseznamem"/>
        <w:numPr>
          <w:ilvl w:val="2"/>
          <w:numId w:val="18"/>
        </w:numPr>
        <w:spacing w:after="2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Fotodokumentac</w:t>
      </w:r>
      <w:r w:rsidR="00DA4057">
        <w:rPr>
          <w:rFonts w:ascii="Atyp BL Text" w:hAnsi="Atyp BL Text" w:cs="Arial"/>
          <w:snapToGrid w:val="0"/>
          <w:sz w:val="24"/>
          <w:szCs w:val="24"/>
        </w:rPr>
        <w:t>i</w:t>
      </w:r>
      <w:r>
        <w:rPr>
          <w:rFonts w:ascii="Atyp BL Text" w:hAnsi="Atyp BL Text" w:cs="Arial"/>
          <w:snapToGrid w:val="0"/>
          <w:sz w:val="24"/>
          <w:szCs w:val="24"/>
        </w:rPr>
        <w:t xml:space="preserve"> díla v elektronické podobě.</w:t>
      </w:r>
    </w:p>
    <w:p w14:paraId="0833A2CD" w14:textId="77777777" w:rsidR="008B2785" w:rsidRDefault="008B2785" w:rsidP="000E7524">
      <w:pPr>
        <w:pStyle w:val="Odstavecseseznamem"/>
        <w:numPr>
          <w:ilvl w:val="2"/>
          <w:numId w:val="18"/>
        </w:numPr>
        <w:spacing w:after="2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Doklady o likvidaci odpadů.</w:t>
      </w:r>
    </w:p>
    <w:p w14:paraId="796F3B53" w14:textId="23510650" w:rsidR="008B2785" w:rsidRDefault="008B2785" w:rsidP="000E7524">
      <w:pPr>
        <w:pStyle w:val="Odstavecseseznamem"/>
        <w:numPr>
          <w:ilvl w:val="2"/>
          <w:numId w:val="18"/>
        </w:numPr>
        <w:spacing w:after="2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Doklady o předání dotčených pozemků jejich vlastníkům</w:t>
      </w:r>
      <w:r w:rsidR="00DA4057">
        <w:rPr>
          <w:rFonts w:ascii="Atyp BL Text" w:hAnsi="Atyp BL Text" w:cs="Arial"/>
          <w:snapToGrid w:val="0"/>
          <w:sz w:val="24"/>
          <w:szCs w:val="24"/>
        </w:rPr>
        <w:t xml:space="preserve"> (je-li požadováno)</w:t>
      </w:r>
      <w:r>
        <w:rPr>
          <w:rFonts w:ascii="Atyp BL Text" w:hAnsi="Atyp BL Text" w:cs="Arial"/>
          <w:snapToGrid w:val="0"/>
          <w:sz w:val="24"/>
          <w:szCs w:val="24"/>
        </w:rPr>
        <w:t>.</w:t>
      </w:r>
    </w:p>
    <w:p w14:paraId="488EB15C" w14:textId="61788476" w:rsidR="008B2785" w:rsidRDefault="008B2785" w:rsidP="00E6515E">
      <w:pPr>
        <w:pStyle w:val="Odstavecseseznamem"/>
        <w:numPr>
          <w:ilvl w:val="2"/>
          <w:numId w:val="18"/>
        </w:numPr>
        <w:spacing w:after="60"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Další doklady nezbytné pro řádné užívání díla případně nezbytné pro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vydání kolaudačního souhlasu.</w:t>
      </w:r>
    </w:p>
    <w:p w14:paraId="095FDA25" w14:textId="76C51879" w:rsidR="0079461A" w:rsidRDefault="0079461A" w:rsidP="00E6515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Případné nepředání požadované dokumentace může být považováno za vadu bránící převzetí díla objednatelem.</w:t>
      </w:r>
    </w:p>
    <w:p w14:paraId="765E7AF6" w14:textId="77777777" w:rsidR="00E6515E" w:rsidRPr="00E6515E" w:rsidRDefault="00E6515E" w:rsidP="00E6515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2E563E2" w14:textId="02362573" w:rsidR="00EA2D4A" w:rsidRPr="0079461A" w:rsidRDefault="00EA2D4A" w:rsidP="00E6515E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B43C58">
        <w:rPr>
          <w:rFonts w:ascii="Atyp BL Text" w:hAnsi="Atyp BL Text" w:cs="Arial"/>
          <w:sz w:val="24"/>
          <w:szCs w:val="24"/>
        </w:rPr>
        <w:t xml:space="preserve">Nebezpečí škody na </w:t>
      </w:r>
      <w:r>
        <w:rPr>
          <w:rFonts w:ascii="Atyp BL Text" w:hAnsi="Atyp BL Text" w:cs="Arial"/>
          <w:sz w:val="24"/>
          <w:szCs w:val="24"/>
        </w:rPr>
        <w:t>d</w:t>
      </w:r>
      <w:r w:rsidRPr="00B43C58">
        <w:rPr>
          <w:rFonts w:ascii="Atyp BL Text" w:hAnsi="Atyp BL Text" w:cs="Arial"/>
          <w:sz w:val="24"/>
          <w:szCs w:val="24"/>
        </w:rPr>
        <w:t>íle nese zhotovitel, a to až do předání a převzetí díla bez vad a nedodělků.</w:t>
      </w:r>
    </w:p>
    <w:p w14:paraId="7737B408" w14:textId="77777777" w:rsidR="0079461A" w:rsidRPr="00E6515E" w:rsidRDefault="0079461A" w:rsidP="00E6515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10D0E4B" w14:textId="77777777" w:rsidR="0079461A" w:rsidRPr="00A3450B" w:rsidRDefault="0079461A" w:rsidP="0079461A">
      <w:pPr>
        <w:pStyle w:val="Odstavecseseznamem"/>
        <w:widowControl w:val="0"/>
        <w:numPr>
          <w:ilvl w:val="0"/>
          <w:numId w:val="16"/>
        </w:numPr>
        <w:spacing w:line="240" w:lineRule="auto"/>
        <w:ind w:left="426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3CEA1542" w14:textId="45369A39" w:rsidR="0079461A" w:rsidRDefault="0079461A" w:rsidP="0079461A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Záruky</w:t>
      </w:r>
    </w:p>
    <w:p w14:paraId="7B3E5FC9" w14:textId="77777777" w:rsidR="0079461A" w:rsidRPr="00D51A83" w:rsidRDefault="0079461A" w:rsidP="000E7524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22EDA7EB" w14:textId="72E24B0A" w:rsidR="0079461A" w:rsidRDefault="0079461A" w:rsidP="00E6515E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79461A">
        <w:rPr>
          <w:rFonts w:ascii="Atyp BL Text" w:hAnsi="Atyp BL Text" w:cs="Arial"/>
          <w:snapToGrid w:val="0"/>
          <w:sz w:val="24"/>
          <w:szCs w:val="24"/>
        </w:rPr>
        <w:t>Zhotovitel zodpovídá za to, že díl</w:t>
      </w:r>
      <w:r>
        <w:rPr>
          <w:rFonts w:ascii="Atyp BL Text" w:hAnsi="Atyp BL Text" w:cs="Arial"/>
          <w:snapToGrid w:val="0"/>
          <w:sz w:val="24"/>
          <w:szCs w:val="24"/>
        </w:rPr>
        <w:t>o</w:t>
      </w:r>
      <w:r w:rsidRPr="0079461A">
        <w:rPr>
          <w:rFonts w:ascii="Atyp BL Text" w:hAnsi="Atyp BL Text" w:cs="Arial"/>
          <w:snapToGrid w:val="0"/>
          <w:sz w:val="24"/>
          <w:szCs w:val="24"/>
        </w:rPr>
        <w:t xml:space="preserve"> </w:t>
      </w:r>
      <w:r>
        <w:rPr>
          <w:rFonts w:ascii="Atyp BL Text" w:hAnsi="Atyp BL Text" w:cs="Arial"/>
          <w:snapToGrid w:val="0"/>
          <w:sz w:val="24"/>
          <w:szCs w:val="24"/>
        </w:rPr>
        <w:t xml:space="preserve">bude </w:t>
      </w:r>
      <w:r w:rsidRPr="0079461A">
        <w:rPr>
          <w:rFonts w:ascii="Atyp BL Text" w:hAnsi="Atyp BL Text" w:cs="Arial"/>
          <w:snapToGrid w:val="0"/>
          <w:sz w:val="24"/>
          <w:szCs w:val="24"/>
        </w:rPr>
        <w:t>proveden</w:t>
      </w:r>
      <w:r>
        <w:rPr>
          <w:rFonts w:ascii="Atyp BL Text" w:hAnsi="Atyp BL Text" w:cs="Arial"/>
          <w:snapToGrid w:val="0"/>
          <w:sz w:val="24"/>
          <w:szCs w:val="24"/>
        </w:rPr>
        <w:t>o</w:t>
      </w:r>
      <w:r w:rsidRPr="0079461A">
        <w:rPr>
          <w:rFonts w:ascii="Atyp BL Text" w:hAnsi="Atyp BL Text" w:cs="Arial"/>
          <w:snapToGrid w:val="0"/>
          <w:sz w:val="24"/>
          <w:szCs w:val="24"/>
        </w:rPr>
        <w:t xml:space="preserve"> podle</w:t>
      </w:r>
      <w:r w:rsidR="00EB4AE8">
        <w:rPr>
          <w:rFonts w:ascii="Atyp BL Text" w:hAnsi="Atyp BL Text" w:cs="Arial"/>
          <w:snapToGrid w:val="0"/>
          <w:sz w:val="24"/>
          <w:szCs w:val="24"/>
        </w:rPr>
        <w:t xml:space="preserve"> podmínek smlouvy a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="00EB4AE8">
        <w:rPr>
          <w:rFonts w:ascii="Atyp BL Text" w:hAnsi="Atyp BL Text" w:cs="Arial"/>
          <w:snapToGrid w:val="0"/>
          <w:sz w:val="24"/>
          <w:szCs w:val="24"/>
        </w:rPr>
        <w:t>v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="00EB4AE8">
        <w:rPr>
          <w:rFonts w:ascii="Atyp BL Text" w:hAnsi="Atyp BL Text" w:cs="Arial"/>
          <w:snapToGrid w:val="0"/>
          <w:sz w:val="24"/>
          <w:szCs w:val="24"/>
        </w:rPr>
        <w:t>souladu s </w:t>
      </w:r>
      <w:r w:rsidRPr="0079461A">
        <w:rPr>
          <w:rFonts w:ascii="Atyp BL Text" w:hAnsi="Atyp BL Text" w:cs="Arial"/>
          <w:snapToGrid w:val="0"/>
          <w:sz w:val="24"/>
          <w:szCs w:val="24"/>
        </w:rPr>
        <w:t xml:space="preserve">obecně závaznými právními </w:t>
      </w:r>
      <w:r w:rsidR="00EB4AE8">
        <w:rPr>
          <w:rFonts w:ascii="Atyp BL Text" w:hAnsi="Atyp BL Text" w:cs="Arial"/>
          <w:snapToGrid w:val="0"/>
          <w:sz w:val="24"/>
          <w:szCs w:val="24"/>
        </w:rPr>
        <w:t xml:space="preserve">a technickými </w:t>
      </w:r>
      <w:r w:rsidRPr="0079461A">
        <w:rPr>
          <w:rFonts w:ascii="Atyp BL Text" w:hAnsi="Atyp BL Text" w:cs="Arial"/>
          <w:snapToGrid w:val="0"/>
          <w:sz w:val="24"/>
          <w:szCs w:val="24"/>
        </w:rPr>
        <w:t>předpisy a že po dobu záruční doby bude mít vlastnosti dohodnuté v této smlouvě.</w:t>
      </w:r>
    </w:p>
    <w:p w14:paraId="39EE81DD" w14:textId="77777777" w:rsidR="00E6515E" w:rsidRPr="00E6515E" w:rsidRDefault="00E6515E" w:rsidP="00E6515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906B2FA" w14:textId="51E2DA89" w:rsidR="0079461A" w:rsidRPr="00876B63" w:rsidRDefault="00EB4AE8" w:rsidP="00E6515E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876B63">
        <w:rPr>
          <w:rFonts w:ascii="Atyp BL Text" w:hAnsi="Atyp BL Text" w:cs="Arial"/>
          <w:snapToGrid w:val="0"/>
          <w:sz w:val="24"/>
          <w:szCs w:val="24"/>
        </w:rPr>
        <w:t xml:space="preserve">Záruční doba činí 60 měsíců a počíná běžet dnem předání a převzetí provedeného díla bez vad a nedodělků. </w:t>
      </w:r>
    </w:p>
    <w:p w14:paraId="5A37911F" w14:textId="77777777" w:rsidR="00BB3CA9" w:rsidRPr="00BB3CA9" w:rsidRDefault="00BB3CA9" w:rsidP="00BB3CA9">
      <w:pPr>
        <w:spacing w:line="240" w:lineRule="auto"/>
        <w:jc w:val="both"/>
        <w:rPr>
          <w:rFonts w:ascii="Atyp BL Text" w:hAnsi="Atyp BL Text" w:cs="Arial"/>
          <w:snapToGrid w:val="0"/>
          <w:sz w:val="24"/>
          <w:szCs w:val="24"/>
          <w:highlight w:val="yellow"/>
        </w:rPr>
      </w:pPr>
    </w:p>
    <w:p w14:paraId="593A607F" w14:textId="7CB97942" w:rsidR="00D9534A" w:rsidRDefault="00D9534A" w:rsidP="00E6515E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Po dobu záruční doby má objednatel právo požadovat a zhotovitel povinnost bezplatně odstranit vady díla.</w:t>
      </w:r>
    </w:p>
    <w:p w14:paraId="1F06D269" w14:textId="77777777" w:rsidR="00E6515E" w:rsidRPr="00E6515E" w:rsidRDefault="00E6515E" w:rsidP="00E6515E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4FCD336" w14:textId="6B187ADE" w:rsidR="00D9534A" w:rsidRDefault="00D9534A" w:rsidP="00E6515E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D9534A">
        <w:rPr>
          <w:rFonts w:ascii="Atyp BL Text" w:hAnsi="Atyp BL Text" w:cs="Arial"/>
          <w:snapToGrid w:val="0"/>
          <w:sz w:val="24"/>
          <w:szCs w:val="24"/>
        </w:rPr>
        <w:t>Reklamac</w:t>
      </w:r>
      <w:r>
        <w:rPr>
          <w:rFonts w:ascii="Atyp BL Text" w:hAnsi="Atyp BL Text" w:cs="Arial"/>
          <w:snapToGrid w:val="0"/>
          <w:sz w:val="24"/>
          <w:szCs w:val="24"/>
        </w:rPr>
        <w:t>i</w:t>
      </w:r>
      <w:r w:rsidRPr="00D9534A">
        <w:rPr>
          <w:rFonts w:ascii="Atyp BL Text" w:hAnsi="Atyp BL Text" w:cs="Arial"/>
          <w:snapToGrid w:val="0"/>
          <w:sz w:val="24"/>
          <w:szCs w:val="24"/>
        </w:rPr>
        <w:t xml:space="preserve"> vad vzniklých v záruční době uplatní objednatel písemně u zhotovitele, který je povinen nastoupit na odstranění reklamované vady neprodleně a vady odstranit</w:t>
      </w:r>
      <w:r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D9534A">
        <w:rPr>
          <w:rFonts w:ascii="Atyp BL Text" w:hAnsi="Atyp BL Text" w:cs="Arial"/>
          <w:snapToGrid w:val="0"/>
          <w:sz w:val="24"/>
          <w:szCs w:val="24"/>
        </w:rPr>
        <w:t>nejpozději do 10 pracovních dnů</w:t>
      </w:r>
      <w:r>
        <w:rPr>
          <w:rFonts w:ascii="Atyp BL Text" w:hAnsi="Atyp BL Text" w:cs="Arial"/>
          <w:snapToGrid w:val="0"/>
          <w:sz w:val="24"/>
          <w:szCs w:val="24"/>
        </w:rPr>
        <w:t xml:space="preserve"> (v případě havarijního stavu nejpozději do 48 hodin), nedohodnou-li se smluvní strany jinak, a to i v případě, že zhotovitel reklamaci neuznává. </w:t>
      </w:r>
    </w:p>
    <w:p w14:paraId="6AE7E14A" w14:textId="77777777" w:rsidR="00E6515E" w:rsidRPr="00E6515E" w:rsidRDefault="00E6515E" w:rsidP="00E6515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CE016AD" w14:textId="087DD68B" w:rsidR="00E76E11" w:rsidRDefault="00E76E11" w:rsidP="00E6515E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</w:t>
      </w:r>
      <w:r w:rsidRPr="00D9534A">
        <w:rPr>
          <w:rFonts w:ascii="Atyp BL Text" w:hAnsi="Atyp BL Text" w:cs="Arial"/>
          <w:snapToGrid w:val="0"/>
          <w:sz w:val="24"/>
          <w:szCs w:val="24"/>
        </w:rPr>
        <w:t xml:space="preserve">áruční </w:t>
      </w:r>
      <w:r>
        <w:rPr>
          <w:rFonts w:ascii="Atyp BL Text" w:hAnsi="Atyp BL Text" w:cs="Arial"/>
          <w:snapToGrid w:val="0"/>
          <w:sz w:val="24"/>
          <w:szCs w:val="24"/>
        </w:rPr>
        <w:t xml:space="preserve">doba na reklamované části díla běží </w:t>
      </w:r>
      <w:r w:rsidRPr="00D9534A">
        <w:rPr>
          <w:rFonts w:ascii="Atyp BL Text" w:hAnsi="Atyp BL Text" w:cs="Arial"/>
          <w:snapToGrid w:val="0"/>
          <w:sz w:val="24"/>
          <w:szCs w:val="24"/>
        </w:rPr>
        <w:t>opět</w:t>
      </w:r>
      <w:r>
        <w:rPr>
          <w:rFonts w:ascii="Atyp BL Text" w:hAnsi="Atyp BL Text" w:cs="Arial"/>
          <w:snapToGrid w:val="0"/>
          <w:sz w:val="24"/>
          <w:szCs w:val="24"/>
        </w:rPr>
        <w:t>ovně od </w:t>
      </w:r>
      <w:r w:rsidRPr="00D9534A">
        <w:rPr>
          <w:rFonts w:ascii="Atyp BL Text" w:hAnsi="Atyp BL Text" w:cs="Arial"/>
          <w:snapToGrid w:val="0"/>
          <w:sz w:val="24"/>
          <w:szCs w:val="24"/>
        </w:rPr>
        <w:t>počátku ode dne provedení reklamační opravy, nejdéle však do doby uplynutí 12 měsíců od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Pr="00D9534A">
        <w:rPr>
          <w:rFonts w:ascii="Atyp BL Text" w:hAnsi="Atyp BL Text" w:cs="Arial"/>
          <w:snapToGrid w:val="0"/>
          <w:sz w:val="24"/>
          <w:szCs w:val="24"/>
        </w:rPr>
        <w:t>s</w:t>
      </w:r>
      <w:r>
        <w:rPr>
          <w:rFonts w:ascii="Atyp BL Text" w:hAnsi="Atyp BL Text" w:cs="Arial"/>
          <w:snapToGrid w:val="0"/>
          <w:sz w:val="24"/>
          <w:szCs w:val="24"/>
        </w:rPr>
        <w:t>končení záruky za celé dílo.</w:t>
      </w:r>
    </w:p>
    <w:p w14:paraId="7D9D8D28" w14:textId="77777777" w:rsidR="00E6515E" w:rsidRPr="00E6515E" w:rsidRDefault="00E6515E" w:rsidP="00E6515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05795A9" w14:textId="3697AB71" w:rsidR="00EB4AE8" w:rsidRDefault="00D9534A" w:rsidP="00E6515E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D9534A">
        <w:rPr>
          <w:rFonts w:ascii="Atyp BL Text" w:hAnsi="Atyp BL Text" w:cs="Arial"/>
          <w:snapToGrid w:val="0"/>
          <w:sz w:val="24"/>
          <w:szCs w:val="24"/>
        </w:rPr>
        <w:t xml:space="preserve">Jestliže zhotovitel neodstraní </w:t>
      </w:r>
      <w:r w:rsidR="00E76E11">
        <w:rPr>
          <w:rFonts w:ascii="Atyp BL Text" w:hAnsi="Atyp BL Text" w:cs="Arial"/>
          <w:snapToGrid w:val="0"/>
          <w:sz w:val="24"/>
          <w:szCs w:val="24"/>
        </w:rPr>
        <w:t>v</w:t>
      </w:r>
      <w:r w:rsidRPr="00D9534A">
        <w:rPr>
          <w:rFonts w:ascii="Atyp BL Text" w:hAnsi="Atyp BL Text" w:cs="Arial"/>
          <w:snapToGrid w:val="0"/>
          <w:sz w:val="24"/>
          <w:szCs w:val="24"/>
        </w:rPr>
        <w:t>ady v</w:t>
      </w:r>
      <w:r w:rsidR="00E76E11">
        <w:rPr>
          <w:rFonts w:ascii="Atyp BL Text" w:hAnsi="Atyp BL Text" w:cs="Arial"/>
          <w:snapToGrid w:val="0"/>
          <w:sz w:val="24"/>
          <w:szCs w:val="24"/>
        </w:rPr>
        <w:t xml:space="preserve"> požadovaných </w:t>
      </w:r>
      <w:r w:rsidRPr="00D9534A">
        <w:rPr>
          <w:rFonts w:ascii="Atyp BL Text" w:hAnsi="Atyp BL Text" w:cs="Arial"/>
          <w:snapToGrid w:val="0"/>
          <w:sz w:val="24"/>
          <w:szCs w:val="24"/>
        </w:rPr>
        <w:t>termínech, je objednatel oprávněn, kromě uplatnění smluvní pokuty, podle vlastního uvážení provést</w:t>
      </w:r>
      <w:r w:rsidR="00E76E11">
        <w:rPr>
          <w:rFonts w:ascii="Atyp BL Text" w:hAnsi="Atyp BL Text" w:cs="Arial"/>
          <w:snapToGrid w:val="0"/>
          <w:sz w:val="24"/>
          <w:szCs w:val="24"/>
        </w:rPr>
        <w:t xml:space="preserve"> práce na odstranění vad</w:t>
      </w:r>
      <w:r w:rsidRPr="00D9534A">
        <w:rPr>
          <w:rFonts w:ascii="Atyp BL Text" w:hAnsi="Atyp BL Text" w:cs="Arial"/>
          <w:snapToGrid w:val="0"/>
          <w:sz w:val="24"/>
          <w:szCs w:val="24"/>
        </w:rPr>
        <w:t xml:space="preserve"> sám, pověřit jejich provedením </w:t>
      </w:r>
      <w:r w:rsidR="00E76E11">
        <w:rPr>
          <w:rFonts w:ascii="Atyp BL Text" w:hAnsi="Atyp BL Text" w:cs="Arial"/>
          <w:snapToGrid w:val="0"/>
          <w:sz w:val="24"/>
          <w:szCs w:val="24"/>
        </w:rPr>
        <w:t>třetí osobu</w:t>
      </w:r>
      <w:r w:rsidRPr="00D9534A">
        <w:rPr>
          <w:rFonts w:ascii="Atyp BL Text" w:hAnsi="Atyp BL Text" w:cs="Arial"/>
          <w:snapToGrid w:val="0"/>
          <w:sz w:val="24"/>
          <w:szCs w:val="24"/>
        </w:rPr>
        <w:t>, nebo jejím prostřednictvím zakoupit, vyměnit vadnou či neúplnou funkční část díla. Takto vzniklé náklady se zhotovitel zavazuje zaplatit objednateli do 1</w:t>
      </w:r>
      <w:r w:rsidR="00E76E11">
        <w:rPr>
          <w:rFonts w:ascii="Atyp BL Text" w:hAnsi="Atyp BL Text" w:cs="Arial"/>
          <w:snapToGrid w:val="0"/>
          <w:sz w:val="24"/>
          <w:szCs w:val="24"/>
        </w:rPr>
        <w:t>5</w:t>
      </w:r>
      <w:r w:rsidRPr="00D9534A">
        <w:rPr>
          <w:rFonts w:ascii="Atyp BL Text" w:hAnsi="Atyp BL Text" w:cs="Arial"/>
          <w:snapToGrid w:val="0"/>
          <w:sz w:val="24"/>
          <w:szCs w:val="24"/>
        </w:rPr>
        <w:t xml:space="preserve"> dnů od doručení faktury.</w:t>
      </w:r>
    </w:p>
    <w:p w14:paraId="24AAB9F7" w14:textId="77777777" w:rsidR="00E6515E" w:rsidRPr="00E6515E" w:rsidRDefault="00E6515E" w:rsidP="00E6515E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5A4DA4C" w14:textId="1BB6E975" w:rsidR="00EB4AE8" w:rsidRDefault="00E76E11" w:rsidP="000E752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O předání a převzetí reklamované vady bude sepsán písemný zápis.</w:t>
      </w:r>
    </w:p>
    <w:p w14:paraId="2A509011" w14:textId="77777777" w:rsidR="006967F2" w:rsidRPr="00E6515E" w:rsidRDefault="006967F2" w:rsidP="00E76E11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E80791C" w14:textId="77777777" w:rsidR="00E76E11" w:rsidRPr="00A3450B" w:rsidRDefault="00E76E11" w:rsidP="00E76E11">
      <w:pPr>
        <w:pStyle w:val="Odstavecseseznamem"/>
        <w:widowControl w:val="0"/>
        <w:numPr>
          <w:ilvl w:val="0"/>
          <w:numId w:val="16"/>
        </w:numPr>
        <w:spacing w:line="240" w:lineRule="auto"/>
        <w:ind w:left="426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31B30894" w14:textId="5DF84D9C" w:rsidR="00E76E11" w:rsidRDefault="00E76E11" w:rsidP="00E76E11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Smluvní pokuty</w:t>
      </w:r>
    </w:p>
    <w:p w14:paraId="3C5CF4B3" w14:textId="77777777" w:rsidR="00E76E11" w:rsidRPr="00D51A83" w:rsidRDefault="00E76E11" w:rsidP="000E7524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5524562F" w14:textId="1C33AD8B" w:rsidR="00E76E11" w:rsidRDefault="00E76E11" w:rsidP="003C58B9">
      <w:pPr>
        <w:pStyle w:val="Odstavecseseznamem"/>
        <w:numPr>
          <w:ilvl w:val="1"/>
          <w:numId w:val="18"/>
        </w:numPr>
        <w:spacing w:after="12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Neplnění závazků obou smluvních stran podléhá následujícím sankcím:</w:t>
      </w:r>
    </w:p>
    <w:p w14:paraId="4132A213" w14:textId="322C7442" w:rsidR="00E76E11" w:rsidRDefault="00CF22F9" w:rsidP="003C58B9">
      <w:pPr>
        <w:pStyle w:val="Odstavecseseznamem"/>
        <w:numPr>
          <w:ilvl w:val="2"/>
          <w:numId w:val="18"/>
        </w:numPr>
        <w:spacing w:after="12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lastRenderedPageBreak/>
        <w:t>Za nesplnění lhůt ujednan</w:t>
      </w:r>
      <w:r w:rsidR="007C09B7">
        <w:rPr>
          <w:rFonts w:ascii="Atyp BL Text" w:hAnsi="Atyp BL Text" w:cs="Arial"/>
          <w:snapToGrid w:val="0"/>
          <w:sz w:val="24"/>
          <w:szCs w:val="24"/>
        </w:rPr>
        <w:t>ých</w:t>
      </w:r>
      <w:r>
        <w:rPr>
          <w:rFonts w:ascii="Atyp BL Text" w:hAnsi="Atyp BL Text" w:cs="Arial"/>
          <w:snapToGrid w:val="0"/>
          <w:sz w:val="24"/>
          <w:szCs w:val="24"/>
        </w:rPr>
        <w:t xml:space="preserve"> v čl. 3 odst. 3.2.</w:t>
      </w:r>
      <w:r w:rsidR="00351A3E">
        <w:rPr>
          <w:rFonts w:ascii="Atyp BL Text" w:hAnsi="Atyp BL Text" w:cs="Arial"/>
          <w:snapToGrid w:val="0"/>
          <w:sz w:val="24"/>
          <w:szCs w:val="24"/>
        </w:rPr>
        <w:t xml:space="preserve"> a 3.3.</w:t>
      </w:r>
      <w:r>
        <w:rPr>
          <w:rFonts w:ascii="Atyp BL Text" w:hAnsi="Atyp BL Text" w:cs="Arial"/>
          <w:snapToGrid w:val="0"/>
          <w:sz w:val="24"/>
          <w:szCs w:val="24"/>
        </w:rPr>
        <w:t xml:space="preserve"> je zhotovitel povinen zaplatit objednateli smluvní pokutu ve výši 0,1 % z celkové ceny díla bez DPH, za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každý i započatý den prodlení. Z</w:t>
      </w:r>
      <w:r w:rsidRPr="00CF22F9">
        <w:rPr>
          <w:rFonts w:ascii="Atyp BL Text" w:hAnsi="Atyp BL Text" w:cs="Arial"/>
          <w:snapToGrid w:val="0"/>
          <w:sz w:val="24"/>
          <w:szCs w:val="24"/>
        </w:rPr>
        <w:t>aplacením smluvní pokuty zůstává právo na náhradu škody nedotčeno.</w:t>
      </w:r>
    </w:p>
    <w:p w14:paraId="4978F0F6" w14:textId="3149CAC6" w:rsidR="008D7219" w:rsidRDefault="008D7219" w:rsidP="003C58B9">
      <w:pPr>
        <w:pStyle w:val="Odstavecseseznamem"/>
        <w:numPr>
          <w:ilvl w:val="2"/>
          <w:numId w:val="18"/>
        </w:numPr>
        <w:spacing w:after="12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Za nesplnění doby ujednané v čl. 7 odst. 7.</w:t>
      </w:r>
      <w:r w:rsidR="00400C1A">
        <w:rPr>
          <w:rFonts w:ascii="Atyp BL Text" w:hAnsi="Atyp BL Text" w:cs="Arial"/>
          <w:snapToGrid w:val="0"/>
          <w:sz w:val="24"/>
          <w:szCs w:val="24"/>
        </w:rPr>
        <w:t>4</w:t>
      </w:r>
      <w:r>
        <w:rPr>
          <w:rFonts w:ascii="Atyp BL Text" w:hAnsi="Atyp BL Text" w:cs="Arial"/>
          <w:snapToGrid w:val="0"/>
          <w:sz w:val="24"/>
          <w:szCs w:val="24"/>
        </w:rPr>
        <w:t>., či jinak dohodnuté doby, je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 xml:space="preserve">zhotovitel povinen zaplatit objednateli smluvní pokutu ve výši 1 000,- Kč </w:t>
      </w:r>
      <w:r w:rsidRPr="00CF22F9">
        <w:rPr>
          <w:rFonts w:ascii="Atyp BL Text" w:hAnsi="Atyp BL Text" w:cs="Arial"/>
          <w:snapToGrid w:val="0"/>
          <w:sz w:val="24"/>
          <w:szCs w:val="24"/>
        </w:rPr>
        <w:t>za každý i započatý den prodlení a každou jednotlivou vadu či nedodělek</w:t>
      </w:r>
      <w:r>
        <w:rPr>
          <w:rFonts w:ascii="Atyp BL Text" w:hAnsi="Atyp BL Text" w:cs="Arial"/>
          <w:snapToGrid w:val="0"/>
          <w:sz w:val="24"/>
          <w:szCs w:val="24"/>
        </w:rPr>
        <w:t>. Pokud se jedná o vadu či nedodělek bránící řádnému užívání díla, případně hrozí nebezpečí škody velkého rozsahu (havárie), je zhotovitel povinen zaplatit objednateli smluvní pokutu ve výši 5 000,- Kč za každý i započatý den prodlení a každou jednotlivou vadu či nedodělek. Z</w:t>
      </w:r>
      <w:r w:rsidRPr="00CF22F9">
        <w:rPr>
          <w:rFonts w:ascii="Atyp BL Text" w:hAnsi="Atyp BL Text" w:cs="Arial"/>
          <w:snapToGrid w:val="0"/>
          <w:sz w:val="24"/>
          <w:szCs w:val="24"/>
        </w:rPr>
        <w:t>aplacením smluvní pokuty zůstává právo na náhradu škody nedotčeno.</w:t>
      </w:r>
    </w:p>
    <w:p w14:paraId="1A7AD9D4" w14:textId="2DDB62DA" w:rsidR="007272D1" w:rsidRDefault="007272D1" w:rsidP="003C58B9">
      <w:pPr>
        <w:pStyle w:val="Odstavecseseznamem"/>
        <w:numPr>
          <w:ilvl w:val="2"/>
          <w:numId w:val="18"/>
        </w:numPr>
        <w:spacing w:after="12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Za nesplnění doby ujednané v čl. 8 odst. 8.4., či jinak dohodnuté doby, je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 xml:space="preserve">zhotovitel povinen zaplatit objednateli smluvní pokutu ve výši 1 000,- Kč </w:t>
      </w:r>
      <w:r w:rsidRPr="00CF22F9">
        <w:rPr>
          <w:rFonts w:ascii="Atyp BL Text" w:hAnsi="Atyp BL Text" w:cs="Arial"/>
          <w:snapToGrid w:val="0"/>
          <w:sz w:val="24"/>
          <w:szCs w:val="24"/>
        </w:rPr>
        <w:t>za každý i započatý den prodlení a každou jednotlivou vadu</w:t>
      </w:r>
      <w:r>
        <w:rPr>
          <w:rFonts w:ascii="Atyp BL Text" w:hAnsi="Atyp BL Text" w:cs="Arial"/>
          <w:snapToGrid w:val="0"/>
          <w:sz w:val="24"/>
          <w:szCs w:val="24"/>
        </w:rPr>
        <w:t xml:space="preserve">. </w:t>
      </w:r>
      <w:r w:rsidR="00400C1A">
        <w:rPr>
          <w:rFonts w:ascii="Atyp BL Text" w:hAnsi="Atyp BL Text" w:cs="Arial"/>
          <w:snapToGrid w:val="0"/>
          <w:sz w:val="24"/>
          <w:szCs w:val="24"/>
        </w:rPr>
        <w:t>Pokud se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="00400C1A">
        <w:rPr>
          <w:rFonts w:ascii="Atyp BL Text" w:hAnsi="Atyp BL Text" w:cs="Arial"/>
          <w:snapToGrid w:val="0"/>
          <w:sz w:val="24"/>
          <w:szCs w:val="24"/>
        </w:rPr>
        <w:t>jedná o vadu bránící řádnému užívání díla, případně hrozí nebezpečí škody velkého rozsahu (havárie), je zhotovitel povinen zaplatit objednateli smluvní pokutu ve výši 5 000,- Kč za každý i započatý den prodlení a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="00400C1A">
        <w:rPr>
          <w:rFonts w:ascii="Atyp BL Text" w:hAnsi="Atyp BL Text" w:cs="Arial"/>
          <w:snapToGrid w:val="0"/>
          <w:sz w:val="24"/>
          <w:szCs w:val="24"/>
        </w:rPr>
        <w:t xml:space="preserve">každou jednotlivou vadu. </w:t>
      </w:r>
      <w:r>
        <w:rPr>
          <w:rFonts w:ascii="Atyp BL Text" w:hAnsi="Atyp BL Text" w:cs="Arial"/>
          <w:snapToGrid w:val="0"/>
          <w:sz w:val="24"/>
          <w:szCs w:val="24"/>
        </w:rPr>
        <w:t>Z</w:t>
      </w:r>
      <w:r w:rsidRPr="00CF22F9">
        <w:rPr>
          <w:rFonts w:ascii="Atyp BL Text" w:hAnsi="Atyp BL Text" w:cs="Arial"/>
          <w:snapToGrid w:val="0"/>
          <w:sz w:val="24"/>
          <w:szCs w:val="24"/>
        </w:rPr>
        <w:t>aplacením smluvní pokuty zůstává právo na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Pr="00CF22F9">
        <w:rPr>
          <w:rFonts w:ascii="Atyp BL Text" w:hAnsi="Atyp BL Text" w:cs="Arial"/>
          <w:snapToGrid w:val="0"/>
          <w:sz w:val="24"/>
          <w:szCs w:val="24"/>
        </w:rPr>
        <w:t>náhradu škody nedotčeno.</w:t>
      </w:r>
    </w:p>
    <w:p w14:paraId="484213C5" w14:textId="5154606F" w:rsidR="007272D1" w:rsidRDefault="007272D1" w:rsidP="003C58B9">
      <w:pPr>
        <w:pStyle w:val="Odstavecseseznamem"/>
        <w:numPr>
          <w:ilvl w:val="2"/>
          <w:numId w:val="18"/>
        </w:numPr>
        <w:spacing w:after="12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Za nesplnění jakékoliv lhůty uvedené v zápise ve stavebním deníku, zápise z kontrolního dne</w:t>
      </w:r>
      <w:r w:rsidR="00E37F37">
        <w:rPr>
          <w:rFonts w:ascii="Atyp BL Text" w:hAnsi="Atyp BL Text" w:cs="Arial"/>
          <w:snapToGrid w:val="0"/>
          <w:sz w:val="24"/>
          <w:szCs w:val="24"/>
        </w:rPr>
        <w:t>;</w:t>
      </w:r>
      <w:r w:rsidR="00914CD2">
        <w:rPr>
          <w:rFonts w:ascii="Atyp BL Text" w:hAnsi="Atyp BL Text" w:cs="Arial"/>
          <w:snapToGrid w:val="0"/>
          <w:sz w:val="24"/>
          <w:szCs w:val="24"/>
        </w:rPr>
        <w:t xml:space="preserve"> nezahájení</w:t>
      </w:r>
      <w:r w:rsidR="0045218F">
        <w:rPr>
          <w:rFonts w:ascii="Atyp BL Text" w:hAnsi="Atyp BL Text" w:cs="Arial"/>
          <w:snapToGrid w:val="0"/>
          <w:sz w:val="24"/>
          <w:szCs w:val="24"/>
        </w:rPr>
        <w:t>,</w:t>
      </w:r>
      <w:r w:rsidR="00914CD2">
        <w:rPr>
          <w:rFonts w:ascii="Atyp BL Text" w:hAnsi="Atyp BL Text" w:cs="Arial"/>
          <w:snapToGrid w:val="0"/>
          <w:sz w:val="24"/>
          <w:szCs w:val="24"/>
        </w:rPr>
        <w:t xml:space="preserve"> přerušení, pozastavení či zastavení prací,</w:t>
      </w:r>
      <w:r w:rsidR="00E37F37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914CD2">
        <w:rPr>
          <w:rFonts w:ascii="Atyp BL Text" w:hAnsi="Atyp BL Text" w:cs="Arial"/>
          <w:snapToGrid w:val="0"/>
          <w:sz w:val="24"/>
          <w:szCs w:val="24"/>
        </w:rPr>
        <w:t>či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="00E37F37">
        <w:rPr>
          <w:rFonts w:ascii="Atyp BL Text" w:hAnsi="Atyp BL Text" w:cs="Arial"/>
          <w:snapToGrid w:val="0"/>
          <w:sz w:val="24"/>
          <w:szCs w:val="24"/>
        </w:rPr>
        <w:t xml:space="preserve">neodstranění znečištění či </w:t>
      </w:r>
      <w:r w:rsidR="00914CD2">
        <w:rPr>
          <w:rFonts w:ascii="Atyp BL Text" w:hAnsi="Atyp BL Text" w:cs="Arial"/>
          <w:snapToGrid w:val="0"/>
          <w:sz w:val="24"/>
          <w:szCs w:val="24"/>
        </w:rPr>
        <w:t>poškození stávajících komunikací a prostor, ke</w:t>
      </w:r>
      <w:r w:rsidR="00E37F37">
        <w:rPr>
          <w:rFonts w:ascii="Atyp BL Text" w:hAnsi="Atyp BL Text" w:cs="Arial"/>
          <w:snapToGrid w:val="0"/>
          <w:sz w:val="24"/>
          <w:szCs w:val="24"/>
        </w:rPr>
        <w:t> </w:t>
      </w:r>
      <w:r w:rsidR="00914CD2">
        <w:rPr>
          <w:rFonts w:ascii="Atyp BL Text" w:hAnsi="Atyp BL Text" w:cs="Arial"/>
          <w:snapToGrid w:val="0"/>
          <w:sz w:val="24"/>
          <w:szCs w:val="24"/>
        </w:rPr>
        <w:t>kterým dojde provozem zhotovitele,</w:t>
      </w:r>
      <w:r>
        <w:rPr>
          <w:rFonts w:ascii="Atyp BL Text" w:hAnsi="Atyp BL Text" w:cs="Arial"/>
          <w:snapToGrid w:val="0"/>
          <w:sz w:val="24"/>
          <w:szCs w:val="24"/>
        </w:rPr>
        <w:t xml:space="preserve"> je zhotovitel povinen zaplatit objednateli smluvní pokutu ve výši 1 000,- Kč za každý i započatý den prodlení.</w:t>
      </w:r>
      <w:r w:rsidR="00914CD2">
        <w:rPr>
          <w:rFonts w:ascii="Atyp BL Text" w:hAnsi="Atyp BL Text" w:cs="Arial"/>
          <w:snapToGrid w:val="0"/>
          <w:sz w:val="24"/>
          <w:szCs w:val="24"/>
        </w:rPr>
        <w:t xml:space="preserve"> Z</w:t>
      </w:r>
      <w:r w:rsidR="00914CD2" w:rsidRPr="00CF22F9">
        <w:rPr>
          <w:rFonts w:ascii="Atyp BL Text" w:hAnsi="Atyp BL Text" w:cs="Arial"/>
          <w:snapToGrid w:val="0"/>
          <w:sz w:val="24"/>
          <w:szCs w:val="24"/>
        </w:rPr>
        <w:t>aplacením smluvní pokuty zůstává právo na náhradu škody nedotčeno.</w:t>
      </w:r>
    </w:p>
    <w:p w14:paraId="73FCE74B" w14:textId="5C3DECB7" w:rsidR="007272D1" w:rsidRDefault="00914CD2" w:rsidP="003C58B9">
      <w:pPr>
        <w:pStyle w:val="Odstavecseseznamem"/>
        <w:numPr>
          <w:ilvl w:val="2"/>
          <w:numId w:val="18"/>
        </w:numPr>
        <w:spacing w:after="12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O</w:t>
      </w:r>
      <w:r w:rsidRPr="00914CD2">
        <w:rPr>
          <w:rFonts w:ascii="Atyp BL Text" w:hAnsi="Atyp BL Text" w:cs="Arial"/>
          <w:snapToGrid w:val="0"/>
          <w:sz w:val="24"/>
          <w:szCs w:val="24"/>
        </w:rPr>
        <w:t>bjednatel</w:t>
      </w:r>
      <w:r>
        <w:rPr>
          <w:rFonts w:ascii="Atyp BL Text" w:hAnsi="Atyp BL Text" w:cs="Arial"/>
          <w:snapToGrid w:val="0"/>
          <w:sz w:val="24"/>
          <w:szCs w:val="24"/>
        </w:rPr>
        <w:t xml:space="preserve"> je</w:t>
      </w:r>
      <w:r w:rsidRPr="00914CD2">
        <w:rPr>
          <w:rFonts w:ascii="Atyp BL Text" w:hAnsi="Atyp BL Text" w:cs="Arial"/>
          <w:snapToGrid w:val="0"/>
          <w:sz w:val="24"/>
          <w:szCs w:val="24"/>
        </w:rPr>
        <w:t xml:space="preserve"> oprávněn započíst částku</w:t>
      </w:r>
      <w:r>
        <w:rPr>
          <w:rFonts w:ascii="Atyp BL Text" w:hAnsi="Atyp BL Text" w:cs="Arial"/>
          <w:snapToGrid w:val="0"/>
          <w:sz w:val="24"/>
          <w:szCs w:val="24"/>
        </w:rPr>
        <w:t xml:space="preserve"> smluvní pokuty dle smlouvy</w:t>
      </w:r>
      <w:r w:rsidRPr="00914CD2">
        <w:rPr>
          <w:rFonts w:ascii="Atyp BL Text" w:hAnsi="Atyp BL Text" w:cs="Arial"/>
          <w:snapToGrid w:val="0"/>
          <w:sz w:val="24"/>
          <w:szCs w:val="24"/>
        </w:rPr>
        <w:t xml:space="preserve"> z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Pr="00914CD2">
        <w:rPr>
          <w:rFonts w:ascii="Atyp BL Text" w:hAnsi="Atyp BL Text" w:cs="Arial"/>
          <w:snapToGrid w:val="0"/>
          <w:sz w:val="24"/>
          <w:szCs w:val="24"/>
        </w:rPr>
        <w:t xml:space="preserve">kterékoliv </w:t>
      </w:r>
      <w:proofErr w:type="gramStart"/>
      <w:r w:rsidRPr="00914CD2">
        <w:rPr>
          <w:rFonts w:ascii="Atyp BL Text" w:hAnsi="Atyp BL Text" w:cs="Arial"/>
          <w:snapToGrid w:val="0"/>
          <w:sz w:val="24"/>
          <w:szCs w:val="24"/>
        </w:rPr>
        <w:t>faktury</w:t>
      </w:r>
      <w:proofErr w:type="gramEnd"/>
      <w:r w:rsidRPr="00914CD2">
        <w:rPr>
          <w:rFonts w:ascii="Atyp BL Text" w:hAnsi="Atyp BL Text" w:cs="Arial"/>
          <w:snapToGrid w:val="0"/>
          <w:sz w:val="24"/>
          <w:szCs w:val="24"/>
        </w:rPr>
        <w:t xml:space="preserve"> resp. z více faktur zhotovitele nebo z pozastávky (na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Pr="00914CD2">
        <w:rPr>
          <w:rFonts w:ascii="Atyp BL Text" w:hAnsi="Atyp BL Text" w:cs="Arial"/>
          <w:snapToGrid w:val="0"/>
          <w:sz w:val="24"/>
          <w:szCs w:val="24"/>
        </w:rPr>
        <w:t>podkladě objednatelem vystaveného vyúčtování smluvní pokuty).</w:t>
      </w:r>
    </w:p>
    <w:p w14:paraId="7306DAA8" w14:textId="2EB29C17" w:rsidR="00400C1A" w:rsidRDefault="00400C1A" w:rsidP="003C58B9">
      <w:pPr>
        <w:pStyle w:val="Odstavecseseznamem"/>
        <w:numPr>
          <w:ilvl w:val="2"/>
          <w:numId w:val="18"/>
        </w:numPr>
        <w:spacing w:after="12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2100F2">
        <w:rPr>
          <w:rFonts w:ascii="Atyp BL Text" w:hAnsi="Atyp BL Text" w:cs="Arial"/>
          <w:snapToGrid w:val="0"/>
          <w:sz w:val="24"/>
          <w:szCs w:val="24"/>
        </w:rPr>
        <w:t xml:space="preserve">Lhůta splatnosti </w:t>
      </w:r>
      <w:r>
        <w:rPr>
          <w:rFonts w:ascii="Atyp BL Text" w:hAnsi="Atyp BL Text" w:cs="Arial"/>
          <w:snapToGrid w:val="0"/>
          <w:sz w:val="24"/>
          <w:szCs w:val="24"/>
        </w:rPr>
        <w:t>smluvní pokuty</w:t>
      </w:r>
      <w:r w:rsidRPr="002100F2">
        <w:rPr>
          <w:rFonts w:ascii="Atyp BL Text" w:hAnsi="Atyp BL Text" w:cs="Arial"/>
          <w:snapToGrid w:val="0"/>
          <w:sz w:val="24"/>
          <w:szCs w:val="24"/>
        </w:rPr>
        <w:t xml:space="preserve"> se vzájemnou dohodou sjednává na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Pr="002100F2">
        <w:rPr>
          <w:rFonts w:ascii="Atyp BL Text" w:hAnsi="Atyp BL Text" w:cs="Arial"/>
          <w:snapToGrid w:val="0"/>
          <w:sz w:val="24"/>
          <w:szCs w:val="24"/>
        </w:rPr>
        <w:t>30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Pr="002100F2">
        <w:rPr>
          <w:rFonts w:ascii="Atyp BL Text" w:hAnsi="Atyp BL Text" w:cs="Arial"/>
          <w:snapToGrid w:val="0"/>
          <w:sz w:val="24"/>
          <w:szCs w:val="24"/>
        </w:rPr>
        <w:t>dnů po jej</w:t>
      </w:r>
      <w:r>
        <w:rPr>
          <w:rFonts w:ascii="Atyp BL Text" w:hAnsi="Atyp BL Text" w:cs="Arial"/>
          <w:snapToGrid w:val="0"/>
          <w:sz w:val="24"/>
          <w:szCs w:val="24"/>
        </w:rPr>
        <w:t>ím</w:t>
      </w:r>
      <w:r w:rsidRPr="002100F2">
        <w:rPr>
          <w:rFonts w:ascii="Atyp BL Text" w:hAnsi="Atyp BL Text" w:cs="Arial"/>
          <w:snapToGrid w:val="0"/>
          <w:sz w:val="24"/>
          <w:szCs w:val="24"/>
        </w:rPr>
        <w:t xml:space="preserve"> prokazatelném doručení druhé straně. Povinnost zaplatit je splněna dnem odepsání částky</w:t>
      </w:r>
      <w:r>
        <w:rPr>
          <w:rFonts w:ascii="Atyp BL Text" w:hAnsi="Atyp BL Text" w:cs="Arial"/>
          <w:snapToGrid w:val="0"/>
          <w:sz w:val="24"/>
          <w:szCs w:val="24"/>
        </w:rPr>
        <w:t xml:space="preserve"> smluvní pokuty</w:t>
      </w:r>
      <w:r w:rsidRPr="002100F2">
        <w:rPr>
          <w:rFonts w:ascii="Atyp BL Text" w:hAnsi="Atyp BL Text" w:cs="Arial"/>
          <w:snapToGrid w:val="0"/>
          <w:sz w:val="24"/>
          <w:szCs w:val="24"/>
        </w:rPr>
        <w:t xml:space="preserve"> z účtu objednatele.</w:t>
      </w:r>
    </w:p>
    <w:p w14:paraId="1825CCA0" w14:textId="747D9009" w:rsidR="008B30C0" w:rsidRPr="00400C1A" w:rsidRDefault="007272D1" w:rsidP="000E7524">
      <w:pPr>
        <w:pStyle w:val="Odstavecseseznamem"/>
        <w:numPr>
          <w:ilvl w:val="2"/>
          <w:numId w:val="18"/>
        </w:numPr>
        <w:spacing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400C1A">
        <w:rPr>
          <w:rFonts w:ascii="Atyp BL Text" w:hAnsi="Atyp BL Text"/>
          <w:sz w:val="24"/>
          <w:szCs w:val="24"/>
        </w:rPr>
        <w:t>Při prodlení objednatele se zaplacením ceny díla je objednatel povinen zaplatit úrok z prodlení v zákonné výši.</w:t>
      </w:r>
    </w:p>
    <w:p w14:paraId="1DFAFD4E" w14:textId="77777777" w:rsidR="0045218F" w:rsidRPr="003C58B9" w:rsidRDefault="0045218F" w:rsidP="003C58B9">
      <w:pPr>
        <w:pStyle w:val="Odstavecseseznamem"/>
        <w:spacing w:line="240" w:lineRule="auto"/>
        <w:ind w:left="1701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DCA0E20" w14:textId="77777777" w:rsidR="00F93193" w:rsidRPr="00A3450B" w:rsidRDefault="00F93193" w:rsidP="00F93193">
      <w:pPr>
        <w:pStyle w:val="Odstavecseseznamem"/>
        <w:widowControl w:val="0"/>
        <w:numPr>
          <w:ilvl w:val="0"/>
          <w:numId w:val="16"/>
        </w:numPr>
        <w:spacing w:line="240" w:lineRule="auto"/>
        <w:ind w:left="426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4B8CDCF5" w14:textId="7843BB7D" w:rsidR="00F93193" w:rsidRDefault="00F93193" w:rsidP="00F93193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Odstoupení od smlouvy</w:t>
      </w:r>
    </w:p>
    <w:p w14:paraId="062828B1" w14:textId="77777777" w:rsidR="00F93193" w:rsidRPr="00D51A83" w:rsidRDefault="00F93193" w:rsidP="000E7524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3DD1D266" w14:textId="352E78AA" w:rsidR="006A5D9E" w:rsidRDefault="006A5D9E" w:rsidP="003C58B9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Na odstoupení od smlouvy se použijí ustanovení § 2001 a násl. občanského zákoníku.</w:t>
      </w:r>
    </w:p>
    <w:p w14:paraId="6D4F5FEB" w14:textId="77777777" w:rsidR="003C58B9" w:rsidRPr="003C58B9" w:rsidRDefault="003C58B9" w:rsidP="003C58B9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DADB6D6" w14:textId="52D7D98A" w:rsidR="00F93193" w:rsidRDefault="00F93193" w:rsidP="00BB7B51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 xml:space="preserve">Objednatel je </w:t>
      </w:r>
      <w:r w:rsidR="006A5D9E">
        <w:rPr>
          <w:rFonts w:ascii="Atyp BL Text" w:hAnsi="Atyp BL Text" w:cs="Arial"/>
          <w:snapToGrid w:val="0"/>
          <w:sz w:val="24"/>
          <w:szCs w:val="24"/>
        </w:rPr>
        <w:t xml:space="preserve">dále </w:t>
      </w:r>
      <w:r>
        <w:rPr>
          <w:rFonts w:ascii="Atyp BL Text" w:hAnsi="Atyp BL Text" w:cs="Arial"/>
          <w:snapToGrid w:val="0"/>
          <w:sz w:val="24"/>
          <w:szCs w:val="24"/>
        </w:rPr>
        <w:t>oprávněn odstoupit od této smlouvy:</w:t>
      </w:r>
    </w:p>
    <w:p w14:paraId="1C4C13D9" w14:textId="22FC66AA" w:rsidR="00F93193" w:rsidRDefault="00071FB5" w:rsidP="00BB7B51">
      <w:pPr>
        <w:pStyle w:val="Odstavecseseznamem"/>
        <w:numPr>
          <w:ilvl w:val="2"/>
          <w:numId w:val="18"/>
        </w:numPr>
        <w:spacing w:after="60"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071FB5">
        <w:rPr>
          <w:rFonts w:ascii="Atyp BL Text" w:hAnsi="Atyp BL Text" w:cs="Arial"/>
          <w:snapToGrid w:val="0"/>
          <w:sz w:val="24"/>
          <w:szCs w:val="24"/>
        </w:rPr>
        <w:t>Je-li na majetek zhotovitele vyhlášeno insolvenční řízení, ve kterém bylo vydáno rozhodnutí o úpadku nebo byl-li insolvenční návrh zamítnut pro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Pr="00071FB5">
        <w:rPr>
          <w:rFonts w:ascii="Atyp BL Text" w:hAnsi="Atyp BL Text" w:cs="Arial"/>
          <w:snapToGrid w:val="0"/>
          <w:sz w:val="24"/>
          <w:szCs w:val="24"/>
        </w:rPr>
        <w:t>nedostatek majetku.</w:t>
      </w:r>
    </w:p>
    <w:p w14:paraId="2DA23916" w14:textId="7DEF3F3F" w:rsidR="00F93193" w:rsidRDefault="006A5D9E" w:rsidP="00BB7B51">
      <w:pPr>
        <w:pStyle w:val="Odstavecseseznamem"/>
        <w:numPr>
          <w:ilvl w:val="2"/>
          <w:numId w:val="18"/>
        </w:numPr>
        <w:spacing w:after="60"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J</w:t>
      </w:r>
      <w:r w:rsidRPr="006A5D9E">
        <w:rPr>
          <w:rFonts w:ascii="Atyp BL Text" w:hAnsi="Atyp BL Text" w:cs="Arial"/>
          <w:snapToGrid w:val="0"/>
          <w:sz w:val="24"/>
          <w:szCs w:val="24"/>
        </w:rPr>
        <w:t>estliže zhotovitel neprovádí práce v odpovídající kvalitě a neodstraní vady vzniklé vadným prováděním díla do 14 dnů po písemném upozornění nebo po upozornění zápisem ve stavebním deníku.</w:t>
      </w:r>
    </w:p>
    <w:p w14:paraId="5E5A60AD" w14:textId="3FADF7B6" w:rsidR="006A5D9E" w:rsidRDefault="006A5D9E" w:rsidP="000E7524">
      <w:pPr>
        <w:pStyle w:val="Odstavecseseznamem"/>
        <w:numPr>
          <w:ilvl w:val="2"/>
          <w:numId w:val="18"/>
        </w:numPr>
        <w:spacing w:after="2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6A5D9E">
        <w:rPr>
          <w:rFonts w:ascii="Atyp BL Text" w:hAnsi="Atyp BL Text" w:cs="Arial"/>
          <w:snapToGrid w:val="0"/>
          <w:sz w:val="24"/>
          <w:szCs w:val="24"/>
        </w:rPr>
        <w:t>Jestliže zhotovitel nezahájí, přeruší nebo zastaví práce ze své viny</w:t>
      </w:r>
      <w:r w:rsidR="00E37F37">
        <w:rPr>
          <w:rFonts w:ascii="Atyp BL Text" w:hAnsi="Atyp BL Text" w:cs="Arial"/>
          <w:snapToGrid w:val="0"/>
          <w:sz w:val="24"/>
          <w:szCs w:val="24"/>
        </w:rPr>
        <w:t xml:space="preserve"> a </w:t>
      </w:r>
      <w:r>
        <w:rPr>
          <w:rFonts w:ascii="Atyp BL Text" w:hAnsi="Atyp BL Text" w:cs="Arial"/>
          <w:snapToGrid w:val="0"/>
          <w:sz w:val="24"/>
          <w:szCs w:val="24"/>
        </w:rPr>
        <w:t xml:space="preserve">bude zřejmé, že </w:t>
      </w:r>
      <w:r w:rsidR="00E37F37">
        <w:rPr>
          <w:rFonts w:ascii="Atyp BL Text" w:hAnsi="Atyp BL Text" w:cs="Arial"/>
          <w:snapToGrid w:val="0"/>
          <w:sz w:val="24"/>
          <w:szCs w:val="24"/>
        </w:rPr>
        <w:t>n</w:t>
      </w:r>
      <w:r w:rsidRPr="006A5D9E">
        <w:rPr>
          <w:rFonts w:ascii="Atyp BL Text" w:hAnsi="Atyp BL Text" w:cs="Arial"/>
          <w:snapToGrid w:val="0"/>
          <w:sz w:val="24"/>
          <w:szCs w:val="24"/>
        </w:rPr>
        <w:t>edodrží termín dokončení a předání předmětu díla.</w:t>
      </w:r>
    </w:p>
    <w:p w14:paraId="77A77DF1" w14:textId="77777777" w:rsidR="003C58B9" w:rsidRPr="003C58B9" w:rsidRDefault="003C58B9" w:rsidP="003C58B9">
      <w:pPr>
        <w:pStyle w:val="Odstavecseseznamem"/>
        <w:spacing w:after="20" w:line="240" w:lineRule="auto"/>
        <w:ind w:left="1701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748F0E4" w14:textId="157BB49F" w:rsidR="006A5D9E" w:rsidRDefault="001D146F" w:rsidP="003C58B9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1D146F">
        <w:rPr>
          <w:rFonts w:ascii="Atyp BL Text" w:hAnsi="Atyp BL Text" w:cs="Arial"/>
          <w:snapToGrid w:val="0"/>
          <w:sz w:val="24"/>
          <w:szCs w:val="24"/>
        </w:rPr>
        <w:lastRenderedPageBreak/>
        <w:t xml:space="preserve">Odstoupení od smlouvy musí být učiněno písemně, doručeno druhé straně, přičemž účinky odstoupení nastávají dnem doručení písemného oznámení. </w:t>
      </w:r>
    </w:p>
    <w:p w14:paraId="7D7A2191" w14:textId="77777777" w:rsidR="003C58B9" w:rsidRPr="003C58B9" w:rsidRDefault="003C58B9" w:rsidP="003C58B9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3DE74D6B" w14:textId="4E513F36" w:rsidR="001D146F" w:rsidRDefault="001D146F" w:rsidP="003C58B9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1D146F">
        <w:rPr>
          <w:rFonts w:ascii="Atyp BL Text" w:hAnsi="Atyp BL Text" w:cs="Arial"/>
          <w:snapToGrid w:val="0"/>
          <w:sz w:val="24"/>
          <w:szCs w:val="24"/>
        </w:rPr>
        <w:t>Odstoupením od smlouvy zanikají všechna práva a povinn</w:t>
      </w:r>
      <w:r>
        <w:rPr>
          <w:rFonts w:ascii="Atyp BL Text" w:hAnsi="Atyp BL Text" w:cs="Arial"/>
          <w:snapToGrid w:val="0"/>
          <w:sz w:val="24"/>
          <w:szCs w:val="24"/>
        </w:rPr>
        <w:t>osti smluvních stran ze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smlouvy, kromě práv na zaplacení smluvní pokuty nebo úroku z prodlení, pokud již nastaly.</w:t>
      </w:r>
    </w:p>
    <w:p w14:paraId="635325BA" w14:textId="77777777" w:rsidR="003C58B9" w:rsidRPr="003C58B9" w:rsidRDefault="003C58B9" w:rsidP="003C58B9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486C41E" w14:textId="77777777" w:rsidR="003C201F" w:rsidRDefault="001D146F" w:rsidP="003C58B9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1D146F">
        <w:rPr>
          <w:rFonts w:ascii="Atyp BL Text" w:hAnsi="Atyp BL Text" w:cs="Arial"/>
          <w:snapToGrid w:val="0"/>
          <w:sz w:val="24"/>
          <w:szCs w:val="24"/>
        </w:rPr>
        <w:t xml:space="preserve">V případě odstoupení od smlouvy je zhotovitel povinen do 10 kalendářních dnů vyklidit staveniště a předat </w:t>
      </w:r>
      <w:r w:rsidR="003C201F">
        <w:rPr>
          <w:rFonts w:ascii="Atyp BL Text" w:hAnsi="Atyp BL Text" w:cs="Arial"/>
          <w:snapToGrid w:val="0"/>
          <w:sz w:val="24"/>
          <w:szCs w:val="24"/>
        </w:rPr>
        <w:t>nedokončené dílo objednateli.</w:t>
      </w:r>
    </w:p>
    <w:p w14:paraId="779337C0" w14:textId="77777777" w:rsidR="003C58B9" w:rsidRPr="003C58B9" w:rsidRDefault="003C58B9" w:rsidP="003C58B9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CE75660" w14:textId="78D5F0F0" w:rsidR="003C201F" w:rsidRPr="003C58B9" w:rsidRDefault="003C201F" w:rsidP="003C201F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3C58B9">
        <w:rPr>
          <w:rFonts w:ascii="Atyp BL Text" w:hAnsi="Atyp BL Text" w:cs="Arial"/>
          <w:snapToGrid w:val="0"/>
          <w:sz w:val="24"/>
          <w:szCs w:val="24"/>
        </w:rPr>
        <w:t>Zhotovitel má právo fakturovat provedené nebo rozpracované práce na díle ve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Pr="003C58B9">
        <w:rPr>
          <w:rFonts w:ascii="Atyp BL Text" w:hAnsi="Atyp BL Text" w:cs="Arial"/>
          <w:snapToGrid w:val="0"/>
          <w:sz w:val="24"/>
          <w:szCs w:val="24"/>
        </w:rPr>
        <w:t>výši skutečně vykonaných prací ke dni odstoupení od této smlouvy, a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Pr="003C58B9">
        <w:rPr>
          <w:rFonts w:ascii="Atyp BL Text" w:hAnsi="Atyp BL Text" w:cs="Arial"/>
          <w:snapToGrid w:val="0"/>
          <w:sz w:val="24"/>
          <w:szCs w:val="24"/>
        </w:rPr>
        <w:t>to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Pr="003C58B9">
        <w:rPr>
          <w:rFonts w:ascii="Atyp BL Text" w:hAnsi="Atyp BL Text" w:cs="Arial"/>
          <w:snapToGrid w:val="0"/>
          <w:sz w:val="24"/>
          <w:szCs w:val="24"/>
        </w:rPr>
        <w:t>v souladu s čl. 4 smlouvy.</w:t>
      </w:r>
      <w:r w:rsidR="003C58B9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3C58B9">
        <w:rPr>
          <w:rFonts w:ascii="Atyp BL Text" w:hAnsi="Atyp BL Text" w:cs="Arial"/>
          <w:snapToGrid w:val="0"/>
          <w:sz w:val="24"/>
          <w:szCs w:val="24"/>
        </w:rPr>
        <w:t>V tomto případě se vztahuje záruka za provedení díla, uvedená v této smlouvě, na takto zaplacené práce včetně zabudovaného materiálu.</w:t>
      </w:r>
    </w:p>
    <w:p w14:paraId="322EF1B7" w14:textId="77777777" w:rsidR="00BB7B51" w:rsidRPr="003C58B9" w:rsidRDefault="00BB7B51" w:rsidP="003C58B9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AB18CA7" w14:textId="77777777" w:rsidR="003C201F" w:rsidRPr="00A3450B" w:rsidRDefault="003C201F" w:rsidP="003C201F">
      <w:pPr>
        <w:pStyle w:val="Odstavecseseznamem"/>
        <w:widowControl w:val="0"/>
        <w:numPr>
          <w:ilvl w:val="0"/>
          <w:numId w:val="16"/>
        </w:numPr>
        <w:spacing w:line="240" w:lineRule="auto"/>
        <w:ind w:left="426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386DD4C9" w14:textId="752B9F0A" w:rsidR="003C201F" w:rsidRDefault="003C201F" w:rsidP="003C201F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Ostatní podmínky smlouvy</w:t>
      </w:r>
    </w:p>
    <w:p w14:paraId="6888EEFF" w14:textId="77777777" w:rsidR="003C201F" w:rsidRPr="00D51A83" w:rsidRDefault="003C201F" w:rsidP="000E7524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68458D84" w14:textId="6D3E8916" w:rsidR="003C201F" w:rsidRDefault="00776C02" w:rsidP="003C58B9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776C02">
        <w:rPr>
          <w:rFonts w:ascii="Atyp BL Text" w:hAnsi="Atyp BL Text" w:cs="Arial"/>
          <w:snapToGrid w:val="0"/>
          <w:sz w:val="24"/>
          <w:szCs w:val="24"/>
        </w:rPr>
        <w:t>Tuto smlouvu lze měnit nebo doplňovat jen formou průběžně číslovaných písemných dodatků, řádně potvrzených a podepsaných oprávněnými zástupci smluvních stran. Dodatky se stávají nedílnou součástí smlouvy.</w:t>
      </w:r>
    </w:p>
    <w:p w14:paraId="5C9A5F02" w14:textId="22A4C8A5" w:rsidR="003C201F" w:rsidRDefault="00776C02" w:rsidP="003C58B9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776C02">
        <w:rPr>
          <w:rFonts w:ascii="Atyp BL Text" w:hAnsi="Atyp BL Text" w:cs="Arial"/>
          <w:snapToGrid w:val="0"/>
          <w:sz w:val="24"/>
          <w:szCs w:val="24"/>
        </w:rPr>
        <w:t>Vztahy mezi smluvními stranami se řídí českým právním řádem. Ve věcech smlouvou výslovně neupravených se právní vztahy z ní vznikající a vyplývající řídí příslušnými ustanoveními občanského zákoníku a ostatními obecně závaznými právními předpisy.</w:t>
      </w:r>
    </w:p>
    <w:p w14:paraId="7BB92640" w14:textId="77777777" w:rsidR="003C58B9" w:rsidRPr="003C58B9" w:rsidRDefault="003C58B9" w:rsidP="003C58B9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619D405" w14:textId="0963C1CB" w:rsidR="007B239D" w:rsidRDefault="007B239D" w:rsidP="003C58B9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7B239D">
        <w:rPr>
          <w:rFonts w:ascii="Atyp BL Text" w:hAnsi="Atyp BL Text" w:cs="Arial"/>
          <w:snapToGrid w:val="0"/>
          <w:sz w:val="24"/>
          <w:szCs w:val="24"/>
        </w:rPr>
        <w:t xml:space="preserve">Smlouva je uzavřena v elektronické podobě, podepsána platnými elektronickými podpisy </w:t>
      </w:r>
      <w:r>
        <w:rPr>
          <w:rFonts w:ascii="Atyp BL Text" w:hAnsi="Atyp BL Text" w:cs="Arial"/>
          <w:snapToGrid w:val="0"/>
          <w:sz w:val="24"/>
          <w:szCs w:val="24"/>
        </w:rPr>
        <w:t xml:space="preserve">oprávněných zástupců obou </w:t>
      </w:r>
      <w:r w:rsidRPr="007B239D">
        <w:rPr>
          <w:rFonts w:ascii="Atyp BL Text" w:hAnsi="Atyp BL Text" w:cs="Arial"/>
          <w:snapToGrid w:val="0"/>
          <w:sz w:val="24"/>
          <w:szCs w:val="24"/>
        </w:rPr>
        <w:t xml:space="preserve">smluvních stran nebo </w:t>
      </w:r>
      <w:r>
        <w:rPr>
          <w:rFonts w:ascii="Atyp BL Text" w:hAnsi="Atyp BL Text" w:cs="Arial"/>
          <w:snapToGrid w:val="0"/>
          <w:sz w:val="24"/>
          <w:szCs w:val="24"/>
        </w:rPr>
        <w:t xml:space="preserve">v listinné podobě, </w:t>
      </w:r>
      <w:r w:rsidRPr="007B239D">
        <w:rPr>
          <w:rFonts w:ascii="Atyp BL Text" w:hAnsi="Atyp BL Text" w:cs="Arial"/>
          <w:snapToGrid w:val="0"/>
          <w:sz w:val="24"/>
          <w:szCs w:val="24"/>
        </w:rPr>
        <w:t>ve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Pr="007B239D">
        <w:rPr>
          <w:rFonts w:ascii="Atyp BL Text" w:hAnsi="Atyp BL Text" w:cs="Arial"/>
          <w:snapToGrid w:val="0"/>
          <w:sz w:val="24"/>
          <w:szCs w:val="24"/>
        </w:rPr>
        <w:t>čtyřech stejnopisech, dva stejnopisy jsou určeny pro objednatele a dva pro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Pr="007B239D">
        <w:rPr>
          <w:rFonts w:ascii="Atyp BL Text" w:hAnsi="Atyp BL Text" w:cs="Arial"/>
          <w:snapToGrid w:val="0"/>
          <w:sz w:val="24"/>
          <w:szCs w:val="24"/>
        </w:rPr>
        <w:t>zhotovitele.</w:t>
      </w:r>
      <w:r w:rsidR="006340CF">
        <w:rPr>
          <w:rFonts w:ascii="Atyp BL Text" w:hAnsi="Atyp BL Text" w:cs="Arial"/>
          <w:snapToGrid w:val="0"/>
          <w:sz w:val="24"/>
          <w:szCs w:val="24"/>
        </w:rPr>
        <w:t xml:space="preserve"> Stejné podmínky platí pro uzavření dodatku ke smlouvě.</w:t>
      </w:r>
    </w:p>
    <w:p w14:paraId="0E85FE63" w14:textId="77777777" w:rsidR="003C58B9" w:rsidRPr="003C58B9" w:rsidRDefault="003C58B9" w:rsidP="003C58B9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62555AE" w14:textId="632F13A1" w:rsidR="00B93F9F" w:rsidRDefault="00B93F9F" w:rsidP="003C58B9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B93F9F">
        <w:rPr>
          <w:rFonts w:ascii="Atyp BL Text" w:hAnsi="Atyp BL Text" w:cs="Arial"/>
          <w:snapToGrid w:val="0"/>
          <w:sz w:val="24"/>
          <w:szCs w:val="24"/>
        </w:rPr>
        <w:t>Smluvní strany berou na vědomí, že tato smlouva a její příp</w:t>
      </w:r>
      <w:r>
        <w:rPr>
          <w:rFonts w:ascii="Atyp BL Text" w:hAnsi="Atyp BL Text" w:cs="Arial"/>
          <w:snapToGrid w:val="0"/>
          <w:sz w:val="24"/>
          <w:szCs w:val="24"/>
        </w:rPr>
        <w:t>adné dodatky budou zveřejněny v </w:t>
      </w:r>
      <w:r w:rsidRPr="00B93F9F">
        <w:rPr>
          <w:rFonts w:ascii="Atyp BL Text" w:hAnsi="Atyp BL Text" w:cs="Arial"/>
          <w:snapToGrid w:val="0"/>
          <w:sz w:val="24"/>
          <w:szCs w:val="24"/>
        </w:rPr>
        <w:t>registru smluv podle zákona č. 340/2015 Sb., o zvláštních podmínkách účinnosti některých smluv, uveřejňování těchto smluv a o registru smluv (o reg</w:t>
      </w:r>
      <w:r>
        <w:rPr>
          <w:rFonts w:ascii="Atyp BL Text" w:hAnsi="Atyp BL Text" w:cs="Arial"/>
          <w:snapToGrid w:val="0"/>
          <w:sz w:val="24"/>
          <w:szCs w:val="24"/>
        </w:rPr>
        <w:t>istru smluv). Smluvní strany se </w:t>
      </w:r>
      <w:r w:rsidRPr="00B93F9F">
        <w:rPr>
          <w:rFonts w:ascii="Atyp BL Text" w:hAnsi="Atyp BL Text" w:cs="Arial"/>
          <w:snapToGrid w:val="0"/>
          <w:sz w:val="24"/>
          <w:szCs w:val="24"/>
        </w:rPr>
        <w:t>dohodly, že uveřejnění smlouvy v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Pr="00B93F9F">
        <w:rPr>
          <w:rFonts w:ascii="Atyp BL Text" w:hAnsi="Atyp BL Text" w:cs="Arial"/>
          <w:snapToGrid w:val="0"/>
          <w:sz w:val="24"/>
          <w:szCs w:val="24"/>
        </w:rPr>
        <w:t>registru smluv zajistí Objednatel.</w:t>
      </w:r>
    </w:p>
    <w:p w14:paraId="212EA86E" w14:textId="77777777" w:rsidR="003C58B9" w:rsidRPr="003C58B9" w:rsidRDefault="003C58B9" w:rsidP="003C58B9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0CAD716" w14:textId="149A179D" w:rsidR="00B93F9F" w:rsidRDefault="00B93F9F" w:rsidP="003C58B9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S</w:t>
      </w:r>
      <w:r w:rsidRPr="007B239D">
        <w:rPr>
          <w:rFonts w:ascii="Atyp BL Text" w:hAnsi="Atyp BL Text" w:cs="Arial"/>
          <w:snapToGrid w:val="0"/>
          <w:sz w:val="24"/>
          <w:szCs w:val="24"/>
        </w:rPr>
        <w:t xml:space="preserve">mlouva nabývá platnosti </w:t>
      </w:r>
      <w:r>
        <w:rPr>
          <w:rFonts w:ascii="Atyp BL Text" w:hAnsi="Atyp BL Text" w:cs="Arial"/>
          <w:snapToGrid w:val="0"/>
          <w:sz w:val="24"/>
          <w:szCs w:val="24"/>
        </w:rPr>
        <w:t xml:space="preserve">dnem </w:t>
      </w:r>
      <w:r w:rsidRPr="007B239D">
        <w:rPr>
          <w:rFonts w:ascii="Atyp BL Text" w:hAnsi="Atyp BL Text" w:cs="Arial"/>
          <w:snapToGrid w:val="0"/>
          <w:sz w:val="24"/>
          <w:szCs w:val="24"/>
        </w:rPr>
        <w:t>podpis</w:t>
      </w:r>
      <w:r>
        <w:rPr>
          <w:rFonts w:ascii="Atyp BL Text" w:hAnsi="Atyp BL Text" w:cs="Arial"/>
          <w:snapToGrid w:val="0"/>
          <w:sz w:val="24"/>
          <w:szCs w:val="24"/>
        </w:rPr>
        <w:t>u</w:t>
      </w:r>
      <w:r w:rsidRPr="007B239D">
        <w:rPr>
          <w:rFonts w:ascii="Atyp BL Text" w:hAnsi="Atyp BL Text" w:cs="Arial"/>
          <w:snapToGrid w:val="0"/>
          <w:sz w:val="24"/>
          <w:szCs w:val="24"/>
        </w:rPr>
        <w:t xml:space="preserve"> smluvních stran</w:t>
      </w:r>
      <w:r>
        <w:rPr>
          <w:rFonts w:ascii="Atyp BL Text" w:hAnsi="Atyp BL Text" w:cs="Arial"/>
          <w:snapToGrid w:val="0"/>
          <w:sz w:val="24"/>
          <w:szCs w:val="24"/>
        </w:rPr>
        <w:t xml:space="preserve"> a účinnosti dnem zveřejnění </w:t>
      </w:r>
      <w:r w:rsidRPr="007B239D">
        <w:rPr>
          <w:rFonts w:ascii="Atyp BL Text" w:hAnsi="Atyp BL Text" w:cs="Arial"/>
          <w:snapToGrid w:val="0"/>
          <w:sz w:val="24"/>
          <w:szCs w:val="24"/>
        </w:rPr>
        <w:t>v registru smluv.</w:t>
      </w:r>
      <w:r>
        <w:rPr>
          <w:rFonts w:ascii="Atyp BL Text" w:hAnsi="Atyp BL Text" w:cs="Arial"/>
          <w:snapToGrid w:val="0"/>
          <w:sz w:val="24"/>
          <w:szCs w:val="24"/>
        </w:rPr>
        <w:t xml:space="preserve"> </w:t>
      </w:r>
    </w:p>
    <w:p w14:paraId="7E5303A5" w14:textId="77777777" w:rsidR="003C58B9" w:rsidRPr="003C58B9" w:rsidRDefault="003C58B9" w:rsidP="003C58B9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5F112EC" w14:textId="64B6CD3D" w:rsidR="007B239D" w:rsidRDefault="007B239D" w:rsidP="003C58B9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7B239D">
        <w:rPr>
          <w:rFonts w:ascii="Atyp BL Text" w:hAnsi="Atyp BL Text" w:cs="Arial"/>
          <w:snapToGrid w:val="0"/>
          <w:sz w:val="24"/>
          <w:szCs w:val="24"/>
        </w:rPr>
        <w:t xml:space="preserve">Zhotovitel </w:t>
      </w:r>
      <w:r>
        <w:rPr>
          <w:rFonts w:ascii="Atyp BL Text" w:hAnsi="Atyp BL Text" w:cs="Arial"/>
          <w:snapToGrid w:val="0"/>
          <w:sz w:val="24"/>
          <w:szCs w:val="24"/>
        </w:rPr>
        <w:t xml:space="preserve">není oprávněn </w:t>
      </w:r>
      <w:r w:rsidRPr="007B239D">
        <w:rPr>
          <w:rFonts w:ascii="Atyp BL Text" w:hAnsi="Atyp BL Text" w:cs="Arial"/>
          <w:snapToGrid w:val="0"/>
          <w:sz w:val="24"/>
          <w:szCs w:val="24"/>
        </w:rPr>
        <w:t>postoup</w:t>
      </w:r>
      <w:r>
        <w:rPr>
          <w:rFonts w:ascii="Atyp BL Text" w:hAnsi="Atyp BL Text" w:cs="Arial"/>
          <w:snapToGrid w:val="0"/>
          <w:sz w:val="24"/>
          <w:szCs w:val="24"/>
        </w:rPr>
        <w:t xml:space="preserve">it provedení díla </w:t>
      </w:r>
      <w:r w:rsidRPr="007B239D">
        <w:rPr>
          <w:rFonts w:ascii="Atyp BL Text" w:hAnsi="Atyp BL Text" w:cs="Arial"/>
          <w:snapToGrid w:val="0"/>
          <w:sz w:val="24"/>
          <w:szCs w:val="24"/>
        </w:rPr>
        <w:t>jinému zhotoviteli.</w:t>
      </w:r>
      <w:r w:rsidR="00776C02">
        <w:rPr>
          <w:rFonts w:ascii="Atyp BL Text" w:hAnsi="Atyp BL Text" w:cs="Arial"/>
          <w:snapToGrid w:val="0"/>
          <w:sz w:val="24"/>
          <w:szCs w:val="24"/>
        </w:rPr>
        <w:t xml:space="preserve"> </w:t>
      </w:r>
    </w:p>
    <w:p w14:paraId="021AFBB4" w14:textId="77777777" w:rsidR="003C58B9" w:rsidRPr="003C58B9" w:rsidRDefault="003C58B9" w:rsidP="003C58B9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B06F140" w14:textId="448CAF13" w:rsidR="007B239D" w:rsidRDefault="007B239D" w:rsidP="003C58B9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7B239D">
        <w:rPr>
          <w:rFonts w:ascii="Atyp BL Text" w:hAnsi="Atyp BL Text" w:cs="Arial"/>
          <w:snapToGrid w:val="0"/>
          <w:sz w:val="24"/>
          <w:szCs w:val="24"/>
        </w:rPr>
        <w:t>Účastníci smlouvy o dílo prohlašují, že jsou zcela svéprávní a ž</w:t>
      </w:r>
      <w:r>
        <w:rPr>
          <w:rFonts w:ascii="Atyp BL Text" w:hAnsi="Atyp BL Text" w:cs="Arial"/>
          <w:snapToGrid w:val="0"/>
          <w:sz w:val="24"/>
          <w:szCs w:val="24"/>
        </w:rPr>
        <w:t>e se řádně seznámili s textem a </w:t>
      </w:r>
      <w:r w:rsidRPr="007B239D">
        <w:rPr>
          <w:rFonts w:ascii="Atyp BL Text" w:hAnsi="Atyp BL Text" w:cs="Arial"/>
          <w:snapToGrid w:val="0"/>
          <w:sz w:val="24"/>
          <w:szCs w:val="24"/>
        </w:rPr>
        <w:t>obsahem smlouvy, který je projevem jejich pravé a</w:t>
      </w:r>
      <w:r w:rsidR="00933124">
        <w:rPr>
          <w:rFonts w:ascii="Atyp BL Text" w:hAnsi="Atyp BL Text" w:cs="Arial"/>
          <w:snapToGrid w:val="0"/>
          <w:sz w:val="24"/>
          <w:szCs w:val="24"/>
        </w:rPr>
        <w:t> </w:t>
      </w:r>
      <w:r w:rsidRPr="007B239D">
        <w:rPr>
          <w:rFonts w:ascii="Atyp BL Text" w:hAnsi="Atyp BL Text" w:cs="Arial"/>
          <w:snapToGrid w:val="0"/>
          <w:sz w:val="24"/>
          <w:szCs w:val="24"/>
        </w:rPr>
        <w:t>svobodné v</w:t>
      </w:r>
      <w:r>
        <w:rPr>
          <w:rFonts w:ascii="Atyp BL Text" w:hAnsi="Atyp BL Text" w:cs="Arial"/>
          <w:snapToGrid w:val="0"/>
          <w:sz w:val="24"/>
          <w:szCs w:val="24"/>
        </w:rPr>
        <w:t xml:space="preserve">ůle, učiněné vážně a </w:t>
      </w:r>
      <w:r w:rsidR="002E4F21">
        <w:rPr>
          <w:rFonts w:ascii="Atyp BL Text" w:hAnsi="Atyp BL Text" w:cs="Arial"/>
          <w:snapToGrid w:val="0"/>
          <w:sz w:val="24"/>
          <w:szCs w:val="24"/>
        </w:rPr>
        <w:t xml:space="preserve">srozumitelně, </w:t>
      </w:r>
      <w:r>
        <w:rPr>
          <w:rFonts w:ascii="Atyp BL Text" w:hAnsi="Atyp BL Text" w:cs="Arial"/>
          <w:snapToGrid w:val="0"/>
          <w:sz w:val="24"/>
          <w:szCs w:val="24"/>
        </w:rPr>
        <w:t>nikoliv</w:t>
      </w:r>
      <w:r w:rsidR="002E4F21">
        <w:rPr>
          <w:rFonts w:ascii="Atyp BL Text" w:hAnsi="Atyp BL Text" w:cs="Arial"/>
          <w:snapToGrid w:val="0"/>
          <w:sz w:val="24"/>
          <w:szCs w:val="24"/>
        </w:rPr>
        <w:t xml:space="preserve"> v tísni za</w:t>
      </w:r>
      <w:r>
        <w:rPr>
          <w:rFonts w:ascii="Atyp BL Text" w:hAnsi="Atyp BL Text" w:cs="Arial"/>
          <w:snapToGrid w:val="0"/>
          <w:sz w:val="24"/>
          <w:szCs w:val="24"/>
        </w:rPr>
        <w:t> </w:t>
      </w:r>
      <w:r w:rsidRPr="007B239D">
        <w:rPr>
          <w:rFonts w:ascii="Atyp BL Text" w:hAnsi="Atyp BL Text" w:cs="Arial"/>
          <w:snapToGrid w:val="0"/>
          <w:sz w:val="24"/>
          <w:szCs w:val="24"/>
        </w:rPr>
        <w:t>nápadně nevýhodných podmínek</w:t>
      </w:r>
      <w:r w:rsidR="002E4F21">
        <w:rPr>
          <w:rFonts w:ascii="Atyp BL Text" w:hAnsi="Atyp BL Text" w:cs="Arial"/>
          <w:snapToGrid w:val="0"/>
          <w:sz w:val="24"/>
          <w:szCs w:val="24"/>
        </w:rPr>
        <w:t>, a že se dohodly na celém jejím</w:t>
      </w:r>
      <w:r w:rsidR="00F26B20">
        <w:rPr>
          <w:rFonts w:ascii="Atyp BL Text" w:hAnsi="Atyp BL Text" w:cs="Arial"/>
          <w:snapToGrid w:val="0"/>
          <w:sz w:val="24"/>
          <w:szCs w:val="24"/>
        </w:rPr>
        <w:t xml:space="preserve"> znění</w:t>
      </w:r>
      <w:r w:rsidR="002E4F21">
        <w:rPr>
          <w:rFonts w:ascii="Atyp BL Text" w:hAnsi="Atyp BL Text" w:cs="Arial"/>
          <w:snapToGrid w:val="0"/>
          <w:sz w:val="24"/>
          <w:szCs w:val="24"/>
        </w:rPr>
        <w:t>, což stvrzují svými podpisy.</w:t>
      </w:r>
    </w:p>
    <w:p w14:paraId="228B17DD" w14:textId="77777777" w:rsidR="003C58B9" w:rsidRPr="003C58B9" w:rsidRDefault="003C58B9" w:rsidP="003C58B9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6889210" w14:textId="7ADD8BE8" w:rsidR="00B93F9F" w:rsidRPr="00D3313D" w:rsidRDefault="00B93F9F" w:rsidP="000E7524">
      <w:pPr>
        <w:pStyle w:val="Odstavecseseznamem"/>
        <w:numPr>
          <w:ilvl w:val="1"/>
          <w:numId w:val="18"/>
        </w:numPr>
        <w:spacing w:after="120" w:line="240" w:lineRule="auto"/>
        <w:ind w:left="993" w:hanging="633"/>
        <w:contextualSpacing w:val="0"/>
        <w:jc w:val="both"/>
        <w:rPr>
          <w:rFonts w:ascii="Atyp BL Text" w:hAnsi="Atyp BL Text" w:cs="Arial"/>
          <w:i/>
          <w:snapToGrid w:val="0"/>
          <w:sz w:val="24"/>
          <w:szCs w:val="24"/>
          <w:highlight w:val="yellow"/>
        </w:rPr>
      </w:pPr>
      <w:r w:rsidRPr="00D3313D">
        <w:rPr>
          <w:rFonts w:ascii="Atyp BL Text" w:hAnsi="Atyp BL Text" w:cs="Arial"/>
          <w:snapToGrid w:val="0"/>
          <w:sz w:val="24"/>
          <w:szCs w:val="24"/>
          <w:highlight w:val="yellow"/>
        </w:rPr>
        <w:t>Uzavření Smlouvy schválila Rada města Humpolce na své ... schůzi konané dne ……. 202</w:t>
      </w:r>
      <w:r w:rsidR="00C47770">
        <w:rPr>
          <w:rFonts w:ascii="Atyp BL Text" w:hAnsi="Atyp BL Text" w:cs="Arial"/>
          <w:snapToGrid w:val="0"/>
          <w:sz w:val="24"/>
          <w:szCs w:val="24"/>
          <w:highlight w:val="yellow"/>
        </w:rPr>
        <w:t>5</w:t>
      </w:r>
      <w:r w:rsidRPr="00D3313D">
        <w:rPr>
          <w:rFonts w:ascii="Atyp BL Text" w:hAnsi="Atyp BL Text" w:cs="Arial"/>
          <w:snapToGrid w:val="0"/>
          <w:sz w:val="24"/>
          <w:szCs w:val="24"/>
          <w:highlight w:val="yellow"/>
        </w:rPr>
        <w:t>, pod číslem usnesení …</w:t>
      </w:r>
      <w:proofErr w:type="gramStart"/>
      <w:r w:rsidRPr="00D3313D">
        <w:rPr>
          <w:rFonts w:ascii="Atyp BL Text" w:hAnsi="Atyp BL Text" w:cs="Arial"/>
          <w:snapToGrid w:val="0"/>
          <w:sz w:val="24"/>
          <w:szCs w:val="24"/>
          <w:highlight w:val="yellow"/>
        </w:rPr>
        <w:t>/..</w:t>
      </w:r>
      <w:proofErr w:type="gramEnd"/>
      <w:r w:rsidRPr="00D3313D">
        <w:rPr>
          <w:rFonts w:ascii="Atyp BL Text" w:hAnsi="Atyp BL Text" w:cs="Arial"/>
          <w:snapToGrid w:val="0"/>
          <w:sz w:val="24"/>
          <w:szCs w:val="24"/>
          <w:highlight w:val="yellow"/>
        </w:rPr>
        <w:t xml:space="preserve">/RM/2024. </w:t>
      </w:r>
      <w:r w:rsidRPr="00D3313D">
        <w:rPr>
          <w:rFonts w:ascii="Atyp BL Text" w:hAnsi="Atyp BL Text" w:cs="Arial"/>
          <w:i/>
          <w:snapToGrid w:val="0"/>
          <w:sz w:val="24"/>
          <w:szCs w:val="24"/>
          <w:highlight w:val="yellow"/>
        </w:rPr>
        <w:t>bude doplněno před podpisem Smlouvy</w:t>
      </w:r>
    </w:p>
    <w:p w14:paraId="0565B3A3" w14:textId="77777777" w:rsidR="002E4F21" w:rsidRPr="00840917" w:rsidRDefault="002E4F21" w:rsidP="004B325D">
      <w:pPr>
        <w:widowControl w:val="0"/>
        <w:jc w:val="both"/>
        <w:rPr>
          <w:rFonts w:ascii="Atyp BL Text" w:hAnsi="Atyp BL Text" w:cs="Arial"/>
          <w:snapToGrid w:val="0"/>
          <w:sz w:val="24"/>
          <w:szCs w:val="24"/>
        </w:rPr>
      </w:pPr>
    </w:p>
    <w:p w14:paraId="4F329BD9" w14:textId="77777777" w:rsidR="004B325D" w:rsidRPr="00840917" w:rsidRDefault="004B325D" w:rsidP="004B325D">
      <w:pPr>
        <w:widowControl w:val="0"/>
        <w:jc w:val="both"/>
        <w:rPr>
          <w:rFonts w:ascii="Atyp BL Text" w:hAnsi="Atyp BL Text" w:cs="Arial"/>
          <w:snapToGrid w:val="0"/>
          <w:sz w:val="24"/>
          <w:szCs w:val="24"/>
        </w:rPr>
      </w:pPr>
    </w:p>
    <w:p w14:paraId="6391BBAE" w14:textId="0B87F59D" w:rsidR="004B325D" w:rsidRPr="0012406A" w:rsidRDefault="004B325D" w:rsidP="0012406A">
      <w:pPr>
        <w:tabs>
          <w:tab w:val="left" w:pos="4962"/>
        </w:tabs>
        <w:rPr>
          <w:rFonts w:ascii="Atyp BL Text" w:hAnsi="Atyp BL Text" w:cs="Arial"/>
          <w:sz w:val="24"/>
          <w:szCs w:val="24"/>
        </w:rPr>
      </w:pPr>
      <w:r w:rsidRPr="0012406A">
        <w:rPr>
          <w:rFonts w:ascii="Atyp BL Text" w:hAnsi="Atyp BL Text" w:cs="Arial"/>
          <w:sz w:val="24"/>
          <w:szCs w:val="24"/>
        </w:rPr>
        <w:t>Za Objednatele:</w:t>
      </w:r>
      <w:r w:rsidRPr="0012406A">
        <w:rPr>
          <w:rFonts w:ascii="Atyp BL Text" w:hAnsi="Atyp BL Text" w:cs="Arial"/>
          <w:sz w:val="24"/>
          <w:szCs w:val="24"/>
        </w:rPr>
        <w:tab/>
      </w:r>
      <w:r w:rsidRPr="0012406A">
        <w:rPr>
          <w:rFonts w:ascii="Atyp BL Text" w:hAnsi="Atyp BL Text" w:cs="Arial"/>
          <w:sz w:val="24"/>
          <w:szCs w:val="24"/>
        </w:rPr>
        <w:tab/>
        <w:t>Za Zhotovitele:</w:t>
      </w:r>
    </w:p>
    <w:p w14:paraId="68D9F8F8" w14:textId="77777777" w:rsidR="004B325D" w:rsidRPr="0012406A" w:rsidRDefault="004B325D" w:rsidP="004B325D">
      <w:pPr>
        <w:rPr>
          <w:rFonts w:ascii="Atyp BL Text" w:hAnsi="Atyp BL Text" w:cs="Arial"/>
          <w:sz w:val="24"/>
          <w:szCs w:val="24"/>
        </w:rPr>
      </w:pPr>
    </w:p>
    <w:p w14:paraId="5E23A370" w14:textId="77777777" w:rsidR="004B325D" w:rsidRPr="0012406A" w:rsidRDefault="004B325D" w:rsidP="004B325D">
      <w:pPr>
        <w:rPr>
          <w:rFonts w:ascii="Atyp BL Text" w:hAnsi="Atyp BL Text" w:cs="Arial"/>
          <w:sz w:val="24"/>
          <w:szCs w:val="24"/>
        </w:rPr>
      </w:pPr>
    </w:p>
    <w:p w14:paraId="34AF9A45" w14:textId="77777777" w:rsidR="004B325D" w:rsidRPr="0012406A" w:rsidRDefault="004B325D" w:rsidP="004B325D">
      <w:pPr>
        <w:rPr>
          <w:rFonts w:ascii="Atyp BL Text" w:hAnsi="Atyp BL Text" w:cs="Arial"/>
          <w:sz w:val="24"/>
          <w:szCs w:val="24"/>
        </w:rPr>
      </w:pPr>
    </w:p>
    <w:p w14:paraId="0D313E7A" w14:textId="77777777" w:rsidR="004B325D" w:rsidRDefault="004B325D" w:rsidP="004B325D">
      <w:pPr>
        <w:rPr>
          <w:rFonts w:ascii="Atyp BL Text" w:hAnsi="Atyp BL Text" w:cs="Arial"/>
          <w:sz w:val="24"/>
          <w:szCs w:val="24"/>
        </w:rPr>
      </w:pPr>
    </w:p>
    <w:p w14:paraId="7406859E" w14:textId="77777777" w:rsidR="003C58B9" w:rsidRPr="0012406A" w:rsidRDefault="003C58B9" w:rsidP="004B325D">
      <w:pPr>
        <w:rPr>
          <w:rFonts w:ascii="Atyp BL Text" w:hAnsi="Atyp BL Text" w:cs="Arial"/>
          <w:sz w:val="24"/>
          <w:szCs w:val="24"/>
        </w:rPr>
      </w:pPr>
    </w:p>
    <w:p w14:paraId="2CDE4C5F" w14:textId="20FEAC05" w:rsidR="004B325D" w:rsidRPr="0012406A" w:rsidRDefault="0012406A" w:rsidP="0012406A">
      <w:pPr>
        <w:tabs>
          <w:tab w:val="left" w:pos="4962"/>
        </w:tabs>
        <w:spacing w:line="240" w:lineRule="auto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……………………………………………………..</w:t>
      </w:r>
      <w:r>
        <w:rPr>
          <w:rFonts w:ascii="Atyp BL Text" w:hAnsi="Atyp BL Text" w:cs="Arial"/>
          <w:sz w:val="24"/>
          <w:szCs w:val="24"/>
        </w:rPr>
        <w:tab/>
        <w:t>……………………………………………………..</w:t>
      </w:r>
    </w:p>
    <w:p w14:paraId="076D7FAD" w14:textId="61500583" w:rsidR="004B325D" w:rsidRPr="0012406A" w:rsidRDefault="004B325D" w:rsidP="0012406A">
      <w:pPr>
        <w:spacing w:line="240" w:lineRule="auto"/>
        <w:rPr>
          <w:rFonts w:ascii="Atyp BL Text" w:hAnsi="Atyp BL Text" w:cs="Arial"/>
          <w:sz w:val="24"/>
          <w:szCs w:val="24"/>
        </w:rPr>
      </w:pPr>
      <w:r w:rsidRPr="0012406A">
        <w:rPr>
          <w:rFonts w:ascii="Atyp BL Text" w:hAnsi="Atyp BL Text" w:cs="Arial"/>
          <w:sz w:val="24"/>
          <w:szCs w:val="24"/>
        </w:rPr>
        <w:t>Ing. Petr Machek</w:t>
      </w:r>
      <w:r w:rsidRPr="0012406A">
        <w:rPr>
          <w:rFonts w:ascii="Atyp BL Text" w:hAnsi="Atyp BL Text" w:cs="Arial"/>
          <w:sz w:val="24"/>
          <w:szCs w:val="24"/>
        </w:rPr>
        <w:tab/>
      </w:r>
      <w:r w:rsidRPr="0012406A">
        <w:rPr>
          <w:rFonts w:ascii="Atyp BL Text" w:hAnsi="Atyp BL Text" w:cs="Arial"/>
          <w:sz w:val="24"/>
          <w:szCs w:val="24"/>
        </w:rPr>
        <w:tab/>
      </w:r>
      <w:r w:rsidRPr="0012406A">
        <w:rPr>
          <w:rFonts w:ascii="Atyp BL Text" w:hAnsi="Atyp BL Text" w:cs="Arial"/>
          <w:sz w:val="24"/>
          <w:szCs w:val="24"/>
        </w:rPr>
        <w:tab/>
      </w:r>
      <w:r w:rsidRPr="0012406A">
        <w:rPr>
          <w:rFonts w:ascii="Atyp BL Text" w:hAnsi="Atyp BL Text" w:cs="Arial"/>
          <w:sz w:val="24"/>
          <w:szCs w:val="24"/>
        </w:rPr>
        <w:tab/>
        <w:t xml:space="preserve">                           </w:t>
      </w:r>
    </w:p>
    <w:p w14:paraId="55F04EFA" w14:textId="7F12A53B" w:rsidR="0012406A" w:rsidRDefault="0012406A" w:rsidP="0012406A">
      <w:pPr>
        <w:pStyle w:val="Default"/>
        <w:jc w:val="both"/>
        <w:rPr>
          <w:rFonts w:ascii="Atyp BL Text" w:hAnsi="Atyp BL Text" w:cs="Arial"/>
        </w:rPr>
      </w:pPr>
      <w:r>
        <w:rPr>
          <w:rFonts w:ascii="Atyp BL Text" w:hAnsi="Atyp BL Text" w:cs="Arial"/>
        </w:rPr>
        <w:t>starosta</w:t>
      </w:r>
    </w:p>
    <w:p w14:paraId="2A2E1B66" w14:textId="24DCAF9C" w:rsidR="004B325D" w:rsidRPr="0012406A" w:rsidRDefault="0012406A" w:rsidP="0012406A">
      <w:pPr>
        <w:pStyle w:val="Default"/>
        <w:jc w:val="both"/>
        <w:rPr>
          <w:rFonts w:ascii="Atyp BL Text" w:eastAsia="Times New Roman" w:hAnsi="Atyp BL Text" w:cs="Arial"/>
          <w:color w:val="auto"/>
          <w:lang w:eastAsia="cs-CZ"/>
        </w:rPr>
      </w:pPr>
      <w:r>
        <w:rPr>
          <w:rFonts w:ascii="Atyp BL Text" w:hAnsi="Atyp BL Text" w:cs="Arial"/>
        </w:rPr>
        <w:t>Město</w:t>
      </w:r>
      <w:r w:rsidR="004B325D" w:rsidRPr="0012406A">
        <w:rPr>
          <w:rFonts w:ascii="Atyp BL Text" w:hAnsi="Atyp BL Text" w:cs="Arial"/>
        </w:rPr>
        <w:t xml:space="preserve"> Humpol</w:t>
      </w:r>
      <w:r>
        <w:rPr>
          <w:rFonts w:ascii="Atyp BL Text" w:hAnsi="Atyp BL Text" w:cs="Arial"/>
        </w:rPr>
        <w:t>e</w:t>
      </w:r>
      <w:r w:rsidR="004B325D" w:rsidRPr="0012406A">
        <w:rPr>
          <w:rFonts w:ascii="Atyp BL Text" w:hAnsi="Atyp BL Text" w:cs="Arial"/>
        </w:rPr>
        <w:t>c</w:t>
      </w:r>
      <w:r w:rsidR="004B325D" w:rsidRPr="0012406A">
        <w:rPr>
          <w:rFonts w:ascii="Atyp BL Text" w:hAnsi="Atyp BL Text" w:cs="Arial"/>
        </w:rPr>
        <w:tab/>
      </w:r>
      <w:r w:rsidR="004B325D" w:rsidRPr="0012406A">
        <w:rPr>
          <w:rFonts w:ascii="Atyp BL Text" w:hAnsi="Atyp BL Text" w:cs="Arial"/>
        </w:rPr>
        <w:tab/>
      </w:r>
    </w:p>
    <w:p w14:paraId="35196A52" w14:textId="77777777" w:rsidR="004B325D" w:rsidRPr="0012406A" w:rsidRDefault="004B325D" w:rsidP="0012406A">
      <w:pPr>
        <w:spacing w:line="240" w:lineRule="auto"/>
        <w:ind w:left="1416"/>
        <w:rPr>
          <w:sz w:val="24"/>
          <w:szCs w:val="24"/>
        </w:rPr>
      </w:pPr>
    </w:p>
    <w:p w14:paraId="38F3E00F" w14:textId="77777777" w:rsidR="004B325D" w:rsidRPr="0012406A" w:rsidRDefault="004B325D" w:rsidP="0012406A">
      <w:pPr>
        <w:spacing w:line="240" w:lineRule="auto"/>
        <w:ind w:left="1416"/>
        <w:rPr>
          <w:sz w:val="24"/>
          <w:szCs w:val="24"/>
        </w:rPr>
      </w:pPr>
    </w:p>
    <w:p w14:paraId="0DC0C49D" w14:textId="77777777" w:rsidR="004B325D" w:rsidRPr="0012406A" w:rsidRDefault="004B325D" w:rsidP="0012406A">
      <w:pPr>
        <w:spacing w:line="240" w:lineRule="auto"/>
        <w:ind w:left="1416"/>
        <w:rPr>
          <w:sz w:val="24"/>
          <w:szCs w:val="24"/>
        </w:rPr>
      </w:pPr>
    </w:p>
    <w:p w14:paraId="336BCCD0" w14:textId="77777777" w:rsidR="004B325D" w:rsidRPr="0012406A" w:rsidRDefault="004B325D" w:rsidP="0012406A">
      <w:pPr>
        <w:spacing w:line="240" w:lineRule="auto"/>
        <w:ind w:left="1416"/>
        <w:rPr>
          <w:sz w:val="24"/>
          <w:szCs w:val="24"/>
        </w:rPr>
      </w:pPr>
    </w:p>
    <w:p w14:paraId="2862A8C5" w14:textId="77777777" w:rsidR="004B325D" w:rsidRPr="0012406A" w:rsidRDefault="004B325D" w:rsidP="0012406A">
      <w:pPr>
        <w:spacing w:line="240" w:lineRule="auto"/>
        <w:ind w:left="1416"/>
        <w:rPr>
          <w:sz w:val="24"/>
          <w:szCs w:val="24"/>
        </w:rPr>
      </w:pPr>
    </w:p>
    <w:p w14:paraId="6F17652B" w14:textId="7BC7B60B" w:rsidR="004B325D" w:rsidRPr="0012406A" w:rsidRDefault="0012406A" w:rsidP="0012406A">
      <w:pPr>
        <w:spacing w:line="240" w:lineRule="auto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……………………………………………………..</w:t>
      </w:r>
    </w:p>
    <w:p w14:paraId="299F1C44" w14:textId="0595DD1B" w:rsidR="004B325D" w:rsidRPr="00BB3CA9" w:rsidRDefault="004B325D" w:rsidP="0012406A">
      <w:pPr>
        <w:spacing w:line="240" w:lineRule="auto"/>
        <w:rPr>
          <w:rFonts w:ascii="Atyp BL Text" w:hAnsi="Atyp BL Text" w:cs="Arial"/>
          <w:sz w:val="24"/>
          <w:szCs w:val="24"/>
        </w:rPr>
      </w:pPr>
      <w:r w:rsidRPr="00BB3CA9">
        <w:rPr>
          <w:rFonts w:ascii="Atyp BL Text" w:hAnsi="Atyp BL Text" w:cs="Arial"/>
          <w:sz w:val="24"/>
          <w:szCs w:val="24"/>
        </w:rPr>
        <w:t>Václav Křivánek</w:t>
      </w:r>
      <w:r w:rsidRPr="00BB3CA9">
        <w:rPr>
          <w:rFonts w:ascii="Atyp BL Text" w:hAnsi="Atyp BL Text" w:cs="Arial"/>
          <w:sz w:val="24"/>
          <w:szCs w:val="24"/>
        </w:rPr>
        <w:tab/>
      </w:r>
      <w:r w:rsidRPr="00BB3CA9">
        <w:rPr>
          <w:rFonts w:ascii="Atyp BL Text" w:hAnsi="Atyp BL Text" w:cs="Arial"/>
          <w:sz w:val="24"/>
          <w:szCs w:val="24"/>
        </w:rPr>
        <w:tab/>
      </w:r>
      <w:r w:rsidRPr="00BB3CA9">
        <w:rPr>
          <w:rFonts w:ascii="Atyp BL Text" w:hAnsi="Atyp BL Text" w:cs="Arial"/>
          <w:sz w:val="24"/>
          <w:szCs w:val="24"/>
        </w:rPr>
        <w:tab/>
      </w:r>
      <w:r w:rsidRPr="00BB3CA9">
        <w:rPr>
          <w:rFonts w:ascii="Atyp BL Text" w:hAnsi="Atyp BL Text" w:cs="Arial"/>
          <w:sz w:val="24"/>
          <w:szCs w:val="24"/>
        </w:rPr>
        <w:tab/>
        <w:t xml:space="preserve">                           </w:t>
      </w:r>
    </w:p>
    <w:p w14:paraId="6045E9B3" w14:textId="77777777" w:rsidR="0012406A" w:rsidRPr="00BB3CA9" w:rsidRDefault="004B325D" w:rsidP="004B325D">
      <w:pPr>
        <w:pStyle w:val="Default"/>
        <w:jc w:val="both"/>
        <w:rPr>
          <w:rFonts w:ascii="Atyp BL Text" w:hAnsi="Atyp BL Text" w:cs="Arial"/>
        </w:rPr>
      </w:pPr>
      <w:r w:rsidRPr="00BB3CA9">
        <w:rPr>
          <w:rFonts w:ascii="Atyp BL Text" w:hAnsi="Atyp BL Text" w:cs="Arial"/>
        </w:rPr>
        <w:t>1.</w:t>
      </w:r>
      <w:r w:rsidR="0012406A" w:rsidRPr="00BB3CA9">
        <w:rPr>
          <w:rFonts w:ascii="Atyp BL Text" w:hAnsi="Atyp BL Text" w:cs="Arial"/>
        </w:rPr>
        <w:t xml:space="preserve"> </w:t>
      </w:r>
      <w:r w:rsidRPr="00BB3CA9">
        <w:rPr>
          <w:rFonts w:ascii="Atyp BL Text" w:hAnsi="Atyp BL Text" w:cs="Arial"/>
        </w:rPr>
        <w:t>místostarosta</w:t>
      </w:r>
    </w:p>
    <w:p w14:paraId="1F535FBE" w14:textId="19593511" w:rsidR="0079461A" w:rsidRDefault="0012406A" w:rsidP="006967F2">
      <w:pPr>
        <w:pStyle w:val="Default"/>
        <w:jc w:val="both"/>
      </w:pPr>
      <w:r w:rsidRPr="00BB3CA9">
        <w:rPr>
          <w:rFonts w:ascii="Atyp BL Text" w:hAnsi="Atyp BL Text" w:cs="Arial"/>
        </w:rPr>
        <w:t>Město Humpolec</w:t>
      </w:r>
      <w:r w:rsidR="004B325D" w:rsidRPr="0012406A">
        <w:rPr>
          <w:rFonts w:ascii="Atyp BL Text" w:hAnsi="Atyp BL Text" w:cs="Arial"/>
        </w:rPr>
        <w:tab/>
      </w:r>
      <w:r w:rsidR="004B325D" w:rsidRPr="0012406A">
        <w:rPr>
          <w:rFonts w:ascii="Atyp BL Text" w:hAnsi="Atyp BL Text" w:cs="Arial"/>
        </w:rPr>
        <w:tab/>
      </w:r>
    </w:p>
    <w:sectPr w:rsidR="0079461A" w:rsidSect="00D3313D">
      <w:headerReference w:type="default" r:id="rId10"/>
      <w:footerReference w:type="default" r:id="rId11"/>
      <w:pgSz w:w="11906" w:h="16838" w:code="9"/>
      <w:pgMar w:top="851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2110" w14:textId="77777777" w:rsidR="003D138C" w:rsidRDefault="003D138C" w:rsidP="004B325D">
      <w:pPr>
        <w:spacing w:line="240" w:lineRule="auto"/>
      </w:pPr>
      <w:r>
        <w:separator/>
      </w:r>
    </w:p>
  </w:endnote>
  <w:endnote w:type="continuationSeparator" w:id="0">
    <w:p w14:paraId="6BB2123B" w14:textId="77777777" w:rsidR="003D138C" w:rsidRDefault="003D138C" w:rsidP="004B32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yp BL Text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C58D" w14:textId="64BDD1D5" w:rsidR="007B239D" w:rsidRPr="004B325D" w:rsidRDefault="007B239D" w:rsidP="004D754E">
    <w:pPr>
      <w:tabs>
        <w:tab w:val="left" w:pos="2410"/>
        <w:tab w:val="left" w:pos="4962"/>
        <w:tab w:val="left" w:pos="7513"/>
      </w:tabs>
      <w:spacing w:line="240" w:lineRule="auto"/>
      <w:jc w:val="right"/>
      <w:rPr>
        <w:rFonts w:ascii="Atyp BL Text" w:hAnsi="Atyp BL Text" w:cs="Arial"/>
        <w:sz w:val="16"/>
        <w:szCs w:val="16"/>
      </w:rPr>
    </w:pPr>
    <w:r w:rsidRPr="004B325D">
      <w:rPr>
        <w:rFonts w:ascii="Atyp BL Text" w:hAnsi="Atyp BL Text" w:cs="Arial"/>
        <w:sz w:val="16"/>
        <w:szCs w:val="16"/>
      </w:rPr>
      <w:t xml:space="preserve">Stránka </w:t>
    </w:r>
    <w:r w:rsidRPr="004B325D">
      <w:rPr>
        <w:rFonts w:ascii="Atyp BL Text" w:hAnsi="Atyp BL Text" w:cs="Arial"/>
        <w:b/>
        <w:bCs/>
        <w:sz w:val="16"/>
        <w:szCs w:val="16"/>
      </w:rPr>
      <w:fldChar w:fldCharType="begin"/>
    </w:r>
    <w:r w:rsidRPr="004B325D">
      <w:rPr>
        <w:rFonts w:ascii="Atyp BL Text" w:hAnsi="Atyp BL Text" w:cs="Arial"/>
        <w:b/>
        <w:bCs/>
        <w:sz w:val="16"/>
        <w:szCs w:val="16"/>
      </w:rPr>
      <w:instrText>PAGE  \* Arabic  \* MERGEFORMAT</w:instrText>
    </w:r>
    <w:r w:rsidRPr="004B325D">
      <w:rPr>
        <w:rFonts w:ascii="Atyp BL Text" w:hAnsi="Atyp BL Text" w:cs="Arial"/>
        <w:b/>
        <w:bCs/>
        <w:sz w:val="16"/>
        <w:szCs w:val="16"/>
      </w:rPr>
      <w:fldChar w:fldCharType="separate"/>
    </w:r>
    <w:r w:rsidR="004B016C">
      <w:rPr>
        <w:rFonts w:ascii="Atyp BL Text" w:hAnsi="Atyp BL Text" w:cs="Arial"/>
        <w:b/>
        <w:bCs/>
        <w:noProof/>
        <w:sz w:val="16"/>
        <w:szCs w:val="16"/>
      </w:rPr>
      <w:t>1</w:t>
    </w:r>
    <w:r w:rsidRPr="004B325D">
      <w:rPr>
        <w:rFonts w:ascii="Atyp BL Text" w:hAnsi="Atyp BL Text" w:cs="Arial"/>
        <w:b/>
        <w:bCs/>
        <w:sz w:val="16"/>
        <w:szCs w:val="16"/>
      </w:rPr>
      <w:fldChar w:fldCharType="end"/>
    </w:r>
    <w:r w:rsidRPr="004B325D">
      <w:rPr>
        <w:rFonts w:ascii="Atyp BL Text" w:hAnsi="Atyp BL Text" w:cs="Arial"/>
        <w:sz w:val="16"/>
        <w:szCs w:val="16"/>
      </w:rPr>
      <w:t xml:space="preserve"> z </w:t>
    </w:r>
    <w:r w:rsidRPr="004B325D">
      <w:rPr>
        <w:rFonts w:ascii="Atyp BL Text" w:hAnsi="Atyp BL Text" w:cs="Arial"/>
        <w:b/>
        <w:bCs/>
        <w:sz w:val="16"/>
        <w:szCs w:val="16"/>
      </w:rPr>
      <w:fldChar w:fldCharType="begin"/>
    </w:r>
    <w:r w:rsidRPr="004B325D">
      <w:rPr>
        <w:rFonts w:ascii="Atyp BL Text" w:hAnsi="Atyp BL Text" w:cs="Arial"/>
        <w:b/>
        <w:bCs/>
        <w:sz w:val="16"/>
        <w:szCs w:val="16"/>
      </w:rPr>
      <w:instrText>NUMPAGES  \* Arabic  \* MERGEFORMAT</w:instrText>
    </w:r>
    <w:r w:rsidRPr="004B325D">
      <w:rPr>
        <w:rFonts w:ascii="Atyp BL Text" w:hAnsi="Atyp BL Text" w:cs="Arial"/>
        <w:b/>
        <w:bCs/>
        <w:sz w:val="16"/>
        <w:szCs w:val="16"/>
      </w:rPr>
      <w:fldChar w:fldCharType="separate"/>
    </w:r>
    <w:r w:rsidR="004B016C">
      <w:rPr>
        <w:rFonts w:ascii="Atyp BL Text" w:hAnsi="Atyp BL Text" w:cs="Arial"/>
        <w:b/>
        <w:bCs/>
        <w:noProof/>
        <w:sz w:val="16"/>
        <w:szCs w:val="16"/>
      </w:rPr>
      <w:t>11</w:t>
    </w:r>
    <w:r w:rsidRPr="004B325D">
      <w:rPr>
        <w:rFonts w:ascii="Atyp BL Text" w:hAnsi="Atyp BL Text" w:cs="Arial"/>
        <w:b/>
        <w:bCs/>
        <w:sz w:val="16"/>
        <w:szCs w:val="16"/>
      </w:rPr>
      <w:fldChar w:fldCharType="end"/>
    </w:r>
    <w:r>
      <w:rPr>
        <w:rFonts w:ascii="Atyp BL Text" w:hAnsi="Atyp BL Text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54BD7" w14:textId="77777777" w:rsidR="003D138C" w:rsidRDefault="003D138C" w:rsidP="004B325D">
      <w:pPr>
        <w:spacing w:line="240" w:lineRule="auto"/>
      </w:pPr>
      <w:r>
        <w:separator/>
      </w:r>
    </w:p>
  </w:footnote>
  <w:footnote w:type="continuationSeparator" w:id="0">
    <w:p w14:paraId="4F3C4DEF" w14:textId="77777777" w:rsidR="003D138C" w:rsidRDefault="003D138C" w:rsidP="004B32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AAC0" w14:textId="77777777" w:rsidR="007B239D" w:rsidRPr="009F52F8" w:rsidRDefault="007B239D" w:rsidP="004B325D">
    <w:pPr>
      <w:tabs>
        <w:tab w:val="left" w:pos="1843"/>
        <w:tab w:val="right" w:pos="4820"/>
      </w:tabs>
      <w:rPr>
        <w:rFonts w:ascii="Atyp BL Text" w:hAnsi="Atyp BL Text" w:cs="Arial"/>
        <w:bCs/>
        <w:sz w:val="20"/>
      </w:rPr>
    </w:pPr>
    <w:r w:rsidRPr="009F52F8">
      <w:rPr>
        <w:rFonts w:ascii="Atyp BL Text" w:hAnsi="Atyp BL Text" w:cs="Arial"/>
        <w:noProof/>
      </w:rPr>
      <w:drawing>
        <wp:anchor distT="0" distB="0" distL="114300" distR="114300" simplePos="0" relativeHeight="251657216" behindDoc="0" locked="0" layoutInCell="1" allowOverlap="1" wp14:anchorId="3554F42A" wp14:editId="1727B58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2117488031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1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52F8">
      <w:rPr>
        <w:rFonts w:ascii="Atyp BL Text" w:hAnsi="Atyp BL Text" w:cs="Arial"/>
        <w:bCs/>
        <w:sz w:val="20"/>
      </w:rPr>
      <w:t>Město Humpolec</w:t>
    </w:r>
  </w:p>
  <w:p w14:paraId="6D347704" w14:textId="77777777" w:rsidR="007B239D" w:rsidRPr="009F52F8" w:rsidRDefault="007B239D" w:rsidP="004B325D">
    <w:pPr>
      <w:tabs>
        <w:tab w:val="left" w:pos="1843"/>
        <w:tab w:val="right" w:pos="4820"/>
      </w:tabs>
      <w:rPr>
        <w:rFonts w:ascii="Atyp BL Text" w:hAnsi="Atyp BL Text" w:cs="Arial"/>
        <w:sz w:val="20"/>
      </w:rPr>
    </w:pPr>
    <w:r w:rsidRPr="009F52F8">
      <w:rPr>
        <w:rFonts w:ascii="Atyp BL Text" w:hAnsi="Atyp BL Text" w:cs="Arial"/>
        <w:sz w:val="20"/>
      </w:rPr>
      <w:t>Horní náměstí 300</w:t>
    </w:r>
  </w:p>
  <w:p w14:paraId="10C6CA8B" w14:textId="77777777" w:rsidR="007B239D" w:rsidRPr="00E67AAA" w:rsidRDefault="007B239D" w:rsidP="004B325D">
    <w:pPr>
      <w:tabs>
        <w:tab w:val="left" w:pos="1843"/>
        <w:tab w:val="right" w:pos="4678"/>
      </w:tabs>
      <w:rPr>
        <w:rFonts w:ascii="Arial" w:hAnsi="Arial" w:cs="Arial"/>
        <w:sz w:val="20"/>
      </w:rPr>
    </w:pPr>
    <w:r w:rsidRPr="009F52F8">
      <w:rPr>
        <w:rFonts w:ascii="Atyp BL Text" w:hAnsi="Atyp BL Text" w:cs="Arial"/>
        <w:sz w:val="20"/>
      </w:rPr>
      <w:t>396 22 Humpolec</w:t>
    </w:r>
  </w:p>
  <w:p w14:paraId="550F46BB" w14:textId="77777777" w:rsidR="007B239D" w:rsidRDefault="007B23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9EA"/>
    <w:multiLevelType w:val="multilevel"/>
    <w:tmpl w:val="084CA99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37D58F9"/>
    <w:multiLevelType w:val="multilevel"/>
    <w:tmpl w:val="77FEEE1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152F5F77"/>
    <w:multiLevelType w:val="multilevel"/>
    <w:tmpl w:val="1C320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BF3532"/>
    <w:multiLevelType w:val="multilevel"/>
    <w:tmpl w:val="1C320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9F7E2A"/>
    <w:multiLevelType w:val="multilevel"/>
    <w:tmpl w:val="1966E6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EAF5B61"/>
    <w:multiLevelType w:val="multilevel"/>
    <w:tmpl w:val="A5D8FFD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2D9025C6"/>
    <w:multiLevelType w:val="hybridMultilevel"/>
    <w:tmpl w:val="88A6C480"/>
    <w:lvl w:ilvl="0" w:tplc="3CBC577C">
      <w:numFmt w:val="bullet"/>
      <w:lvlText w:val="-"/>
      <w:lvlJc w:val="left"/>
      <w:pPr>
        <w:ind w:left="1713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38D038EB"/>
    <w:multiLevelType w:val="multilevel"/>
    <w:tmpl w:val="0D1E7C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bullet"/>
      <w:lvlText w:val="◦"/>
      <w:lvlJc w:val="left"/>
      <w:pPr>
        <w:tabs>
          <w:tab w:val="num" w:pos="851"/>
        </w:tabs>
        <w:ind w:left="851" w:hanging="454"/>
      </w:pPr>
      <w:rPr>
        <w:rFonts w:ascii="Trebuchet MS" w:hAnsi="Trebuchet MS"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3A9A6A57"/>
    <w:multiLevelType w:val="multilevel"/>
    <w:tmpl w:val="CE38AE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9" w15:restartNumberingAfterBreak="0">
    <w:nsid w:val="4C970C75"/>
    <w:multiLevelType w:val="multilevel"/>
    <w:tmpl w:val="2EBC6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CB5507C"/>
    <w:multiLevelType w:val="multilevel"/>
    <w:tmpl w:val="7E949B8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54"/>
      </w:pPr>
    </w:lvl>
    <w:lvl w:ilvl="2">
      <w:start w:val="1"/>
      <w:numFmt w:val="none"/>
      <w:lvlText w:val=""/>
      <w:lvlJc w:val="right"/>
      <w:pPr>
        <w:tabs>
          <w:tab w:val="num" w:pos="1191"/>
        </w:tabs>
        <w:ind w:left="1191" w:hanging="170"/>
      </w:pPr>
    </w:lvl>
    <w:lvl w:ilvl="3">
      <w:start w:val="1"/>
      <w:numFmt w:val="none"/>
      <w:lvlText w:val="-"/>
      <w:lvlJc w:val="left"/>
      <w:pPr>
        <w:tabs>
          <w:tab w:val="num" w:pos="1418"/>
        </w:tabs>
        <w:ind w:left="1418" w:hanging="171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1854D5"/>
    <w:multiLevelType w:val="multilevel"/>
    <w:tmpl w:val="FB4298B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2" w15:restartNumberingAfterBreak="0">
    <w:nsid w:val="603E69E8"/>
    <w:multiLevelType w:val="multilevel"/>
    <w:tmpl w:val="F134E9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rebuchet MS" w:hAnsi="Trebuchet MS" w:hint="default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49733BC"/>
    <w:multiLevelType w:val="multilevel"/>
    <w:tmpl w:val="E77038D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54"/>
      </w:pPr>
    </w:lvl>
    <w:lvl w:ilvl="2">
      <w:start w:val="1"/>
      <w:numFmt w:val="none"/>
      <w:lvlText w:val=""/>
      <w:lvlJc w:val="right"/>
      <w:pPr>
        <w:tabs>
          <w:tab w:val="num" w:pos="1191"/>
        </w:tabs>
        <w:ind w:left="1191" w:hanging="170"/>
      </w:pPr>
    </w:lvl>
    <w:lvl w:ilvl="3">
      <w:start w:val="1"/>
      <w:numFmt w:val="none"/>
      <w:lvlText w:val="-"/>
      <w:lvlJc w:val="left"/>
      <w:pPr>
        <w:tabs>
          <w:tab w:val="num" w:pos="1418"/>
        </w:tabs>
        <w:ind w:left="1418" w:hanging="171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3D118F"/>
    <w:multiLevelType w:val="hybridMultilevel"/>
    <w:tmpl w:val="A61E7E62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65430EA5"/>
    <w:multiLevelType w:val="multilevel"/>
    <w:tmpl w:val="CE38AE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6" w15:restartNumberingAfterBreak="0">
    <w:nsid w:val="6AF34B6C"/>
    <w:multiLevelType w:val="hybridMultilevel"/>
    <w:tmpl w:val="AC98EDD2"/>
    <w:lvl w:ilvl="0" w:tplc="3CBC577C">
      <w:numFmt w:val="bullet"/>
      <w:lvlText w:val="-"/>
      <w:lvlJc w:val="left"/>
      <w:pPr>
        <w:ind w:left="757" w:hanging="360"/>
      </w:pPr>
      <w:rPr>
        <w:rFonts w:ascii="Trebuchet MS" w:eastAsia="Times New Roman" w:hAnsi="Trebuchet MS" w:cs="Times New Roman" w:hint="default"/>
      </w:rPr>
    </w:lvl>
    <w:lvl w:ilvl="1" w:tplc="0405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 w15:restartNumberingAfterBreak="0">
    <w:nsid w:val="6BB67973"/>
    <w:multiLevelType w:val="multilevel"/>
    <w:tmpl w:val="B2C85A12"/>
    <w:lvl w:ilvl="0">
      <w:start w:val="1"/>
      <w:numFmt w:val="decimal"/>
      <w:lvlText w:val="%1."/>
      <w:lvlJc w:val="center"/>
      <w:pPr>
        <w:ind w:left="4254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64"/>
        </w:tabs>
        <w:ind w:left="4254" w:firstLine="0"/>
      </w:pPr>
      <w:rPr>
        <w:rFonts w:hint="default"/>
      </w:rPr>
    </w:lvl>
  </w:abstractNum>
  <w:abstractNum w:abstractNumId="18" w15:restartNumberingAfterBreak="0">
    <w:nsid w:val="707868FB"/>
    <w:multiLevelType w:val="hybridMultilevel"/>
    <w:tmpl w:val="71E845B6"/>
    <w:lvl w:ilvl="0" w:tplc="C8446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AB25B6"/>
    <w:multiLevelType w:val="multilevel"/>
    <w:tmpl w:val="51EAE0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 )"/>
      <w:lvlJc w:val="left"/>
      <w:pPr>
        <w:tabs>
          <w:tab w:val="num" w:pos="851"/>
        </w:tabs>
        <w:ind w:left="907" w:hanging="453"/>
      </w:pPr>
    </w:lvl>
    <w:lvl w:ilvl="2">
      <w:start w:val="1"/>
      <w:numFmt w:val="bullet"/>
      <w:lvlText w:val="‐"/>
      <w:lvlJc w:val="left"/>
      <w:pPr>
        <w:tabs>
          <w:tab w:val="num" w:pos="878"/>
        </w:tabs>
        <w:ind w:left="878" w:hanging="170"/>
      </w:pPr>
      <w:rPr>
        <w:rFonts w:ascii="Trebuchet MS" w:hAnsi="Trebuchet MS" w:hint="default"/>
      </w:rPr>
    </w:lvl>
    <w:lvl w:ilvl="3">
      <w:start w:val="1"/>
      <w:numFmt w:val="bullet"/>
      <w:lvlText w:val="~"/>
      <w:lvlJc w:val="left"/>
      <w:pPr>
        <w:tabs>
          <w:tab w:val="num" w:pos="1588"/>
        </w:tabs>
        <w:ind w:left="1588" w:hanging="170"/>
      </w:pPr>
      <w:rPr>
        <w:rFonts w:ascii="Trebuchet MS" w:hAnsi="Trebuchet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 w16cid:durableId="55720507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3233897">
    <w:abstractNumId w:val="16"/>
  </w:num>
  <w:num w:numId="3" w16cid:durableId="1411255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33399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4972574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0794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48074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42173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4628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94750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6562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964362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699326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921426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9069765">
    <w:abstractNumId w:val="18"/>
  </w:num>
  <w:num w:numId="16" w16cid:durableId="1341279290">
    <w:abstractNumId w:val="17"/>
  </w:num>
  <w:num w:numId="17" w16cid:durableId="1303073538">
    <w:abstractNumId w:val="9"/>
  </w:num>
  <w:num w:numId="18" w16cid:durableId="808940105">
    <w:abstractNumId w:val="3"/>
  </w:num>
  <w:num w:numId="19" w16cid:durableId="336469629">
    <w:abstractNumId w:val="6"/>
  </w:num>
  <w:num w:numId="20" w16cid:durableId="1073236378">
    <w:abstractNumId w:val="14"/>
  </w:num>
  <w:num w:numId="21" w16cid:durableId="350573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25D"/>
    <w:rsid w:val="000056A1"/>
    <w:rsid w:val="00055B2B"/>
    <w:rsid w:val="00064786"/>
    <w:rsid w:val="00071FB5"/>
    <w:rsid w:val="000760FA"/>
    <w:rsid w:val="000B160E"/>
    <w:rsid w:val="000D0656"/>
    <w:rsid w:val="000E7524"/>
    <w:rsid w:val="00123444"/>
    <w:rsid w:val="0012406A"/>
    <w:rsid w:val="00134E8C"/>
    <w:rsid w:val="001362A4"/>
    <w:rsid w:val="0015238A"/>
    <w:rsid w:val="00156A7F"/>
    <w:rsid w:val="00163653"/>
    <w:rsid w:val="00182915"/>
    <w:rsid w:val="001B318A"/>
    <w:rsid w:val="001D146F"/>
    <w:rsid w:val="001D24CA"/>
    <w:rsid w:val="001E4C53"/>
    <w:rsid w:val="00200111"/>
    <w:rsid w:val="002100F2"/>
    <w:rsid w:val="002113BF"/>
    <w:rsid w:val="00214C92"/>
    <w:rsid w:val="00260104"/>
    <w:rsid w:val="00280034"/>
    <w:rsid w:val="00295B02"/>
    <w:rsid w:val="002C5AE9"/>
    <w:rsid w:val="002D0303"/>
    <w:rsid w:val="002D536C"/>
    <w:rsid w:val="002E4F21"/>
    <w:rsid w:val="002F4DD3"/>
    <w:rsid w:val="003007A4"/>
    <w:rsid w:val="00300EF6"/>
    <w:rsid w:val="00312A2B"/>
    <w:rsid w:val="003249B8"/>
    <w:rsid w:val="00342F05"/>
    <w:rsid w:val="00343A38"/>
    <w:rsid w:val="00346DBF"/>
    <w:rsid w:val="00351A3E"/>
    <w:rsid w:val="003540BD"/>
    <w:rsid w:val="00373C54"/>
    <w:rsid w:val="003809EF"/>
    <w:rsid w:val="003C201F"/>
    <w:rsid w:val="003C58B9"/>
    <w:rsid w:val="003D138C"/>
    <w:rsid w:val="003F7274"/>
    <w:rsid w:val="00400C1A"/>
    <w:rsid w:val="00400CA1"/>
    <w:rsid w:val="00406246"/>
    <w:rsid w:val="0042020A"/>
    <w:rsid w:val="004413BA"/>
    <w:rsid w:val="004450F3"/>
    <w:rsid w:val="0045218F"/>
    <w:rsid w:val="004557DB"/>
    <w:rsid w:val="0048506D"/>
    <w:rsid w:val="004A07CF"/>
    <w:rsid w:val="004B016C"/>
    <w:rsid w:val="004B325D"/>
    <w:rsid w:val="004C49B9"/>
    <w:rsid w:val="004C7670"/>
    <w:rsid w:val="004D32A7"/>
    <w:rsid w:val="004D754E"/>
    <w:rsid w:val="004F501B"/>
    <w:rsid w:val="004F74A3"/>
    <w:rsid w:val="00517AE0"/>
    <w:rsid w:val="00527206"/>
    <w:rsid w:val="00531DE5"/>
    <w:rsid w:val="00544D54"/>
    <w:rsid w:val="00544FCE"/>
    <w:rsid w:val="0056372E"/>
    <w:rsid w:val="005B6F34"/>
    <w:rsid w:val="005E2C69"/>
    <w:rsid w:val="006340CF"/>
    <w:rsid w:val="006362FA"/>
    <w:rsid w:val="00647232"/>
    <w:rsid w:val="00665DF9"/>
    <w:rsid w:val="006737EF"/>
    <w:rsid w:val="006967F2"/>
    <w:rsid w:val="006A5D9E"/>
    <w:rsid w:val="006A6572"/>
    <w:rsid w:val="006E4C8D"/>
    <w:rsid w:val="006F2A15"/>
    <w:rsid w:val="00713ACD"/>
    <w:rsid w:val="00725554"/>
    <w:rsid w:val="007272D1"/>
    <w:rsid w:val="0076325F"/>
    <w:rsid w:val="00776719"/>
    <w:rsid w:val="00776C02"/>
    <w:rsid w:val="0079461A"/>
    <w:rsid w:val="007B239D"/>
    <w:rsid w:val="007C09B7"/>
    <w:rsid w:val="007E342D"/>
    <w:rsid w:val="007E4F15"/>
    <w:rsid w:val="007F4993"/>
    <w:rsid w:val="00852960"/>
    <w:rsid w:val="00871387"/>
    <w:rsid w:val="00876B63"/>
    <w:rsid w:val="00884322"/>
    <w:rsid w:val="00885B70"/>
    <w:rsid w:val="00892FA6"/>
    <w:rsid w:val="008A09EE"/>
    <w:rsid w:val="008A3035"/>
    <w:rsid w:val="008B1B8B"/>
    <w:rsid w:val="008B2785"/>
    <w:rsid w:val="008B27AD"/>
    <w:rsid w:val="008B30C0"/>
    <w:rsid w:val="008B31A5"/>
    <w:rsid w:val="008C42F1"/>
    <w:rsid w:val="008D7219"/>
    <w:rsid w:val="008F6C3A"/>
    <w:rsid w:val="00914CD2"/>
    <w:rsid w:val="009307D2"/>
    <w:rsid w:val="00933124"/>
    <w:rsid w:val="00937BF5"/>
    <w:rsid w:val="009406C4"/>
    <w:rsid w:val="00986517"/>
    <w:rsid w:val="0099299C"/>
    <w:rsid w:val="009947FD"/>
    <w:rsid w:val="009A22BD"/>
    <w:rsid w:val="00A01A66"/>
    <w:rsid w:val="00A3450B"/>
    <w:rsid w:val="00A43A34"/>
    <w:rsid w:val="00A87919"/>
    <w:rsid w:val="00AA172C"/>
    <w:rsid w:val="00AB6AD8"/>
    <w:rsid w:val="00AE2B0B"/>
    <w:rsid w:val="00AF3782"/>
    <w:rsid w:val="00B2215D"/>
    <w:rsid w:val="00B40299"/>
    <w:rsid w:val="00B652AD"/>
    <w:rsid w:val="00B9168B"/>
    <w:rsid w:val="00B93F9F"/>
    <w:rsid w:val="00B96924"/>
    <w:rsid w:val="00BB3CA9"/>
    <w:rsid w:val="00BB7B51"/>
    <w:rsid w:val="00BC4C64"/>
    <w:rsid w:val="00BE424D"/>
    <w:rsid w:val="00BF7B50"/>
    <w:rsid w:val="00C47770"/>
    <w:rsid w:val="00C51F16"/>
    <w:rsid w:val="00C74B79"/>
    <w:rsid w:val="00CA19F9"/>
    <w:rsid w:val="00CD0B92"/>
    <w:rsid w:val="00CF22F9"/>
    <w:rsid w:val="00CF57E0"/>
    <w:rsid w:val="00CF7C80"/>
    <w:rsid w:val="00D110B7"/>
    <w:rsid w:val="00D22308"/>
    <w:rsid w:val="00D3313D"/>
    <w:rsid w:val="00D40FD8"/>
    <w:rsid w:val="00D51A83"/>
    <w:rsid w:val="00D51BC7"/>
    <w:rsid w:val="00D6201E"/>
    <w:rsid w:val="00D9534A"/>
    <w:rsid w:val="00DA4057"/>
    <w:rsid w:val="00DC4473"/>
    <w:rsid w:val="00DF1B1A"/>
    <w:rsid w:val="00E07D16"/>
    <w:rsid w:val="00E225B0"/>
    <w:rsid w:val="00E32189"/>
    <w:rsid w:val="00E37535"/>
    <w:rsid w:val="00E37F37"/>
    <w:rsid w:val="00E45C91"/>
    <w:rsid w:val="00E6515E"/>
    <w:rsid w:val="00E70ED8"/>
    <w:rsid w:val="00E76E11"/>
    <w:rsid w:val="00E83100"/>
    <w:rsid w:val="00E94C0C"/>
    <w:rsid w:val="00EA2D4A"/>
    <w:rsid w:val="00EB4AE8"/>
    <w:rsid w:val="00ED132C"/>
    <w:rsid w:val="00F23E65"/>
    <w:rsid w:val="00F26B20"/>
    <w:rsid w:val="00F33C75"/>
    <w:rsid w:val="00F44DC7"/>
    <w:rsid w:val="00F8321E"/>
    <w:rsid w:val="00F916D1"/>
    <w:rsid w:val="00F93193"/>
    <w:rsid w:val="00F97746"/>
    <w:rsid w:val="00FA0C00"/>
    <w:rsid w:val="00FD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08729"/>
  <w15:docId w15:val="{FF076D5E-75FF-45DA-9350-1A797601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25D"/>
    <w:pPr>
      <w:spacing w:after="0" w:line="260" w:lineRule="exact"/>
    </w:pPr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B325D"/>
    <w:pPr>
      <w:keepNext/>
      <w:outlineLvl w:val="2"/>
    </w:pPr>
    <w:rPr>
      <w:rFonts w:ascii="Arial" w:hAnsi="Arial"/>
      <w:b/>
      <w:noProof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325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325D"/>
  </w:style>
  <w:style w:type="paragraph" w:styleId="Zpat">
    <w:name w:val="footer"/>
    <w:basedOn w:val="Normln"/>
    <w:link w:val="ZpatChar"/>
    <w:uiPriority w:val="99"/>
    <w:unhideWhenUsed/>
    <w:rsid w:val="004B325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325D"/>
  </w:style>
  <w:style w:type="character" w:customStyle="1" w:styleId="Nadpis3Char">
    <w:name w:val="Nadpis 3 Char"/>
    <w:basedOn w:val="Standardnpsmoodstavce"/>
    <w:link w:val="Nadpis3"/>
    <w:semiHidden/>
    <w:rsid w:val="004B325D"/>
    <w:rPr>
      <w:rFonts w:ascii="Arial" w:eastAsia="Times New Roman" w:hAnsi="Arial" w:cs="Times New Roman"/>
      <w:b/>
      <w:noProof/>
      <w:kern w:val="0"/>
      <w:sz w:val="32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4B325D"/>
    <w:pPr>
      <w:ind w:left="720"/>
      <w:contextualSpacing/>
    </w:pPr>
  </w:style>
  <w:style w:type="paragraph" w:customStyle="1" w:styleId="Default">
    <w:name w:val="Default"/>
    <w:rsid w:val="004B325D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  <w14:ligatures w14:val="none"/>
    </w:rPr>
  </w:style>
  <w:style w:type="paragraph" w:styleId="Zkladntext">
    <w:name w:val="Body Text"/>
    <w:basedOn w:val="Normln"/>
    <w:link w:val="ZkladntextChar"/>
    <w:unhideWhenUsed/>
    <w:rsid w:val="004B325D"/>
    <w:pPr>
      <w:widowControl w:val="0"/>
      <w:snapToGrid w:val="0"/>
      <w:spacing w:line="240" w:lineRule="auto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4B325D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B325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325D"/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B325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B325D"/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paragraph" w:styleId="Podnadpis">
    <w:name w:val="Subtitle"/>
    <w:basedOn w:val="Normln"/>
    <w:link w:val="PodnadpisChar1"/>
    <w:uiPriority w:val="99"/>
    <w:rsid w:val="004B325D"/>
    <w:pPr>
      <w:jc w:val="center"/>
    </w:pPr>
    <w:rPr>
      <w:b/>
      <w:bCs/>
      <w:sz w:val="28"/>
      <w:szCs w:val="28"/>
    </w:rPr>
  </w:style>
  <w:style w:type="character" w:customStyle="1" w:styleId="PodnadpisChar">
    <w:name w:val="Podnadpis Char"/>
    <w:basedOn w:val="Standardnpsmoodstavce"/>
    <w:uiPriority w:val="11"/>
    <w:rsid w:val="004B325D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PodnadpisChar1">
    <w:name w:val="Podnadpis Char1"/>
    <w:link w:val="Podnadpis"/>
    <w:uiPriority w:val="99"/>
    <w:locked/>
    <w:rsid w:val="004B325D"/>
    <w:rPr>
      <w:rFonts w:ascii="Trebuchet MS" w:eastAsia="Times New Roman" w:hAnsi="Trebuchet MS" w:cs="Times New Roman"/>
      <w:b/>
      <w:bCs/>
      <w:kern w:val="0"/>
      <w:sz w:val="28"/>
      <w:szCs w:val="28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B325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325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F2A15"/>
    <w:pPr>
      <w:spacing w:after="0" w:line="240" w:lineRule="auto"/>
    </w:pPr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9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915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D754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64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vilimova@mesto-humpole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a.hlozkova@mesto-humpol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F5657-2AE7-4FD6-9970-F103A73B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9</Pages>
  <Words>3032</Words>
  <Characters>17895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Vilímová</dc:creator>
  <cp:lastModifiedBy>Veronika Vilímová</cp:lastModifiedBy>
  <cp:revision>44</cp:revision>
  <dcterms:created xsi:type="dcterms:W3CDTF">2024-05-27T15:55:00Z</dcterms:created>
  <dcterms:modified xsi:type="dcterms:W3CDTF">2025-02-05T08:18:00Z</dcterms:modified>
</cp:coreProperties>
</file>