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A3AA8" w14:textId="434A0FEC" w:rsidR="004B325D" w:rsidRPr="00156A7F" w:rsidRDefault="008D36B3" w:rsidP="00F23E65">
      <w:pPr>
        <w:widowControl w:val="0"/>
        <w:spacing w:line="240" w:lineRule="auto"/>
        <w:jc w:val="center"/>
        <w:rPr>
          <w:rFonts w:ascii="Atyp BL Text" w:hAnsi="Atyp BL Text" w:cs="Arial"/>
          <w:b/>
          <w:sz w:val="32"/>
          <w:szCs w:val="32"/>
        </w:rPr>
      </w:pPr>
      <w:r>
        <w:rPr>
          <w:rFonts w:ascii="Atyp BL Text" w:hAnsi="Atyp BL Text" w:cs="Arial"/>
          <w:b/>
          <w:sz w:val="32"/>
          <w:szCs w:val="32"/>
        </w:rPr>
        <w:t>Návrh „</w:t>
      </w:r>
      <w:r w:rsidR="004B325D" w:rsidRPr="00156A7F">
        <w:rPr>
          <w:rFonts w:ascii="Atyp BL Text" w:hAnsi="Atyp BL Text" w:cs="Arial"/>
          <w:b/>
          <w:sz w:val="32"/>
          <w:szCs w:val="32"/>
        </w:rPr>
        <w:t>SMLOUVA O DÍLO</w:t>
      </w:r>
      <w:r>
        <w:rPr>
          <w:rFonts w:ascii="Atyp BL Text" w:hAnsi="Atyp BL Text" w:cs="Arial"/>
          <w:b/>
          <w:sz w:val="32"/>
          <w:szCs w:val="32"/>
        </w:rPr>
        <w:t>“</w:t>
      </w:r>
    </w:p>
    <w:p w14:paraId="21E1B5BF" w14:textId="5A641F10" w:rsidR="00156A7F" w:rsidRPr="00AB6AD8" w:rsidRDefault="00156A7F" w:rsidP="00156A7F">
      <w:pPr>
        <w:widowControl w:val="0"/>
        <w:spacing w:before="120" w:line="240" w:lineRule="auto"/>
        <w:jc w:val="center"/>
        <w:rPr>
          <w:rFonts w:ascii="Atyp BL Text" w:hAnsi="Atyp BL Text" w:cs="Arial"/>
          <w:bCs/>
          <w:sz w:val="24"/>
          <w:szCs w:val="24"/>
        </w:rPr>
      </w:pPr>
      <w:r w:rsidRPr="00AB6AD8">
        <w:rPr>
          <w:rFonts w:ascii="Atyp BL Text" w:hAnsi="Atyp BL Text" w:cs="Arial"/>
          <w:bCs/>
          <w:sz w:val="24"/>
          <w:szCs w:val="24"/>
        </w:rPr>
        <w:t xml:space="preserve">uzavřená ve smyslu </w:t>
      </w:r>
      <w:proofErr w:type="spellStart"/>
      <w:r w:rsidRPr="00AB6AD8">
        <w:rPr>
          <w:rFonts w:ascii="Atyp BL Text" w:hAnsi="Atyp BL Text" w:cs="Arial"/>
          <w:bCs/>
          <w:sz w:val="24"/>
          <w:szCs w:val="24"/>
        </w:rPr>
        <w:t>ust</w:t>
      </w:r>
      <w:proofErr w:type="spellEnd"/>
      <w:r w:rsidRPr="00AB6AD8">
        <w:rPr>
          <w:rFonts w:ascii="Atyp BL Text" w:hAnsi="Atyp BL Text" w:cs="Arial"/>
          <w:bCs/>
          <w:sz w:val="24"/>
          <w:szCs w:val="24"/>
        </w:rPr>
        <w:t>. § 2586 a násl. zákona č. 89/2012 Sb., občanský zákoník, ve znění pozdějších předpisů (dále jen „občanský zákoník“)</w:t>
      </w:r>
    </w:p>
    <w:p w14:paraId="5CF5213A" w14:textId="77777777" w:rsidR="004B325D" w:rsidRPr="00B43C58" w:rsidRDefault="004B325D" w:rsidP="004B325D">
      <w:pPr>
        <w:widowControl w:val="0"/>
        <w:ind w:left="1985"/>
        <w:rPr>
          <w:rFonts w:ascii="Atyp BL Text" w:hAnsi="Atyp BL Text" w:cs="Arial"/>
          <w:snapToGrid w:val="0"/>
          <w:sz w:val="20"/>
        </w:rPr>
      </w:pPr>
    </w:p>
    <w:p w14:paraId="43089792" w14:textId="79AB821F" w:rsidR="004B325D" w:rsidRPr="00156A7F" w:rsidRDefault="004B325D" w:rsidP="00852960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contextualSpacing w:val="0"/>
        <w:jc w:val="center"/>
        <w:rPr>
          <w:rFonts w:ascii="Atyp BL Text" w:hAnsi="Atyp BL Text" w:cs="Arial"/>
          <w:b/>
          <w:snapToGrid w:val="0"/>
          <w:sz w:val="24"/>
          <w:szCs w:val="24"/>
        </w:rPr>
      </w:pPr>
    </w:p>
    <w:p w14:paraId="3BAB8C4A" w14:textId="77777777" w:rsidR="004B325D" w:rsidRPr="004B325D" w:rsidRDefault="004B325D" w:rsidP="004C7670">
      <w:pPr>
        <w:pStyle w:val="Nadpis3"/>
        <w:spacing w:line="240" w:lineRule="auto"/>
        <w:jc w:val="center"/>
        <w:rPr>
          <w:rFonts w:ascii="Atyp BL Text" w:hAnsi="Atyp BL Text" w:cs="Arial"/>
          <w:sz w:val="24"/>
          <w:szCs w:val="24"/>
        </w:rPr>
      </w:pPr>
      <w:r w:rsidRPr="004B325D">
        <w:rPr>
          <w:rFonts w:ascii="Atyp BL Text" w:hAnsi="Atyp BL Text" w:cs="Arial"/>
          <w:sz w:val="24"/>
          <w:szCs w:val="24"/>
        </w:rPr>
        <w:t>Smluvní strany</w:t>
      </w:r>
    </w:p>
    <w:p w14:paraId="7A34B343" w14:textId="77777777" w:rsidR="004B325D" w:rsidRPr="00F23E65" w:rsidRDefault="004B325D" w:rsidP="004C7670">
      <w:pPr>
        <w:tabs>
          <w:tab w:val="left" w:pos="1701"/>
        </w:tabs>
        <w:spacing w:line="240" w:lineRule="auto"/>
        <w:rPr>
          <w:rFonts w:ascii="Atyp BL Text" w:hAnsi="Atyp BL Text" w:cs="Arial"/>
          <w:b/>
          <w:sz w:val="16"/>
          <w:szCs w:val="16"/>
        </w:rPr>
      </w:pPr>
    </w:p>
    <w:p w14:paraId="17C52D56" w14:textId="77777777" w:rsidR="003F7274" w:rsidRDefault="004B325D" w:rsidP="00F23E65">
      <w:pPr>
        <w:spacing w:after="60" w:line="240" w:lineRule="auto"/>
        <w:ind w:left="2268" w:hanging="2268"/>
        <w:rPr>
          <w:rFonts w:ascii="Atyp BL Text" w:hAnsi="Atyp BL Text" w:cs="Arial"/>
          <w:b/>
          <w:sz w:val="24"/>
          <w:szCs w:val="24"/>
        </w:rPr>
      </w:pPr>
      <w:r w:rsidRPr="003F7274">
        <w:rPr>
          <w:rFonts w:ascii="Atyp BL Text" w:hAnsi="Atyp BL Text" w:cs="Arial"/>
          <w:b/>
          <w:sz w:val="24"/>
          <w:szCs w:val="24"/>
          <w:u w:val="single"/>
        </w:rPr>
        <w:t>Objednatel:</w:t>
      </w:r>
      <w:r w:rsidRPr="00B43C58">
        <w:rPr>
          <w:rFonts w:ascii="Atyp BL Text" w:hAnsi="Atyp BL Text" w:cs="Arial"/>
          <w:sz w:val="24"/>
          <w:szCs w:val="24"/>
        </w:rPr>
        <w:tab/>
      </w:r>
      <w:r w:rsidRPr="00B43C58">
        <w:rPr>
          <w:rFonts w:ascii="Atyp BL Text" w:hAnsi="Atyp BL Text" w:cs="Arial"/>
          <w:b/>
          <w:sz w:val="24"/>
          <w:szCs w:val="24"/>
        </w:rPr>
        <w:t>Město Humpolec</w:t>
      </w:r>
    </w:p>
    <w:p w14:paraId="7BE9D70A" w14:textId="278E7704" w:rsidR="004B325D" w:rsidRDefault="003F7274" w:rsidP="00F23E65">
      <w:pPr>
        <w:spacing w:after="4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3F7274">
        <w:rPr>
          <w:rFonts w:ascii="Atyp BL Text" w:hAnsi="Atyp BL Text" w:cs="Arial"/>
          <w:bCs/>
          <w:sz w:val="24"/>
          <w:szCs w:val="24"/>
        </w:rPr>
        <w:t>Sídlo:</w:t>
      </w:r>
      <w:r>
        <w:rPr>
          <w:rFonts w:ascii="Atyp BL Text" w:hAnsi="Atyp BL Text" w:cs="Arial"/>
          <w:sz w:val="24"/>
          <w:szCs w:val="24"/>
        </w:rPr>
        <w:tab/>
      </w:r>
      <w:r w:rsidRPr="003F7274">
        <w:rPr>
          <w:rFonts w:ascii="Atyp BL Text" w:hAnsi="Atyp BL Text" w:cs="Arial"/>
          <w:sz w:val="24"/>
          <w:szCs w:val="24"/>
        </w:rPr>
        <w:t>Horní náměstí 300, 396 22 Humpolec</w:t>
      </w:r>
    </w:p>
    <w:p w14:paraId="735BC992" w14:textId="64D102BD" w:rsidR="003F7274" w:rsidRPr="00B43C58" w:rsidRDefault="003F7274" w:rsidP="00F23E65">
      <w:pPr>
        <w:spacing w:after="4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Zastoupený:</w:t>
      </w:r>
      <w:r>
        <w:rPr>
          <w:rFonts w:ascii="Atyp BL Text" w:hAnsi="Atyp BL Text" w:cs="Arial"/>
          <w:sz w:val="24"/>
          <w:szCs w:val="24"/>
        </w:rPr>
        <w:tab/>
      </w:r>
      <w:r w:rsidRPr="003F7274">
        <w:rPr>
          <w:rFonts w:ascii="Atyp BL Text" w:hAnsi="Atyp BL Text" w:cs="Arial"/>
          <w:sz w:val="24"/>
          <w:szCs w:val="24"/>
        </w:rPr>
        <w:t>Ing. Petr</w:t>
      </w:r>
      <w:r>
        <w:rPr>
          <w:rFonts w:ascii="Atyp BL Text" w:hAnsi="Atyp BL Text" w:cs="Arial"/>
          <w:sz w:val="24"/>
          <w:szCs w:val="24"/>
        </w:rPr>
        <w:t>em</w:t>
      </w:r>
      <w:r w:rsidRPr="003F7274">
        <w:rPr>
          <w:rFonts w:ascii="Atyp BL Text" w:hAnsi="Atyp BL Text" w:cs="Arial"/>
          <w:sz w:val="24"/>
          <w:szCs w:val="24"/>
        </w:rPr>
        <w:t xml:space="preserve"> Machk</w:t>
      </w:r>
      <w:r>
        <w:rPr>
          <w:rFonts w:ascii="Atyp BL Text" w:hAnsi="Atyp BL Text" w:cs="Arial"/>
          <w:sz w:val="24"/>
          <w:szCs w:val="24"/>
        </w:rPr>
        <w:t>em</w:t>
      </w:r>
      <w:r w:rsidRPr="003F7274">
        <w:rPr>
          <w:rFonts w:ascii="Atyp BL Text" w:hAnsi="Atyp BL Text" w:cs="Arial"/>
          <w:sz w:val="24"/>
          <w:szCs w:val="24"/>
        </w:rPr>
        <w:t xml:space="preserve"> – starost</w:t>
      </w:r>
      <w:r>
        <w:rPr>
          <w:rFonts w:ascii="Atyp BL Text" w:hAnsi="Atyp BL Text" w:cs="Arial"/>
          <w:sz w:val="24"/>
          <w:szCs w:val="24"/>
        </w:rPr>
        <w:t>ou</w:t>
      </w:r>
      <w:r w:rsidRPr="003F7274">
        <w:rPr>
          <w:rFonts w:ascii="Atyp BL Text" w:hAnsi="Atyp BL Text" w:cs="Arial"/>
          <w:sz w:val="24"/>
          <w:szCs w:val="24"/>
        </w:rPr>
        <w:t xml:space="preserve"> města</w:t>
      </w:r>
      <w:r>
        <w:rPr>
          <w:rFonts w:ascii="Atyp BL Text" w:hAnsi="Atyp BL Text" w:cs="Arial"/>
          <w:sz w:val="24"/>
          <w:szCs w:val="24"/>
        </w:rPr>
        <w:t xml:space="preserve"> a </w:t>
      </w:r>
      <w:r w:rsidR="002219E6">
        <w:rPr>
          <w:rFonts w:ascii="Atyp BL Text" w:hAnsi="Atyp BL Text" w:cs="Arial"/>
          <w:sz w:val="24"/>
          <w:szCs w:val="24"/>
        </w:rPr>
        <w:t xml:space="preserve">Martinem </w:t>
      </w:r>
      <w:r w:rsidR="002219E6" w:rsidRPr="002219E6">
        <w:rPr>
          <w:rFonts w:ascii="Atyp BL Text" w:hAnsi="Atyp BL Text" w:cs="Arial"/>
          <w:sz w:val="24"/>
          <w:szCs w:val="24"/>
        </w:rPr>
        <w:t>Hendrychem</w:t>
      </w:r>
      <w:r w:rsidRPr="002219E6">
        <w:rPr>
          <w:rFonts w:ascii="Atyp BL Text" w:hAnsi="Atyp BL Text" w:cs="Arial"/>
          <w:sz w:val="24"/>
          <w:szCs w:val="24"/>
        </w:rPr>
        <w:t xml:space="preserve"> – </w:t>
      </w:r>
      <w:r w:rsidR="002219E6">
        <w:rPr>
          <w:rFonts w:ascii="Atyp BL Text" w:hAnsi="Atyp BL Text" w:cs="Arial"/>
          <w:sz w:val="24"/>
          <w:szCs w:val="24"/>
        </w:rPr>
        <w:t>2</w:t>
      </w:r>
      <w:r w:rsidRPr="002219E6">
        <w:rPr>
          <w:rFonts w:ascii="Atyp BL Text" w:hAnsi="Atyp BL Text" w:cs="Arial"/>
          <w:sz w:val="24"/>
          <w:szCs w:val="24"/>
        </w:rPr>
        <w:t>.</w:t>
      </w:r>
      <w:r w:rsidR="009F6885" w:rsidRPr="002219E6">
        <w:rPr>
          <w:rFonts w:ascii="Atyp BL Text" w:hAnsi="Atyp BL Text" w:cs="Arial"/>
          <w:sz w:val="24"/>
          <w:szCs w:val="24"/>
        </w:rPr>
        <w:t> </w:t>
      </w:r>
      <w:r w:rsidRPr="002219E6">
        <w:rPr>
          <w:rFonts w:ascii="Atyp BL Text" w:hAnsi="Atyp BL Text" w:cs="Arial"/>
          <w:sz w:val="24"/>
          <w:szCs w:val="24"/>
        </w:rPr>
        <w:t>místostarostou města</w:t>
      </w:r>
    </w:p>
    <w:p w14:paraId="08E34752" w14:textId="76BA1916" w:rsidR="004B325D" w:rsidRDefault="004B325D" w:rsidP="00F23E65">
      <w:pPr>
        <w:spacing w:after="4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B43C58">
        <w:rPr>
          <w:rFonts w:ascii="Atyp BL Text" w:hAnsi="Atyp BL Text" w:cs="Arial"/>
          <w:sz w:val="24"/>
          <w:szCs w:val="24"/>
        </w:rPr>
        <w:t>IČO:</w:t>
      </w:r>
      <w:r w:rsidR="003F7274">
        <w:rPr>
          <w:rFonts w:ascii="Atyp BL Text" w:hAnsi="Atyp BL Text" w:cs="Arial"/>
          <w:sz w:val="24"/>
          <w:szCs w:val="24"/>
        </w:rPr>
        <w:tab/>
      </w:r>
      <w:r w:rsidRPr="00B43C58">
        <w:rPr>
          <w:rFonts w:ascii="Atyp BL Text" w:hAnsi="Atyp BL Text" w:cs="Arial"/>
          <w:sz w:val="24"/>
          <w:szCs w:val="24"/>
        </w:rPr>
        <w:t>00248266</w:t>
      </w:r>
    </w:p>
    <w:p w14:paraId="7844099F" w14:textId="74CDC395" w:rsidR="003F7274" w:rsidRDefault="003F7274" w:rsidP="00F23E65">
      <w:pPr>
        <w:spacing w:after="4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D</w:t>
      </w:r>
      <w:r w:rsidRPr="00B43C58">
        <w:rPr>
          <w:rFonts w:ascii="Atyp BL Text" w:hAnsi="Atyp BL Text" w:cs="Arial"/>
          <w:sz w:val="24"/>
          <w:szCs w:val="24"/>
        </w:rPr>
        <w:t>IČ:</w:t>
      </w:r>
      <w:r>
        <w:rPr>
          <w:rFonts w:ascii="Atyp BL Text" w:hAnsi="Atyp BL Text" w:cs="Arial"/>
          <w:sz w:val="24"/>
          <w:szCs w:val="24"/>
        </w:rPr>
        <w:tab/>
        <w:t>CZ</w:t>
      </w:r>
      <w:r w:rsidRPr="00B43C58">
        <w:rPr>
          <w:rFonts w:ascii="Atyp BL Text" w:hAnsi="Atyp BL Text" w:cs="Arial"/>
          <w:sz w:val="24"/>
          <w:szCs w:val="24"/>
        </w:rPr>
        <w:t>00248266</w:t>
      </w:r>
    </w:p>
    <w:p w14:paraId="4DBBD25B" w14:textId="39659A0C" w:rsidR="003F7274" w:rsidRDefault="003F7274" w:rsidP="00F23E65">
      <w:pPr>
        <w:spacing w:after="4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Peněžní ústav:</w:t>
      </w:r>
      <w:r>
        <w:rPr>
          <w:rFonts w:ascii="Atyp BL Text" w:hAnsi="Atyp BL Text" w:cs="Arial"/>
          <w:sz w:val="24"/>
          <w:szCs w:val="24"/>
        </w:rPr>
        <w:tab/>
      </w:r>
      <w:r w:rsidRPr="003F7274">
        <w:rPr>
          <w:rFonts w:ascii="Atyp BL Text" w:hAnsi="Atyp BL Text" w:cs="Arial"/>
          <w:sz w:val="24"/>
          <w:szCs w:val="24"/>
        </w:rPr>
        <w:t>Komerční banka, a.s.</w:t>
      </w:r>
    </w:p>
    <w:p w14:paraId="24BF8852" w14:textId="62DD858F" w:rsidR="00AB4099" w:rsidRDefault="003F7274" w:rsidP="00F23E65">
      <w:pPr>
        <w:spacing w:after="1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Číslo účtu:</w:t>
      </w:r>
      <w:r>
        <w:rPr>
          <w:rFonts w:ascii="Atyp BL Text" w:hAnsi="Atyp BL Text" w:cs="Arial"/>
          <w:sz w:val="24"/>
          <w:szCs w:val="24"/>
        </w:rPr>
        <w:tab/>
      </w:r>
      <w:r w:rsidRPr="00B43C58">
        <w:rPr>
          <w:rFonts w:ascii="Atyp BL Text" w:hAnsi="Atyp BL Text" w:cs="Arial"/>
          <w:sz w:val="24"/>
          <w:szCs w:val="24"/>
        </w:rPr>
        <w:t>1421261/0100</w:t>
      </w:r>
    </w:p>
    <w:p w14:paraId="150BAB8F" w14:textId="77777777" w:rsidR="009F6885" w:rsidRPr="002219E6" w:rsidRDefault="00A3450B" w:rsidP="009F6885">
      <w:pPr>
        <w:tabs>
          <w:tab w:val="left" w:pos="2268"/>
        </w:tabs>
        <w:spacing w:line="240" w:lineRule="auto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 xml:space="preserve">Osoba oprávněná jednat za objednatele ve věcech </w:t>
      </w:r>
      <w:r w:rsidR="00884322">
        <w:rPr>
          <w:rFonts w:ascii="Atyp BL Text" w:hAnsi="Atyp BL Text" w:cs="Arial"/>
          <w:sz w:val="24"/>
          <w:szCs w:val="24"/>
        </w:rPr>
        <w:t xml:space="preserve">technických, týkajících se </w:t>
      </w:r>
      <w:r>
        <w:rPr>
          <w:rFonts w:ascii="Atyp BL Text" w:hAnsi="Atyp BL Text" w:cs="Arial"/>
          <w:sz w:val="24"/>
          <w:szCs w:val="24"/>
        </w:rPr>
        <w:t xml:space="preserve">provádění </w:t>
      </w:r>
      <w:r w:rsidR="00884322">
        <w:rPr>
          <w:rFonts w:ascii="Atyp BL Text" w:hAnsi="Atyp BL Text" w:cs="Arial"/>
          <w:sz w:val="24"/>
          <w:szCs w:val="24"/>
        </w:rPr>
        <w:t>díla</w:t>
      </w:r>
      <w:r>
        <w:rPr>
          <w:rFonts w:ascii="Atyp BL Text" w:hAnsi="Atyp BL Text" w:cs="Arial"/>
          <w:sz w:val="24"/>
          <w:szCs w:val="24"/>
        </w:rPr>
        <w:t>:</w:t>
      </w:r>
      <w:r w:rsidR="009F6885">
        <w:rPr>
          <w:rFonts w:ascii="Atyp BL Text" w:hAnsi="Atyp BL Text" w:cs="Arial"/>
          <w:sz w:val="24"/>
          <w:szCs w:val="24"/>
        </w:rPr>
        <w:tab/>
      </w:r>
      <w:r w:rsidR="009F6885" w:rsidRPr="002219E6">
        <w:rPr>
          <w:rFonts w:ascii="Atyp BL Text" w:hAnsi="Atyp BL Text" w:cs="Arial"/>
          <w:sz w:val="24"/>
          <w:szCs w:val="24"/>
        </w:rPr>
        <w:t>Petra Hložková – vedoucí oddělení investic, 734 421 361,</w:t>
      </w:r>
    </w:p>
    <w:p w14:paraId="4D5A1620" w14:textId="77777777" w:rsidR="00AB4099" w:rsidRDefault="002219E6" w:rsidP="00AB4099">
      <w:pPr>
        <w:tabs>
          <w:tab w:val="left" w:pos="2127"/>
        </w:tabs>
        <w:spacing w:line="240" w:lineRule="auto"/>
        <w:ind w:left="2268"/>
        <w:rPr>
          <w:rFonts w:ascii="Atyp BL Text" w:hAnsi="Atyp BL Text" w:cs="Arial"/>
          <w:sz w:val="24"/>
          <w:szCs w:val="24"/>
        </w:rPr>
      </w:pPr>
      <w:hyperlink r:id="rId8" w:history="1">
        <w:r w:rsidRPr="00072F23">
          <w:rPr>
            <w:rStyle w:val="Hypertextovodkaz"/>
            <w:rFonts w:ascii="Atyp BL Text" w:hAnsi="Atyp BL Text" w:cs="Arial"/>
            <w:sz w:val="24"/>
            <w:szCs w:val="24"/>
          </w:rPr>
          <w:t>petra.hlozkova@mesto-humpolec.cz</w:t>
        </w:r>
      </w:hyperlink>
    </w:p>
    <w:p w14:paraId="0A796AF1" w14:textId="66F12D0C" w:rsidR="002219E6" w:rsidRDefault="002219E6" w:rsidP="00AB4099">
      <w:pPr>
        <w:tabs>
          <w:tab w:val="left" w:pos="2127"/>
        </w:tabs>
        <w:spacing w:line="240" w:lineRule="auto"/>
        <w:ind w:left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Ing. Radek Soška – referent oddělení investic, 775 938 373,</w:t>
      </w:r>
    </w:p>
    <w:p w14:paraId="2B240DF9" w14:textId="2138D510" w:rsidR="00AB4099" w:rsidRDefault="002219E6" w:rsidP="00AB4099">
      <w:pPr>
        <w:tabs>
          <w:tab w:val="left" w:pos="2127"/>
        </w:tabs>
        <w:spacing w:line="240" w:lineRule="auto"/>
        <w:ind w:left="2268"/>
        <w:rPr>
          <w:rFonts w:ascii="Atyp BL Text" w:hAnsi="Atyp BL Text" w:cs="Arial"/>
          <w:sz w:val="24"/>
          <w:szCs w:val="24"/>
        </w:rPr>
      </w:pPr>
      <w:hyperlink r:id="rId9" w:history="1">
        <w:r w:rsidRPr="00072F23">
          <w:rPr>
            <w:rStyle w:val="Hypertextovodkaz"/>
            <w:rFonts w:ascii="Atyp BL Text" w:hAnsi="Atyp BL Text" w:cs="Arial"/>
            <w:sz w:val="24"/>
            <w:szCs w:val="24"/>
          </w:rPr>
          <w:t>radek.soska@mesto-humpolec.cz</w:t>
        </w:r>
      </w:hyperlink>
    </w:p>
    <w:p w14:paraId="31A5F975" w14:textId="00266975" w:rsidR="00884322" w:rsidRDefault="00884322" w:rsidP="00F23E65">
      <w:pPr>
        <w:spacing w:after="20" w:line="240" w:lineRule="auto"/>
        <w:ind w:left="1985" w:hanging="1985"/>
        <w:rPr>
          <w:rFonts w:ascii="Atyp BL Text" w:hAnsi="Atyp BL Text" w:cs="Arial"/>
          <w:snapToGrid w:val="0"/>
          <w:sz w:val="24"/>
          <w:szCs w:val="24"/>
        </w:rPr>
      </w:pPr>
      <w:r w:rsidRPr="00B43C58">
        <w:rPr>
          <w:rFonts w:ascii="Atyp BL Text" w:hAnsi="Atyp BL Text" w:cs="Arial"/>
          <w:snapToGrid w:val="0"/>
          <w:sz w:val="24"/>
          <w:szCs w:val="24"/>
        </w:rPr>
        <w:t>Osoba pověřená výkonem autorského dozoru</w:t>
      </w:r>
      <w:r w:rsidR="00544D54">
        <w:rPr>
          <w:rFonts w:ascii="Atyp BL Text" w:hAnsi="Atyp BL Text" w:cs="Arial"/>
          <w:snapToGrid w:val="0"/>
          <w:sz w:val="24"/>
          <w:szCs w:val="24"/>
        </w:rPr>
        <w:t xml:space="preserve"> (AD)</w:t>
      </w:r>
      <w:r>
        <w:rPr>
          <w:rFonts w:ascii="Atyp BL Text" w:hAnsi="Atyp BL Text" w:cs="Arial"/>
          <w:snapToGrid w:val="0"/>
          <w:sz w:val="24"/>
          <w:szCs w:val="24"/>
        </w:rPr>
        <w:t>:</w:t>
      </w:r>
    </w:p>
    <w:p w14:paraId="013E407F" w14:textId="6331E067" w:rsidR="00884322" w:rsidRDefault="00884322" w:rsidP="00884322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ab/>
      </w:r>
      <w:r>
        <w:rPr>
          <w:rFonts w:ascii="Atyp BL Text" w:hAnsi="Atyp BL Text" w:cs="Arial"/>
          <w:sz w:val="24"/>
          <w:szCs w:val="24"/>
        </w:rPr>
        <w:t>bude určena v zápisu o předání staveniště</w:t>
      </w:r>
    </w:p>
    <w:p w14:paraId="65233D47" w14:textId="66D48032" w:rsidR="004C7670" w:rsidRDefault="004C7670" w:rsidP="00F23E65">
      <w:pPr>
        <w:spacing w:after="20" w:line="240" w:lineRule="auto"/>
        <w:ind w:left="1985" w:hanging="1985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Osoba pověřená výkone</w:t>
      </w:r>
      <w:r w:rsidR="00F23E65">
        <w:rPr>
          <w:rFonts w:ascii="Atyp BL Text" w:hAnsi="Atyp BL Text" w:cs="Arial"/>
          <w:sz w:val="24"/>
          <w:szCs w:val="24"/>
        </w:rPr>
        <w:t>m technického dozoru stavebníka</w:t>
      </w:r>
      <w:r w:rsidR="00544D54">
        <w:rPr>
          <w:rFonts w:ascii="Atyp BL Text" w:hAnsi="Atyp BL Text" w:cs="Arial"/>
          <w:sz w:val="24"/>
          <w:szCs w:val="24"/>
        </w:rPr>
        <w:t xml:space="preserve"> (TDS)</w:t>
      </w:r>
      <w:r>
        <w:rPr>
          <w:rFonts w:ascii="Atyp BL Text" w:hAnsi="Atyp BL Text" w:cs="Arial"/>
          <w:sz w:val="24"/>
          <w:szCs w:val="24"/>
        </w:rPr>
        <w:t>:</w:t>
      </w:r>
    </w:p>
    <w:p w14:paraId="24517C88" w14:textId="12D1DD15" w:rsidR="004C7670" w:rsidRDefault="004C7670" w:rsidP="004C7670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ab/>
      </w:r>
      <w:r w:rsidR="00884322">
        <w:rPr>
          <w:rFonts w:ascii="Atyp BL Text" w:hAnsi="Atyp BL Text" w:cs="Arial"/>
          <w:sz w:val="24"/>
          <w:szCs w:val="24"/>
        </w:rPr>
        <w:t>bude určena v zápisu o předání staveniště</w:t>
      </w:r>
    </w:p>
    <w:p w14:paraId="21F30D84" w14:textId="0E903C64" w:rsidR="004C7670" w:rsidRDefault="004C7670" w:rsidP="00F23E65">
      <w:pPr>
        <w:spacing w:after="20" w:line="240" w:lineRule="auto"/>
        <w:ind w:left="1985" w:hanging="1985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Osoba pověřená výkonem koordinátora BOZP:</w:t>
      </w:r>
    </w:p>
    <w:p w14:paraId="74CE1B1D" w14:textId="045A3CAD" w:rsidR="004C7670" w:rsidRDefault="004C7670" w:rsidP="00CA19F9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ab/>
        <w:t>bude určena v zápisu o předání staveniště</w:t>
      </w:r>
    </w:p>
    <w:p w14:paraId="3FD8334C" w14:textId="3813476D" w:rsidR="008D7219" w:rsidRDefault="003F7274" w:rsidP="00156A7F">
      <w:pPr>
        <w:tabs>
          <w:tab w:val="left" w:pos="1701"/>
        </w:tabs>
        <w:spacing w:line="240" w:lineRule="auto"/>
        <w:rPr>
          <w:rFonts w:ascii="Atyp BL Text" w:hAnsi="Atyp BL Text" w:cs="Arial"/>
          <w:iCs/>
          <w:sz w:val="20"/>
        </w:rPr>
      </w:pPr>
      <w:r w:rsidRPr="003F7274">
        <w:rPr>
          <w:rFonts w:ascii="Atyp BL Text" w:hAnsi="Atyp BL Text" w:cs="Arial"/>
          <w:iCs/>
          <w:sz w:val="20"/>
        </w:rPr>
        <w:t>(</w:t>
      </w:r>
      <w:r w:rsidR="004B325D" w:rsidRPr="003F7274">
        <w:rPr>
          <w:rFonts w:ascii="Atyp BL Text" w:hAnsi="Atyp BL Text" w:cs="Arial"/>
          <w:iCs/>
          <w:sz w:val="20"/>
        </w:rPr>
        <w:t xml:space="preserve">dále jen </w:t>
      </w:r>
      <w:r w:rsidR="00CA19F9">
        <w:rPr>
          <w:rFonts w:ascii="Atyp BL Text" w:hAnsi="Atyp BL Text" w:cs="Arial"/>
          <w:iCs/>
          <w:sz w:val="20"/>
        </w:rPr>
        <w:t>„</w:t>
      </w:r>
      <w:r w:rsidR="004B325D" w:rsidRPr="003F7274">
        <w:rPr>
          <w:rFonts w:ascii="Atyp BL Text" w:hAnsi="Atyp BL Text" w:cs="Arial"/>
          <w:iCs/>
          <w:sz w:val="20"/>
        </w:rPr>
        <w:t>objednatel</w:t>
      </w:r>
      <w:r w:rsidR="00CA19F9">
        <w:rPr>
          <w:rFonts w:ascii="Atyp BL Text" w:hAnsi="Atyp BL Text" w:cs="Arial"/>
          <w:iCs/>
          <w:sz w:val="20"/>
        </w:rPr>
        <w:t>“</w:t>
      </w:r>
      <w:r w:rsidRPr="003F7274">
        <w:rPr>
          <w:rFonts w:ascii="Atyp BL Text" w:hAnsi="Atyp BL Text" w:cs="Arial"/>
          <w:iCs/>
          <w:sz w:val="20"/>
        </w:rPr>
        <w:t>)</w:t>
      </w:r>
    </w:p>
    <w:p w14:paraId="2CC12EEC" w14:textId="36807464" w:rsidR="003F7274" w:rsidRDefault="008D7219" w:rsidP="00156A7F">
      <w:pPr>
        <w:tabs>
          <w:tab w:val="left" w:pos="1701"/>
        </w:tabs>
        <w:spacing w:line="240" w:lineRule="auto"/>
        <w:rPr>
          <w:rFonts w:ascii="Atyp BL Text" w:hAnsi="Atyp BL Text" w:cs="Arial"/>
          <w:iCs/>
          <w:szCs w:val="22"/>
        </w:rPr>
      </w:pPr>
      <w:r>
        <w:rPr>
          <w:rFonts w:ascii="Atyp BL Text" w:hAnsi="Atyp BL Text" w:cs="Arial"/>
          <w:iCs/>
          <w:szCs w:val="22"/>
        </w:rPr>
        <w:t>a</w:t>
      </w:r>
    </w:p>
    <w:p w14:paraId="63134BAF" w14:textId="77777777" w:rsidR="008D7219" w:rsidRPr="004D754E" w:rsidRDefault="008D7219" w:rsidP="00156A7F">
      <w:pPr>
        <w:tabs>
          <w:tab w:val="left" w:pos="1701"/>
        </w:tabs>
        <w:spacing w:line="240" w:lineRule="auto"/>
        <w:rPr>
          <w:rFonts w:ascii="Atyp BL Text" w:hAnsi="Atyp BL Text" w:cs="Arial"/>
          <w:iCs/>
          <w:sz w:val="20"/>
        </w:rPr>
      </w:pPr>
    </w:p>
    <w:p w14:paraId="531A9C4A" w14:textId="28CF0E60" w:rsidR="003F7274" w:rsidRDefault="003F7274" w:rsidP="00F23E65">
      <w:pPr>
        <w:spacing w:after="60" w:line="240" w:lineRule="auto"/>
        <w:ind w:left="2268" w:hanging="2268"/>
        <w:rPr>
          <w:rFonts w:ascii="Atyp BL Text" w:hAnsi="Atyp BL Text" w:cs="Arial"/>
          <w:b/>
          <w:sz w:val="24"/>
          <w:szCs w:val="24"/>
        </w:rPr>
      </w:pPr>
      <w:r>
        <w:rPr>
          <w:rFonts w:ascii="Atyp BL Text" w:hAnsi="Atyp BL Text" w:cs="Arial"/>
          <w:b/>
          <w:sz w:val="24"/>
          <w:szCs w:val="24"/>
          <w:u w:val="single"/>
        </w:rPr>
        <w:t>Zhotovitel</w:t>
      </w:r>
      <w:r w:rsidRPr="003F7274">
        <w:rPr>
          <w:rFonts w:ascii="Atyp BL Text" w:hAnsi="Atyp BL Text" w:cs="Arial"/>
          <w:b/>
          <w:sz w:val="24"/>
          <w:szCs w:val="24"/>
          <w:u w:val="single"/>
        </w:rPr>
        <w:t>:</w:t>
      </w:r>
      <w:r w:rsidRPr="00B43C58"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b/>
          <w:sz w:val="24"/>
          <w:szCs w:val="24"/>
          <w:highlight w:val="lightGray"/>
        </w:rPr>
        <w:t>……………………………………………</w:t>
      </w:r>
    </w:p>
    <w:p w14:paraId="3EEAB779" w14:textId="25AD962C" w:rsidR="003F7274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3F7274">
        <w:rPr>
          <w:rFonts w:ascii="Atyp BL Text" w:hAnsi="Atyp BL Text" w:cs="Arial"/>
          <w:bCs/>
          <w:sz w:val="24"/>
          <w:szCs w:val="24"/>
        </w:rPr>
        <w:t>Sídlo:</w:t>
      </w:r>
      <w:r>
        <w:rPr>
          <w:rFonts w:ascii="Atyp BL Text" w:hAnsi="Atyp BL Text" w:cs="Arial"/>
          <w:sz w:val="24"/>
          <w:szCs w:val="24"/>
        </w:rPr>
        <w:tab/>
      </w:r>
      <w:r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5FA19F38" w14:textId="62239D91" w:rsidR="004C7670" w:rsidRDefault="004C7670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Zápis v OR: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4D8D68B6" w14:textId="19C6063C" w:rsidR="003F7274" w:rsidRPr="00B43C58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Zastoupený: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44F6DA18" w14:textId="1221BDE0" w:rsidR="003F7274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B43C58">
        <w:rPr>
          <w:rFonts w:ascii="Atyp BL Text" w:hAnsi="Atyp BL Text" w:cs="Arial"/>
          <w:sz w:val="24"/>
          <w:szCs w:val="24"/>
        </w:rPr>
        <w:t>IČO: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4D19AB9A" w14:textId="7FBEC583" w:rsidR="003F7274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D</w:t>
      </w:r>
      <w:r w:rsidRPr="00B43C58">
        <w:rPr>
          <w:rFonts w:ascii="Atyp BL Text" w:hAnsi="Atyp BL Text" w:cs="Arial"/>
          <w:sz w:val="24"/>
          <w:szCs w:val="24"/>
        </w:rPr>
        <w:t>IČ: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6CD90776" w14:textId="6D114852" w:rsidR="003F7274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Peněžní ústav: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5D0035DF" w14:textId="4F73A04B" w:rsidR="003F7274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Číslo účtu: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68EA67A1" w14:textId="5810F155" w:rsidR="004C7670" w:rsidRDefault="004C7670" w:rsidP="004C7670">
      <w:pPr>
        <w:spacing w:after="1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Datová schránka: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22C656CA" w14:textId="585C6875" w:rsidR="00884322" w:rsidRDefault="00884322" w:rsidP="004C7670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Osoby oprávněné jednat za zhotovitele ve věcech technických, týkajících se provádění díla:</w:t>
      </w:r>
    </w:p>
    <w:p w14:paraId="4EDE21B9" w14:textId="0FB019E4" w:rsidR="00CA19F9" w:rsidRDefault="00884322" w:rsidP="004C7670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Hlavní s</w:t>
      </w:r>
      <w:r w:rsidR="004C7670">
        <w:rPr>
          <w:rFonts w:ascii="Atyp BL Text" w:hAnsi="Atyp BL Text" w:cs="Arial"/>
          <w:sz w:val="24"/>
          <w:szCs w:val="24"/>
        </w:rPr>
        <w:t>tavbyvedoucí</w:t>
      </w:r>
      <w:r w:rsidR="00CA19F9">
        <w:rPr>
          <w:rFonts w:ascii="Atyp BL Text" w:hAnsi="Atyp BL Text" w:cs="Arial"/>
          <w:sz w:val="24"/>
          <w:szCs w:val="24"/>
        </w:rPr>
        <w:t xml:space="preserve"> (jméno, příjmení, telefon</w:t>
      </w:r>
      <w:r w:rsidR="00B34513">
        <w:rPr>
          <w:rFonts w:ascii="Atyp BL Text" w:hAnsi="Atyp BL Text" w:cs="Arial"/>
          <w:sz w:val="24"/>
          <w:szCs w:val="24"/>
        </w:rPr>
        <w:t>, e-mail</w:t>
      </w:r>
      <w:r w:rsidR="00CA19F9">
        <w:rPr>
          <w:rFonts w:ascii="Atyp BL Text" w:hAnsi="Atyp BL Text" w:cs="Arial"/>
          <w:sz w:val="24"/>
          <w:szCs w:val="24"/>
        </w:rPr>
        <w:t>)</w:t>
      </w:r>
      <w:r w:rsidR="004C7670">
        <w:rPr>
          <w:rFonts w:ascii="Atyp BL Text" w:hAnsi="Atyp BL Text" w:cs="Arial"/>
          <w:sz w:val="24"/>
          <w:szCs w:val="24"/>
        </w:rPr>
        <w:t>:</w:t>
      </w:r>
    </w:p>
    <w:p w14:paraId="54F8FF46" w14:textId="397B92C7" w:rsidR="004C7670" w:rsidRDefault="0012406A" w:rsidP="00CA19F9">
      <w:pPr>
        <w:spacing w:after="60" w:line="240" w:lineRule="auto"/>
        <w:ind w:left="2268"/>
        <w:rPr>
          <w:rFonts w:ascii="Atyp BL Text" w:hAnsi="Atyp BL Text" w:cs="Arial"/>
          <w:sz w:val="24"/>
          <w:szCs w:val="24"/>
        </w:rPr>
      </w:pPr>
      <w:r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5C8585CA" w14:textId="2CCC2EA6" w:rsidR="00CA19F9" w:rsidRDefault="004C7670" w:rsidP="004C7670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Zástupce stavbyvedoucího</w:t>
      </w:r>
      <w:r w:rsidR="00CA19F9">
        <w:rPr>
          <w:rFonts w:ascii="Atyp BL Text" w:hAnsi="Atyp BL Text" w:cs="Arial"/>
          <w:sz w:val="24"/>
          <w:szCs w:val="24"/>
        </w:rPr>
        <w:t xml:space="preserve"> (jméno, příjmení, telefon</w:t>
      </w:r>
      <w:r w:rsidR="00B34513">
        <w:rPr>
          <w:rFonts w:ascii="Atyp BL Text" w:hAnsi="Atyp BL Text" w:cs="Arial"/>
          <w:sz w:val="24"/>
          <w:szCs w:val="24"/>
        </w:rPr>
        <w:t>, e-mail</w:t>
      </w:r>
      <w:r w:rsidR="00CA19F9">
        <w:rPr>
          <w:rFonts w:ascii="Atyp BL Text" w:hAnsi="Atyp BL Text" w:cs="Arial"/>
          <w:sz w:val="24"/>
          <w:szCs w:val="24"/>
        </w:rPr>
        <w:t>):</w:t>
      </w:r>
    </w:p>
    <w:p w14:paraId="1EAF66A3" w14:textId="1AC75E11" w:rsidR="004C7670" w:rsidRDefault="0012406A" w:rsidP="00CA19F9">
      <w:pPr>
        <w:spacing w:after="60" w:line="240" w:lineRule="auto"/>
        <w:ind w:left="2268"/>
        <w:rPr>
          <w:rFonts w:ascii="Atyp BL Text" w:hAnsi="Atyp BL Text" w:cs="Arial"/>
          <w:sz w:val="24"/>
          <w:szCs w:val="24"/>
        </w:rPr>
      </w:pPr>
      <w:r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3873F213" w14:textId="05F62AE6" w:rsidR="003F7274" w:rsidRDefault="003F7274" w:rsidP="00CA19F9">
      <w:pPr>
        <w:spacing w:after="60" w:line="240" w:lineRule="auto"/>
        <w:ind w:left="2268" w:hanging="2268"/>
        <w:rPr>
          <w:rFonts w:ascii="Atyp BL Text" w:hAnsi="Atyp BL Text" w:cs="Arial"/>
          <w:iCs/>
          <w:sz w:val="20"/>
        </w:rPr>
      </w:pPr>
      <w:r w:rsidRPr="003F7274">
        <w:rPr>
          <w:rFonts w:ascii="Atyp BL Text" w:hAnsi="Atyp BL Text" w:cs="Arial"/>
          <w:iCs/>
          <w:sz w:val="20"/>
        </w:rPr>
        <w:t xml:space="preserve">(dále jen </w:t>
      </w:r>
      <w:r w:rsidR="00CA19F9">
        <w:rPr>
          <w:rFonts w:ascii="Atyp BL Text" w:hAnsi="Atyp BL Text" w:cs="Arial"/>
          <w:iCs/>
          <w:sz w:val="20"/>
        </w:rPr>
        <w:t>„</w:t>
      </w:r>
      <w:r>
        <w:rPr>
          <w:rFonts w:ascii="Atyp BL Text" w:hAnsi="Atyp BL Text" w:cs="Arial"/>
          <w:iCs/>
          <w:sz w:val="20"/>
        </w:rPr>
        <w:t>zhotovitel</w:t>
      </w:r>
      <w:r w:rsidR="00CA19F9">
        <w:rPr>
          <w:rFonts w:ascii="Atyp BL Text" w:hAnsi="Atyp BL Text" w:cs="Arial"/>
          <w:iCs/>
          <w:sz w:val="20"/>
        </w:rPr>
        <w:t>“</w:t>
      </w:r>
      <w:r w:rsidRPr="003F7274">
        <w:rPr>
          <w:rFonts w:ascii="Atyp BL Text" w:hAnsi="Atyp BL Text" w:cs="Arial"/>
          <w:iCs/>
          <w:sz w:val="20"/>
        </w:rPr>
        <w:t>)</w:t>
      </w:r>
    </w:p>
    <w:p w14:paraId="321BC636" w14:textId="5A4092C8" w:rsidR="004B325D" w:rsidRDefault="00CA19F9" w:rsidP="00F23E65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CA19F9">
        <w:rPr>
          <w:rFonts w:ascii="Atyp BL Text" w:hAnsi="Atyp BL Text" w:cs="Arial"/>
          <w:iCs/>
          <w:sz w:val="20"/>
        </w:rPr>
        <w:t>(objednatel a zhotovitel společně také jako „smluvní strany“)</w:t>
      </w:r>
      <w:r w:rsidR="004B325D" w:rsidRPr="00B43C58">
        <w:rPr>
          <w:rFonts w:ascii="Atyp BL Text" w:hAnsi="Atyp BL Text" w:cs="Arial"/>
          <w:sz w:val="24"/>
          <w:szCs w:val="24"/>
        </w:rPr>
        <w:tab/>
      </w:r>
    </w:p>
    <w:p w14:paraId="6E8FD09E" w14:textId="69600707" w:rsidR="004B325D" w:rsidRPr="00A3450B" w:rsidRDefault="004B325D" w:rsidP="00852960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1E4336C9" w14:textId="77777777" w:rsidR="004B325D" w:rsidRDefault="004B325D" w:rsidP="00776719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 w:rsidRPr="00B43C58">
        <w:rPr>
          <w:rFonts w:ascii="Atyp BL Text" w:hAnsi="Atyp BL Text" w:cs="Arial"/>
          <w:b/>
          <w:snapToGrid w:val="0"/>
          <w:sz w:val="24"/>
          <w:szCs w:val="24"/>
        </w:rPr>
        <w:t>Předmět smlouvy</w:t>
      </w:r>
    </w:p>
    <w:p w14:paraId="3D21C2B2" w14:textId="77777777" w:rsidR="00776719" w:rsidRPr="00776719" w:rsidRDefault="00776719" w:rsidP="00776719">
      <w:pPr>
        <w:pStyle w:val="Odstavecseseznamem"/>
        <w:numPr>
          <w:ilvl w:val="0"/>
          <w:numId w:val="18"/>
        </w:numPr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0023C627" w14:textId="77777777" w:rsidR="00776719" w:rsidRPr="00776719" w:rsidRDefault="00776719" w:rsidP="00776719">
      <w:pPr>
        <w:pStyle w:val="Odstavecseseznamem"/>
        <w:numPr>
          <w:ilvl w:val="0"/>
          <w:numId w:val="18"/>
        </w:numPr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33F85BE0" w14:textId="732857A7" w:rsidR="00E225B0" w:rsidRDefault="00CA19F9" w:rsidP="00E225B0">
      <w:pPr>
        <w:pStyle w:val="Odstavecseseznamem"/>
        <w:numPr>
          <w:ilvl w:val="1"/>
          <w:numId w:val="18"/>
        </w:numPr>
        <w:spacing w:after="120" w:line="240" w:lineRule="auto"/>
        <w:ind w:left="993" w:hanging="636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Předmětem smlouvy je zhotovení </w:t>
      </w:r>
      <w:r w:rsidR="008D7219">
        <w:rPr>
          <w:rFonts w:ascii="Atyp BL Text" w:hAnsi="Atyp BL Text" w:cs="Arial"/>
          <w:snapToGrid w:val="0"/>
          <w:sz w:val="24"/>
          <w:szCs w:val="24"/>
        </w:rPr>
        <w:t>díla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. </w:t>
      </w:r>
      <w:r w:rsidR="00776719">
        <w:rPr>
          <w:rFonts w:ascii="Atyp BL Text" w:hAnsi="Atyp BL Text" w:cs="Arial"/>
          <w:snapToGrid w:val="0"/>
          <w:sz w:val="24"/>
          <w:szCs w:val="24"/>
        </w:rPr>
        <w:t>Zhotovitel se touto smlouvou zavazuje</w:t>
      </w:r>
      <w:r w:rsidR="004C49B9">
        <w:rPr>
          <w:rFonts w:ascii="Atyp BL Text" w:hAnsi="Atyp BL Text" w:cs="Arial"/>
          <w:snapToGrid w:val="0"/>
          <w:sz w:val="24"/>
          <w:szCs w:val="24"/>
        </w:rPr>
        <w:t>, ve stanovené době,</w:t>
      </w:r>
      <w:r w:rsidR="00776719">
        <w:rPr>
          <w:rFonts w:ascii="Atyp BL Text" w:hAnsi="Atyp BL Text" w:cs="Arial"/>
          <w:snapToGrid w:val="0"/>
          <w:sz w:val="24"/>
          <w:szCs w:val="24"/>
        </w:rPr>
        <w:t xml:space="preserve"> provést </w:t>
      </w:r>
      <w:r w:rsidR="00E225B0">
        <w:rPr>
          <w:rFonts w:ascii="Atyp BL Text" w:hAnsi="Atyp BL Text" w:cs="Arial"/>
          <w:snapToGrid w:val="0"/>
          <w:sz w:val="24"/>
          <w:szCs w:val="24"/>
        </w:rPr>
        <w:t>svým jménem a na vlastní odpovědnost, na svůj náklad a nebezpečí pro objednatele</w:t>
      </w:r>
      <w:r w:rsidR="004C49B9">
        <w:rPr>
          <w:rFonts w:ascii="Atyp BL Text" w:hAnsi="Atyp BL Text" w:cs="Arial"/>
          <w:snapToGrid w:val="0"/>
          <w:sz w:val="24"/>
          <w:szCs w:val="24"/>
        </w:rPr>
        <w:t xml:space="preserve"> dílo s</w:t>
      </w:r>
      <w:r w:rsidR="003809EF">
        <w:rPr>
          <w:rFonts w:ascii="Atyp BL Text" w:hAnsi="Atyp BL Text" w:cs="Arial"/>
          <w:snapToGrid w:val="0"/>
          <w:sz w:val="24"/>
          <w:szCs w:val="24"/>
        </w:rPr>
        <w:t> </w:t>
      </w:r>
      <w:r w:rsidR="004C49B9">
        <w:rPr>
          <w:rFonts w:ascii="Atyp BL Text" w:hAnsi="Atyp BL Text" w:cs="Arial"/>
          <w:snapToGrid w:val="0"/>
          <w:sz w:val="24"/>
          <w:szCs w:val="24"/>
        </w:rPr>
        <w:t>ná</w:t>
      </w:r>
      <w:r w:rsidR="003809EF">
        <w:rPr>
          <w:rFonts w:ascii="Atyp BL Text" w:hAnsi="Atyp BL Text" w:cs="Arial"/>
          <w:snapToGrid w:val="0"/>
          <w:sz w:val="24"/>
          <w:szCs w:val="24"/>
        </w:rPr>
        <w:t>zvem:</w:t>
      </w:r>
    </w:p>
    <w:p w14:paraId="7A8FBCC4" w14:textId="0EBB2439" w:rsidR="00E225B0" w:rsidRPr="00877B57" w:rsidRDefault="002219E6" w:rsidP="00877B57">
      <w:pPr>
        <w:pStyle w:val="Odstavecseseznamem"/>
        <w:spacing w:after="60" w:line="240" w:lineRule="auto"/>
        <w:ind w:left="788"/>
        <w:contextualSpacing w:val="0"/>
        <w:jc w:val="center"/>
        <w:rPr>
          <w:rFonts w:ascii="Atyp BL Text" w:hAnsi="Atyp BL Text" w:cs="Arial"/>
          <w:sz w:val="24"/>
          <w:szCs w:val="24"/>
        </w:rPr>
      </w:pPr>
      <w:bookmarkStart w:id="0" w:name="_Hlk183157389"/>
      <w:r w:rsidRPr="00877B57">
        <w:rPr>
          <w:rFonts w:ascii="Atyp BL Text" w:hAnsi="Atyp BL Text" w:cs="Arial"/>
          <w:b/>
          <w:sz w:val="24"/>
          <w:szCs w:val="24"/>
        </w:rPr>
        <w:t>Stavební úpravy a přístavba výtahu k </w:t>
      </w:r>
      <w:r w:rsidR="002D6C55">
        <w:rPr>
          <w:rFonts w:ascii="Atyp BL Text" w:hAnsi="Atyp BL Text" w:cs="Arial"/>
          <w:b/>
          <w:sz w:val="24"/>
          <w:szCs w:val="24"/>
        </w:rPr>
        <w:t>D</w:t>
      </w:r>
      <w:r w:rsidRPr="00877B57">
        <w:rPr>
          <w:rFonts w:ascii="Atyp BL Text" w:hAnsi="Atyp BL Text" w:cs="Arial"/>
          <w:b/>
          <w:sz w:val="24"/>
          <w:szCs w:val="24"/>
        </w:rPr>
        <w:t xml:space="preserve">omu s pečovatelskou službou </w:t>
      </w:r>
      <w:r w:rsidR="00877B57">
        <w:rPr>
          <w:rFonts w:ascii="Atyp BL Text" w:hAnsi="Atyp BL Text" w:cs="Arial"/>
          <w:b/>
          <w:sz w:val="24"/>
          <w:szCs w:val="24"/>
        </w:rPr>
        <w:t xml:space="preserve">v </w:t>
      </w:r>
      <w:r w:rsidRPr="00877B57">
        <w:rPr>
          <w:rFonts w:ascii="Atyp BL Text" w:hAnsi="Atyp BL Text" w:cs="Arial"/>
          <w:b/>
          <w:sz w:val="24"/>
          <w:szCs w:val="24"/>
        </w:rPr>
        <w:t>Humpolci</w:t>
      </w:r>
    </w:p>
    <w:bookmarkEnd w:id="0"/>
    <w:p w14:paraId="1E152266" w14:textId="1AF32F0F" w:rsidR="004C49B9" w:rsidRDefault="004C49B9" w:rsidP="00E225B0">
      <w:pPr>
        <w:pStyle w:val="Odstavecseseznamem"/>
        <w:spacing w:after="120" w:line="240" w:lineRule="auto"/>
        <w:ind w:left="788"/>
        <w:contextualSpacing w:val="0"/>
        <w:jc w:val="center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(dále jen „dílo“ nebo „stavba“)</w:t>
      </w:r>
    </w:p>
    <w:p w14:paraId="6A587056" w14:textId="5D8C50DF" w:rsidR="004C49B9" w:rsidRDefault="004C49B9" w:rsidP="00705A79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specifikovan</w:t>
      </w:r>
      <w:r w:rsidR="00531DE5">
        <w:rPr>
          <w:rFonts w:ascii="Atyp BL Text" w:hAnsi="Atyp BL Text" w:cs="Arial"/>
          <w:sz w:val="24"/>
          <w:szCs w:val="24"/>
        </w:rPr>
        <w:t>é</w:t>
      </w:r>
      <w:r>
        <w:rPr>
          <w:rFonts w:ascii="Atyp BL Text" w:hAnsi="Atyp BL Text" w:cs="Arial"/>
          <w:sz w:val="24"/>
          <w:szCs w:val="24"/>
        </w:rPr>
        <w:t xml:space="preserve"> dále v této smlouvě a objednatel se zavazuje řádně </w:t>
      </w:r>
      <w:r w:rsidR="00884322">
        <w:rPr>
          <w:rFonts w:ascii="Atyp BL Text" w:hAnsi="Atyp BL Text" w:cs="Arial"/>
          <w:sz w:val="24"/>
          <w:szCs w:val="24"/>
        </w:rPr>
        <w:t>a včas provedené dílo převzít a </w:t>
      </w:r>
      <w:r>
        <w:rPr>
          <w:rFonts w:ascii="Atyp BL Text" w:hAnsi="Atyp BL Text" w:cs="Arial"/>
          <w:sz w:val="24"/>
          <w:szCs w:val="24"/>
        </w:rPr>
        <w:t>zaplatit za něj zhotoviteli dohodnutou cenu.</w:t>
      </w:r>
    </w:p>
    <w:p w14:paraId="0A406C2B" w14:textId="77777777" w:rsidR="00705A79" w:rsidRPr="00705A79" w:rsidRDefault="00705A79" w:rsidP="00705A79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91E4267" w14:textId="3E1D1D4E" w:rsidR="006967F2" w:rsidRPr="002D6C55" w:rsidRDefault="006967F2" w:rsidP="002D6C55">
      <w:pPr>
        <w:pStyle w:val="Odstavecseseznamem"/>
        <w:numPr>
          <w:ilvl w:val="1"/>
          <w:numId w:val="18"/>
        </w:numPr>
        <w:spacing w:after="60"/>
        <w:ind w:left="992" w:hanging="635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D6C55">
        <w:rPr>
          <w:rFonts w:ascii="Atyp BL Text" w:hAnsi="Atyp BL Text" w:cs="Arial"/>
          <w:snapToGrid w:val="0"/>
          <w:sz w:val="24"/>
          <w:szCs w:val="24"/>
        </w:rPr>
        <w:t xml:space="preserve">Předmětem smlouvy </w:t>
      </w:r>
      <w:r w:rsidR="002D6C55" w:rsidRPr="002D6C55">
        <w:rPr>
          <w:rFonts w:ascii="Atyp BL Text" w:hAnsi="Atyp BL Text"/>
          <w:sz w:val="24"/>
        </w:rPr>
        <w:t>jsou stavební úpravy Domu s pečovatelskou službou, přístavba výtahové šachty pro nový výtah a instalace a montáž nového výtahu. Výtah bude umístěn v šachtě, tvořené zděnou konstrukcí z bednicích tvarovek s </w:t>
      </w:r>
      <w:proofErr w:type="spellStart"/>
      <w:r w:rsidR="002D6C55" w:rsidRPr="002D6C55">
        <w:rPr>
          <w:rFonts w:ascii="Atyp BL Text" w:hAnsi="Atyp BL Text"/>
          <w:sz w:val="24"/>
        </w:rPr>
        <w:t>probetonováním</w:t>
      </w:r>
      <w:proofErr w:type="spellEnd"/>
      <w:r w:rsidR="002D6C55" w:rsidRPr="002D6C55">
        <w:rPr>
          <w:rFonts w:ascii="Atyp BL Text" w:hAnsi="Atyp BL Text"/>
          <w:sz w:val="24"/>
        </w:rPr>
        <w:t xml:space="preserve"> a bude přistavěný ke vstupnímu traktu do objektu. Řešení výtahu je navrženo jako </w:t>
      </w:r>
      <w:proofErr w:type="spellStart"/>
      <w:r w:rsidR="002D6C55" w:rsidRPr="002D6C55">
        <w:rPr>
          <w:rFonts w:ascii="Atyp BL Text" w:hAnsi="Atyp BL Text"/>
          <w:sz w:val="24"/>
        </w:rPr>
        <w:t>bezstrojovnové</w:t>
      </w:r>
      <w:proofErr w:type="spellEnd"/>
      <w:r w:rsidR="002D6C55" w:rsidRPr="002D6C55">
        <w:rPr>
          <w:rFonts w:ascii="Atyp BL Text" w:hAnsi="Atyp BL Text"/>
          <w:sz w:val="24"/>
        </w:rPr>
        <w:t>. Pro instalaci výtahu je nutné vybudování prohlubně pro výtahovou technologii hl. 1,1 m. Výtah bude určen ke svislé dopravě osob do  celkové max. hmotnosti 630 kg (max. 8 osob). Výtah je v přízemí směrem do zahrady průchozí. Výtahová klec bude rozměrů 1,1 x 1,4 m. Rozměry výtahové šachty jsou navrženy 1,65 m x 1,93 m. Přístavba šachty výtahu je orientovaná k původním okenním otvorům, které budou probourány a</w:t>
      </w:r>
      <w:r w:rsidR="002D6C55">
        <w:rPr>
          <w:rFonts w:ascii="Atyp BL Text" w:hAnsi="Atyp BL Text"/>
          <w:sz w:val="24"/>
        </w:rPr>
        <w:t> </w:t>
      </w:r>
      <w:r w:rsidR="002D6C55" w:rsidRPr="002D6C55">
        <w:rPr>
          <w:rFonts w:ascii="Atyp BL Text" w:hAnsi="Atyp BL Text"/>
          <w:sz w:val="24"/>
        </w:rPr>
        <w:t>propojí tak výtahovou šachtu s chodbami.</w:t>
      </w:r>
    </w:p>
    <w:p w14:paraId="38CFBB36" w14:textId="77777777" w:rsidR="00705A79" w:rsidRPr="00705A79" w:rsidRDefault="00705A79" w:rsidP="00705A79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52729B6" w14:textId="3D634BC4" w:rsidR="00776719" w:rsidRDefault="00CA19F9" w:rsidP="002D536C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Zhotovením </w:t>
      </w:r>
      <w:r w:rsidR="00531DE5">
        <w:rPr>
          <w:rFonts w:ascii="Atyp BL Text" w:hAnsi="Atyp BL Text" w:cs="Arial"/>
          <w:snapToGrid w:val="0"/>
          <w:sz w:val="24"/>
          <w:szCs w:val="24"/>
        </w:rPr>
        <w:t>díla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 se rozumí úplné, funkční a bezvad</w:t>
      </w:r>
      <w:r w:rsidR="00884322">
        <w:rPr>
          <w:rFonts w:ascii="Atyp BL Text" w:hAnsi="Atyp BL Text" w:cs="Arial"/>
          <w:snapToGrid w:val="0"/>
          <w:sz w:val="24"/>
          <w:szCs w:val="24"/>
        </w:rPr>
        <w:t>né provedení všech stavebních a 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montážních prací a konstrukcí, včetně dodávek </w:t>
      </w:r>
      <w:r w:rsidR="00F23E65">
        <w:rPr>
          <w:rFonts w:ascii="Atyp BL Text" w:hAnsi="Atyp BL Text" w:cs="Arial"/>
          <w:snapToGrid w:val="0"/>
          <w:sz w:val="24"/>
          <w:szCs w:val="24"/>
        </w:rPr>
        <w:t xml:space="preserve">všech </w:t>
      </w:r>
      <w:r w:rsidRPr="00776719">
        <w:rPr>
          <w:rFonts w:ascii="Atyp BL Text" w:hAnsi="Atyp BL Text" w:cs="Arial"/>
          <w:snapToGrid w:val="0"/>
          <w:sz w:val="24"/>
          <w:szCs w:val="24"/>
        </w:rPr>
        <w:t>potřebných mate</w:t>
      </w:r>
      <w:r w:rsidR="00884322">
        <w:rPr>
          <w:rFonts w:ascii="Atyp BL Text" w:hAnsi="Atyp BL Text" w:cs="Arial"/>
          <w:snapToGrid w:val="0"/>
          <w:sz w:val="24"/>
          <w:szCs w:val="24"/>
        </w:rPr>
        <w:t>riálů a</w:t>
      </w:r>
      <w:r w:rsidR="00705A79">
        <w:rPr>
          <w:rFonts w:ascii="Atyp BL Text" w:hAnsi="Atyp BL Text" w:cs="Arial"/>
          <w:snapToGrid w:val="0"/>
          <w:sz w:val="24"/>
          <w:szCs w:val="24"/>
        </w:rPr>
        <w:t> </w:t>
      </w:r>
      <w:r w:rsidR="00884322">
        <w:rPr>
          <w:rFonts w:ascii="Atyp BL Text" w:hAnsi="Atyp BL Text" w:cs="Arial"/>
          <w:snapToGrid w:val="0"/>
          <w:sz w:val="24"/>
          <w:szCs w:val="24"/>
        </w:rPr>
        <w:t>zařízení nezbytných pro </w:t>
      </w:r>
      <w:r w:rsidRPr="00776719">
        <w:rPr>
          <w:rFonts w:ascii="Atyp BL Text" w:hAnsi="Atyp BL Text" w:cs="Arial"/>
          <w:snapToGrid w:val="0"/>
          <w:sz w:val="24"/>
          <w:szCs w:val="24"/>
        </w:rPr>
        <w:t>řádné dokončení díla, dále provedení všech činností souvisejících s</w:t>
      </w:r>
      <w:r w:rsidR="00E225B0">
        <w:rPr>
          <w:rFonts w:ascii="Atyp BL Text" w:hAnsi="Atyp BL Text" w:cs="Arial"/>
          <w:snapToGrid w:val="0"/>
          <w:sz w:val="24"/>
          <w:szCs w:val="24"/>
        </w:rPr>
        <w:t> </w:t>
      </w:r>
      <w:r w:rsidRPr="00776719">
        <w:rPr>
          <w:rFonts w:ascii="Atyp BL Text" w:hAnsi="Atyp BL Text" w:cs="Arial"/>
          <w:snapToGrid w:val="0"/>
          <w:sz w:val="24"/>
          <w:szCs w:val="24"/>
        </w:rPr>
        <w:t>dodávkou stavebních prací a konstrukcí, jejichž provedení je</w:t>
      </w:r>
      <w:r w:rsidR="00705A79">
        <w:rPr>
          <w:rFonts w:ascii="Atyp BL Text" w:hAnsi="Atyp BL Text" w:cs="Arial"/>
          <w:snapToGrid w:val="0"/>
          <w:sz w:val="24"/>
          <w:szCs w:val="24"/>
        </w:rPr>
        <w:t> </w:t>
      </w:r>
      <w:r w:rsidRPr="00776719">
        <w:rPr>
          <w:rFonts w:ascii="Atyp BL Text" w:hAnsi="Atyp BL Text" w:cs="Arial"/>
          <w:snapToGrid w:val="0"/>
          <w:sz w:val="24"/>
          <w:szCs w:val="24"/>
        </w:rPr>
        <w:t>pro</w:t>
      </w:r>
      <w:r w:rsidR="00705A79">
        <w:rPr>
          <w:rFonts w:ascii="Atyp BL Text" w:hAnsi="Atyp BL Text" w:cs="Arial"/>
          <w:snapToGrid w:val="0"/>
          <w:sz w:val="24"/>
          <w:szCs w:val="24"/>
        </w:rPr>
        <w:t> </w:t>
      </w:r>
      <w:r w:rsidRPr="00776719">
        <w:rPr>
          <w:rFonts w:ascii="Atyp BL Text" w:hAnsi="Atyp BL Text" w:cs="Arial"/>
          <w:snapToGrid w:val="0"/>
          <w:sz w:val="24"/>
          <w:szCs w:val="24"/>
        </w:rPr>
        <w:t>řádné dokončení díla nezbytné (např. dopravně inženýrská opatření</w:t>
      </w:r>
      <w:r w:rsidR="00F23E65">
        <w:rPr>
          <w:rFonts w:ascii="Atyp BL Text" w:hAnsi="Atyp BL Text" w:cs="Arial"/>
          <w:snapToGrid w:val="0"/>
          <w:sz w:val="24"/>
          <w:szCs w:val="24"/>
        </w:rPr>
        <w:t>;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F23E65">
        <w:rPr>
          <w:rFonts w:ascii="Atyp BL Text" w:hAnsi="Atyp BL Text" w:cs="Arial"/>
          <w:snapToGrid w:val="0"/>
          <w:sz w:val="24"/>
          <w:szCs w:val="24"/>
        </w:rPr>
        <w:t xml:space="preserve">vytyčení stavby; vytyčení IS; odpovědnost za jejich neporušení během výstavby a zpětné předání jejich správcům; </w:t>
      </w:r>
      <w:r w:rsidR="00182915">
        <w:rPr>
          <w:rFonts w:ascii="Atyp BL Text" w:hAnsi="Atyp BL Text" w:cs="Arial"/>
          <w:snapToGrid w:val="0"/>
          <w:sz w:val="24"/>
          <w:szCs w:val="24"/>
        </w:rPr>
        <w:t xml:space="preserve">případná pasportizace sousedních objektů; 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zřízení </w:t>
      </w:r>
      <w:r w:rsidR="00A87919">
        <w:rPr>
          <w:rFonts w:ascii="Atyp BL Text" w:hAnsi="Atyp BL Text" w:cs="Arial"/>
          <w:snapToGrid w:val="0"/>
          <w:sz w:val="24"/>
          <w:szCs w:val="24"/>
        </w:rPr>
        <w:t>a</w:t>
      </w:r>
      <w:r w:rsidR="00705A79">
        <w:rPr>
          <w:rFonts w:ascii="Atyp BL Text" w:hAnsi="Atyp BL Text" w:cs="Arial"/>
          <w:snapToGrid w:val="0"/>
          <w:sz w:val="24"/>
          <w:szCs w:val="24"/>
        </w:rPr>
        <w:t> </w:t>
      </w:r>
      <w:r w:rsidR="00A87919">
        <w:rPr>
          <w:rFonts w:ascii="Atyp BL Text" w:hAnsi="Atyp BL Text" w:cs="Arial"/>
          <w:snapToGrid w:val="0"/>
          <w:sz w:val="24"/>
          <w:szCs w:val="24"/>
        </w:rPr>
        <w:t xml:space="preserve">odstranění </w:t>
      </w:r>
      <w:r w:rsidR="00182915">
        <w:rPr>
          <w:rFonts w:ascii="Atyp BL Text" w:hAnsi="Atyp BL Text" w:cs="Arial"/>
          <w:snapToGrid w:val="0"/>
          <w:sz w:val="24"/>
          <w:szCs w:val="24"/>
        </w:rPr>
        <w:t xml:space="preserve">zařízení </w:t>
      </w:r>
      <w:r w:rsidRPr="00776719">
        <w:rPr>
          <w:rFonts w:ascii="Atyp BL Text" w:hAnsi="Atyp BL Text" w:cs="Arial"/>
          <w:snapToGrid w:val="0"/>
          <w:sz w:val="24"/>
          <w:szCs w:val="24"/>
        </w:rPr>
        <w:t>staveniště</w:t>
      </w:r>
      <w:r w:rsidR="00F23E65">
        <w:rPr>
          <w:rFonts w:ascii="Atyp BL Text" w:hAnsi="Atyp BL Text" w:cs="Arial"/>
          <w:snapToGrid w:val="0"/>
          <w:sz w:val="24"/>
          <w:szCs w:val="24"/>
        </w:rPr>
        <w:t>;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 bezpečnostní opatření</w:t>
      </w:r>
      <w:r w:rsidR="00F23E65">
        <w:rPr>
          <w:rFonts w:ascii="Atyp BL Text" w:hAnsi="Atyp BL Text" w:cs="Arial"/>
          <w:snapToGrid w:val="0"/>
          <w:sz w:val="24"/>
          <w:szCs w:val="24"/>
        </w:rPr>
        <w:t>;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1362A4">
        <w:rPr>
          <w:rFonts w:ascii="Atyp BL Text" w:hAnsi="Atyp BL Text" w:cs="Arial"/>
          <w:snapToGrid w:val="0"/>
          <w:sz w:val="24"/>
          <w:szCs w:val="24"/>
        </w:rPr>
        <w:t>skládkovné</w:t>
      </w:r>
      <w:r w:rsidR="00F23E65" w:rsidRPr="001362A4">
        <w:rPr>
          <w:rFonts w:ascii="Atyp BL Text" w:hAnsi="Atyp BL Text" w:cs="Arial"/>
          <w:snapToGrid w:val="0"/>
          <w:sz w:val="24"/>
          <w:szCs w:val="24"/>
        </w:rPr>
        <w:t>; geodetické zaměření skutečného provedení stavby; geometrický plán</w:t>
      </w:r>
      <w:r w:rsidR="009307D2" w:rsidRPr="001362A4">
        <w:rPr>
          <w:rFonts w:ascii="Atyp BL Text" w:hAnsi="Atyp BL Text" w:cs="Arial"/>
          <w:snapToGrid w:val="0"/>
          <w:sz w:val="24"/>
          <w:szCs w:val="24"/>
        </w:rPr>
        <w:t>; úprava a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9307D2" w:rsidRPr="001362A4">
        <w:rPr>
          <w:rFonts w:ascii="Atyp BL Text" w:hAnsi="Atyp BL Text" w:cs="Arial"/>
          <w:snapToGrid w:val="0"/>
          <w:sz w:val="24"/>
          <w:szCs w:val="24"/>
        </w:rPr>
        <w:t>úkl</w:t>
      </w:r>
      <w:r w:rsidR="00182915">
        <w:rPr>
          <w:rFonts w:ascii="Atyp BL Text" w:hAnsi="Atyp BL Text" w:cs="Arial"/>
          <w:snapToGrid w:val="0"/>
          <w:sz w:val="24"/>
          <w:szCs w:val="24"/>
        </w:rPr>
        <w:t>id ploch po ukončení stavby vč. </w:t>
      </w:r>
      <w:r w:rsidR="009307D2" w:rsidRPr="001362A4">
        <w:rPr>
          <w:rFonts w:ascii="Atyp BL Text" w:hAnsi="Atyp BL Text" w:cs="Arial"/>
          <w:snapToGrid w:val="0"/>
          <w:sz w:val="24"/>
          <w:szCs w:val="24"/>
        </w:rPr>
        <w:t>dotčených komunikací</w:t>
      </w:r>
      <w:r w:rsidR="001362A4">
        <w:rPr>
          <w:rFonts w:ascii="Atyp BL Text" w:hAnsi="Atyp BL Text" w:cs="Arial"/>
          <w:snapToGrid w:val="0"/>
          <w:sz w:val="24"/>
          <w:szCs w:val="24"/>
        </w:rPr>
        <w:t>) včetně koordinační a </w:t>
      </w:r>
      <w:r w:rsidRPr="001362A4">
        <w:rPr>
          <w:rFonts w:ascii="Atyp BL Text" w:hAnsi="Atyp BL Text" w:cs="Arial"/>
          <w:snapToGrid w:val="0"/>
          <w:sz w:val="24"/>
          <w:szCs w:val="24"/>
        </w:rPr>
        <w:t>kompletační činnosti celé stavby</w:t>
      </w:r>
      <w:r w:rsidR="00F23E65" w:rsidRPr="001362A4">
        <w:rPr>
          <w:rFonts w:ascii="Atyp BL Text" w:hAnsi="Atyp BL Text" w:cs="Arial"/>
          <w:snapToGrid w:val="0"/>
          <w:sz w:val="24"/>
          <w:szCs w:val="24"/>
        </w:rPr>
        <w:t xml:space="preserve"> (zajištění veškerých předepsaných zkoušek, revizí a protokolů; </w:t>
      </w:r>
      <w:r w:rsidR="00F23E65" w:rsidRPr="00E76E11">
        <w:rPr>
          <w:rFonts w:ascii="Atyp BL Text" w:hAnsi="Atyp BL Text" w:cs="Arial"/>
          <w:snapToGrid w:val="0"/>
          <w:sz w:val="24"/>
          <w:szCs w:val="24"/>
        </w:rPr>
        <w:t>dodání všech požadovaných dokladů dle</w:t>
      </w:r>
      <w:r w:rsidR="003809EF">
        <w:rPr>
          <w:rFonts w:ascii="Atyp BL Text" w:hAnsi="Atyp BL Text" w:cs="Arial"/>
          <w:snapToGrid w:val="0"/>
          <w:sz w:val="24"/>
          <w:szCs w:val="24"/>
        </w:rPr>
        <w:t xml:space="preserve"> čl. </w:t>
      </w:r>
      <w:r w:rsidR="00E76E11" w:rsidRPr="00E76E11">
        <w:rPr>
          <w:rFonts w:ascii="Atyp BL Text" w:hAnsi="Atyp BL Text" w:cs="Arial"/>
          <w:snapToGrid w:val="0"/>
          <w:sz w:val="24"/>
          <w:szCs w:val="24"/>
        </w:rPr>
        <w:t>7</w:t>
      </w:r>
      <w:r w:rsidR="00F23E65" w:rsidRPr="00E76E11">
        <w:rPr>
          <w:rFonts w:ascii="Atyp BL Text" w:hAnsi="Atyp BL Text" w:cs="Arial"/>
          <w:snapToGrid w:val="0"/>
          <w:sz w:val="24"/>
          <w:szCs w:val="24"/>
        </w:rPr>
        <w:t xml:space="preserve"> smlouvy</w:t>
      </w:r>
      <w:r w:rsidR="009307D2" w:rsidRPr="00E76E11">
        <w:rPr>
          <w:rFonts w:ascii="Atyp BL Text" w:hAnsi="Atyp BL Text" w:cs="Arial"/>
          <w:snapToGrid w:val="0"/>
          <w:sz w:val="24"/>
          <w:szCs w:val="24"/>
        </w:rPr>
        <w:t>; poskytnutí součinnosti v</w:t>
      </w:r>
      <w:r w:rsidR="00705A79">
        <w:rPr>
          <w:rFonts w:ascii="Atyp BL Text" w:hAnsi="Atyp BL Text" w:cs="Arial"/>
          <w:snapToGrid w:val="0"/>
          <w:sz w:val="24"/>
          <w:szCs w:val="24"/>
        </w:rPr>
        <w:t> </w:t>
      </w:r>
      <w:r w:rsidR="009307D2" w:rsidRPr="00E76E11">
        <w:rPr>
          <w:rFonts w:ascii="Atyp BL Text" w:hAnsi="Atyp BL Text" w:cs="Arial"/>
          <w:snapToGrid w:val="0"/>
          <w:sz w:val="24"/>
          <w:szCs w:val="24"/>
        </w:rPr>
        <w:t>kolaudačním</w:t>
      </w:r>
      <w:r w:rsidR="009307D2" w:rsidRPr="001362A4">
        <w:rPr>
          <w:rFonts w:ascii="Atyp BL Text" w:hAnsi="Atyp BL Text" w:cs="Arial"/>
          <w:snapToGrid w:val="0"/>
          <w:sz w:val="24"/>
          <w:szCs w:val="24"/>
        </w:rPr>
        <w:t xml:space="preserve"> řízení</w:t>
      </w:r>
      <w:r w:rsidR="00F23E65" w:rsidRPr="001362A4">
        <w:rPr>
          <w:rFonts w:ascii="Atyp BL Text" w:hAnsi="Atyp BL Text" w:cs="Arial"/>
          <w:snapToGrid w:val="0"/>
          <w:sz w:val="24"/>
          <w:szCs w:val="24"/>
        </w:rPr>
        <w:t>)</w:t>
      </w:r>
      <w:r w:rsidRPr="001362A4">
        <w:rPr>
          <w:rFonts w:ascii="Atyp BL Text" w:hAnsi="Atyp BL Text" w:cs="Arial"/>
          <w:snapToGrid w:val="0"/>
          <w:sz w:val="24"/>
          <w:szCs w:val="24"/>
        </w:rPr>
        <w:t>.</w:t>
      </w:r>
      <w:r w:rsidR="00884322" w:rsidRPr="001362A4">
        <w:rPr>
          <w:rFonts w:ascii="Atyp BL Text" w:hAnsi="Atyp BL Text" w:cs="Arial"/>
          <w:snapToGrid w:val="0"/>
          <w:sz w:val="24"/>
          <w:szCs w:val="24"/>
        </w:rPr>
        <w:t xml:space="preserve"> Dílo musí být provedeno</w:t>
      </w:r>
      <w:r w:rsidR="00884322" w:rsidRPr="001362A4">
        <w:rPr>
          <w:rFonts w:ascii="Atyp BL Text" w:hAnsi="Atyp BL Text" w:cs="Arial"/>
          <w:sz w:val="24"/>
          <w:szCs w:val="24"/>
        </w:rPr>
        <w:t xml:space="preserve"> v</w:t>
      </w:r>
      <w:r w:rsidR="00705A79">
        <w:rPr>
          <w:rFonts w:ascii="Atyp BL Text" w:hAnsi="Atyp BL Text" w:cs="Arial"/>
          <w:sz w:val="24"/>
          <w:szCs w:val="24"/>
        </w:rPr>
        <w:t> </w:t>
      </w:r>
      <w:r w:rsidR="00884322" w:rsidRPr="001362A4">
        <w:rPr>
          <w:rFonts w:ascii="Atyp BL Text" w:hAnsi="Atyp BL Text" w:cs="Arial"/>
          <w:sz w:val="24"/>
          <w:szCs w:val="24"/>
        </w:rPr>
        <w:t>souladu s</w:t>
      </w:r>
      <w:r w:rsidR="00705A79">
        <w:rPr>
          <w:rFonts w:ascii="Atyp BL Text" w:hAnsi="Atyp BL Text" w:cs="Arial"/>
          <w:sz w:val="24"/>
          <w:szCs w:val="24"/>
        </w:rPr>
        <w:t> </w:t>
      </w:r>
      <w:r w:rsidR="00884322" w:rsidRPr="001362A4">
        <w:rPr>
          <w:rFonts w:ascii="Atyp BL Text" w:hAnsi="Atyp BL Text" w:cs="Arial"/>
          <w:sz w:val="24"/>
          <w:szCs w:val="24"/>
        </w:rPr>
        <w:t>obec</w:t>
      </w:r>
      <w:r w:rsidR="009307D2" w:rsidRPr="001362A4">
        <w:rPr>
          <w:rFonts w:ascii="Atyp BL Text" w:hAnsi="Atyp BL Text" w:cs="Arial"/>
          <w:sz w:val="24"/>
          <w:szCs w:val="24"/>
        </w:rPr>
        <w:t>ně technickými</w:t>
      </w:r>
      <w:r w:rsidR="009307D2">
        <w:rPr>
          <w:rFonts w:ascii="Atyp BL Text" w:hAnsi="Atyp BL Text" w:cs="Arial"/>
          <w:sz w:val="24"/>
          <w:szCs w:val="24"/>
        </w:rPr>
        <w:t xml:space="preserve"> požadavky na </w:t>
      </w:r>
      <w:r w:rsidR="00884322" w:rsidRPr="00B43C58">
        <w:rPr>
          <w:rFonts w:ascii="Atyp BL Text" w:hAnsi="Atyp BL Text" w:cs="Arial"/>
          <w:sz w:val="24"/>
          <w:szCs w:val="24"/>
        </w:rPr>
        <w:t>výstavbu, ČSN</w:t>
      </w:r>
      <w:r w:rsidR="00260104">
        <w:rPr>
          <w:rFonts w:ascii="Atyp BL Text" w:hAnsi="Atyp BL Text" w:cs="Arial"/>
          <w:sz w:val="24"/>
          <w:szCs w:val="24"/>
        </w:rPr>
        <w:t>, EN, TP, platnými</w:t>
      </w:r>
      <w:r w:rsidR="00884322" w:rsidRPr="00B43C58">
        <w:rPr>
          <w:rFonts w:ascii="Atyp BL Text" w:hAnsi="Atyp BL Text" w:cs="Arial"/>
          <w:sz w:val="24"/>
          <w:szCs w:val="24"/>
        </w:rPr>
        <w:t xml:space="preserve"> obecn</w:t>
      </w:r>
      <w:r w:rsidR="00260104">
        <w:rPr>
          <w:rFonts w:ascii="Atyp BL Text" w:hAnsi="Atyp BL Text" w:cs="Arial"/>
          <w:sz w:val="24"/>
          <w:szCs w:val="24"/>
        </w:rPr>
        <w:t>ě – závaznými právními předpisy, dle technických listů výrobců a dle technologické a</w:t>
      </w:r>
      <w:r w:rsidR="006E6574">
        <w:rPr>
          <w:rFonts w:ascii="Atyp BL Text" w:hAnsi="Atyp BL Text" w:cs="Arial"/>
          <w:sz w:val="24"/>
          <w:szCs w:val="24"/>
        </w:rPr>
        <w:t> </w:t>
      </w:r>
      <w:r w:rsidR="00260104">
        <w:rPr>
          <w:rFonts w:ascii="Atyp BL Text" w:hAnsi="Atyp BL Text" w:cs="Arial"/>
          <w:sz w:val="24"/>
          <w:szCs w:val="24"/>
        </w:rPr>
        <w:t>montážní dokumentace výrobců.</w:t>
      </w:r>
    </w:p>
    <w:p w14:paraId="14A1E4C8" w14:textId="3563A1D5" w:rsidR="009307D2" w:rsidRDefault="009307D2" w:rsidP="00705A79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9307D2">
        <w:rPr>
          <w:rFonts w:ascii="Atyp BL Text" w:hAnsi="Atyp BL Text" w:cs="Arial"/>
          <w:snapToGrid w:val="0"/>
          <w:sz w:val="24"/>
          <w:szCs w:val="24"/>
        </w:rPr>
        <w:t>Zdroje energií a vody pro provádění díla si zhotovitel projedná s</w:t>
      </w:r>
      <w:r>
        <w:rPr>
          <w:rFonts w:ascii="Atyp BL Text" w:hAnsi="Atyp BL Text" w:cs="Arial"/>
          <w:snapToGrid w:val="0"/>
          <w:sz w:val="24"/>
          <w:szCs w:val="24"/>
        </w:rPr>
        <w:t>amostatně s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jejich správci.</w:t>
      </w:r>
      <w:r w:rsidR="00CF57E0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CF57E0" w:rsidRPr="00CF57E0">
        <w:rPr>
          <w:rFonts w:ascii="Atyp BL Text" w:hAnsi="Atyp BL Text" w:cs="Arial"/>
          <w:snapToGrid w:val="0"/>
          <w:sz w:val="24"/>
          <w:szCs w:val="24"/>
        </w:rPr>
        <w:t>Totéž zhotovitel učiní i v případě určení skládek materiálů, povolení vybudování objektů zařízení staveniště apod.</w:t>
      </w:r>
      <w:r>
        <w:rPr>
          <w:rFonts w:ascii="Atyp BL Text" w:hAnsi="Atyp BL Text" w:cs="Arial"/>
          <w:snapToGrid w:val="0"/>
          <w:sz w:val="24"/>
          <w:szCs w:val="24"/>
        </w:rPr>
        <w:t xml:space="preserve"> Při </w:t>
      </w:r>
      <w:r w:rsidRPr="009307D2">
        <w:rPr>
          <w:rFonts w:ascii="Atyp BL Text" w:hAnsi="Atyp BL Text" w:cs="Arial"/>
          <w:snapToGrid w:val="0"/>
          <w:sz w:val="24"/>
          <w:szCs w:val="24"/>
        </w:rPr>
        <w:t>využití stávajících přípojek sítí pro odběry zařízení staveniště je zhotovitel povinen zajistit podružné měření těchto energií (elektro, voda) a jejich cenu</w:t>
      </w:r>
      <w:r>
        <w:rPr>
          <w:rFonts w:ascii="Atyp BL Text" w:hAnsi="Atyp BL Text" w:cs="Arial"/>
          <w:snapToGrid w:val="0"/>
          <w:sz w:val="24"/>
          <w:szCs w:val="24"/>
        </w:rPr>
        <w:t xml:space="preserve"> uhradí vlastníkům přípojek dle </w:t>
      </w:r>
      <w:r w:rsidRPr="009307D2">
        <w:rPr>
          <w:rFonts w:ascii="Atyp BL Text" w:hAnsi="Atyp BL Text" w:cs="Arial"/>
          <w:snapToGrid w:val="0"/>
          <w:sz w:val="24"/>
          <w:szCs w:val="24"/>
        </w:rPr>
        <w:t>skutečnosti.</w:t>
      </w:r>
    </w:p>
    <w:p w14:paraId="3F84DD65" w14:textId="77777777" w:rsidR="00705A79" w:rsidRPr="00705A79" w:rsidRDefault="00705A79" w:rsidP="00705A79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854BFDC" w14:textId="77777777" w:rsidR="00E225B0" w:rsidRDefault="00E225B0" w:rsidP="00E225B0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Zhotovitel se zavazuje provést dílo v souladu s:</w:t>
      </w:r>
    </w:p>
    <w:p w14:paraId="75F511C8" w14:textId="08230D08" w:rsidR="00E225B0" w:rsidRDefault="00E225B0" w:rsidP="00E225B0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podmínkami uvedenými v zadání veřejné zakázky;</w:t>
      </w:r>
    </w:p>
    <w:p w14:paraId="16849B98" w14:textId="55BAAE77" w:rsidR="004C49B9" w:rsidRDefault="004C49B9" w:rsidP="00E225B0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předloženou nabídkou zhotovitele</w:t>
      </w:r>
      <w:r w:rsidR="00A87919">
        <w:rPr>
          <w:rFonts w:ascii="Atyp BL Text" w:hAnsi="Atyp BL Text" w:cs="Arial"/>
          <w:snapToGrid w:val="0"/>
          <w:sz w:val="24"/>
          <w:szCs w:val="24"/>
        </w:rPr>
        <w:t xml:space="preserve"> zejména oceněným </w:t>
      </w:r>
      <w:r w:rsidR="0048506D">
        <w:rPr>
          <w:rFonts w:ascii="Atyp BL Text" w:hAnsi="Atyp BL Text" w:cs="Arial"/>
          <w:snapToGrid w:val="0"/>
          <w:sz w:val="24"/>
          <w:szCs w:val="24"/>
        </w:rPr>
        <w:t xml:space="preserve">díla – </w:t>
      </w:r>
      <w:r w:rsidR="00A87919">
        <w:rPr>
          <w:rFonts w:ascii="Atyp BL Text" w:hAnsi="Atyp BL Text" w:cs="Arial"/>
          <w:snapToGrid w:val="0"/>
          <w:sz w:val="24"/>
          <w:szCs w:val="24"/>
        </w:rPr>
        <w:t>soupisem stavebních prací, dodávek a služeb</w:t>
      </w:r>
      <w:r w:rsidR="0048506D">
        <w:rPr>
          <w:rFonts w:ascii="Atyp BL Text" w:hAnsi="Atyp BL Text" w:cs="Arial"/>
          <w:snapToGrid w:val="0"/>
          <w:sz w:val="24"/>
          <w:szCs w:val="24"/>
        </w:rPr>
        <w:t xml:space="preserve"> apod.</w:t>
      </w:r>
      <w:r>
        <w:rPr>
          <w:rFonts w:ascii="Atyp BL Text" w:hAnsi="Atyp BL Text" w:cs="Arial"/>
          <w:snapToGrid w:val="0"/>
          <w:sz w:val="24"/>
          <w:szCs w:val="24"/>
        </w:rPr>
        <w:t>;</w:t>
      </w:r>
    </w:p>
    <w:p w14:paraId="41D07550" w14:textId="34C4B183" w:rsidR="0048506D" w:rsidRPr="001A1014" w:rsidRDefault="0048506D" w:rsidP="00E225B0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A1014">
        <w:rPr>
          <w:rFonts w:ascii="Atyp BL Text" w:hAnsi="Atyp BL Text" w:cs="Arial"/>
          <w:snapToGrid w:val="0"/>
          <w:sz w:val="24"/>
          <w:szCs w:val="24"/>
        </w:rPr>
        <w:lastRenderedPageBreak/>
        <w:t>pokyny objednatele a jím pověřených osob uvedených v čl. 1. smlouvy či</w:t>
      </w:r>
      <w:r w:rsidR="006E6574" w:rsidRPr="001A1014">
        <w:rPr>
          <w:rFonts w:ascii="Atyp BL Text" w:hAnsi="Atyp BL Text" w:cs="Arial"/>
          <w:snapToGrid w:val="0"/>
          <w:sz w:val="24"/>
          <w:szCs w:val="24"/>
        </w:rPr>
        <w:t> </w:t>
      </w:r>
      <w:r w:rsidRPr="001A1014">
        <w:rPr>
          <w:rFonts w:ascii="Atyp BL Text" w:hAnsi="Atyp BL Text" w:cs="Arial"/>
          <w:sz w:val="24"/>
          <w:szCs w:val="24"/>
        </w:rPr>
        <w:t>v zápisu o předání staveniště</w:t>
      </w:r>
      <w:r w:rsidR="00544D54" w:rsidRPr="001A1014">
        <w:rPr>
          <w:rFonts w:ascii="Atyp BL Text" w:hAnsi="Atyp BL Text" w:cs="Arial"/>
          <w:sz w:val="24"/>
          <w:szCs w:val="24"/>
        </w:rPr>
        <w:t xml:space="preserve"> (AD, TDS, koordinátor BOZP)</w:t>
      </w:r>
      <w:r w:rsidRPr="001A1014">
        <w:rPr>
          <w:rFonts w:ascii="Atyp BL Text" w:hAnsi="Atyp BL Text" w:cs="Arial"/>
          <w:snapToGrid w:val="0"/>
          <w:sz w:val="24"/>
          <w:szCs w:val="24"/>
        </w:rPr>
        <w:t>;</w:t>
      </w:r>
    </w:p>
    <w:p w14:paraId="141344CD" w14:textId="2663C579" w:rsidR="009307D2" w:rsidRPr="001A1014" w:rsidRDefault="009307D2" w:rsidP="00E225B0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A1014">
        <w:rPr>
          <w:rFonts w:ascii="Atyp BL Text" w:hAnsi="Atyp BL Text" w:cs="Arial"/>
          <w:snapToGrid w:val="0"/>
          <w:sz w:val="24"/>
          <w:szCs w:val="24"/>
        </w:rPr>
        <w:t xml:space="preserve">předloženým </w:t>
      </w:r>
      <w:r w:rsidRPr="001A1014">
        <w:rPr>
          <w:rFonts w:ascii="Atyp BL Text" w:hAnsi="Atyp BL Text" w:cs="Arial"/>
          <w:sz w:val="24"/>
          <w:szCs w:val="24"/>
        </w:rPr>
        <w:t>harmonogramem</w:t>
      </w:r>
      <w:r w:rsidRPr="001A1014">
        <w:rPr>
          <w:rFonts w:ascii="Atyp BL Text" w:hAnsi="Atyp BL Text" w:cs="Arial"/>
          <w:snapToGrid w:val="0"/>
          <w:sz w:val="24"/>
          <w:szCs w:val="24"/>
        </w:rPr>
        <w:t xml:space="preserve"> postupu prací, odsouhlaseným objednatelem, případně jeho aktualizacemi;</w:t>
      </w:r>
    </w:p>
    <w:p w14:paraId="4B4B2B55" w14:textId="43B7A4ED" w:rsidR="00E225B0" w:rsidRPr="001A1014" w:rsidRDefault="00E225B0" w:rsidP="00E225B0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A1014">
        <w:rPr>
          <w:rFonts w:ascii="Atyp BL Text" w:hAnsi="Atyp BL Text" w:cs="Arial"/>
          <w:snapToGrid w:val="0"/>
          <w:sz w:val="24"/>
          <w:szCs w:val="24"/>
        </w:rPr>
        <w:t>podmínkami sjednanými v této smlouvě;</w:t>
      </w:r>
    </w:p>
    <w:p w14:paraId="70A0262D" w14:textId="0C24F80D" w:rsidR="00E225B0" w:rsidRDefault="00E225B0" w:rsidP="002D6C55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A1014">
        <w:rPr>
          <w:rFonts w:ascii="Atyp BL Text" w:hAnsi="Atyp BL Text" w:cs="Arial"/>
          <w:snapToGrid w:val="0"/>
          <w:sz w:val="24"/>
          <w:szCs w:val="24"/>
        </w:rPr>
        <w:t xml:space="preserve">projektovou dokumentací </w:t>
      </w:r>
      <w:r w:rsidR="002D6C55" w:rsidRPr="001A1014">
        <w:rPr>
          <w:rFonts w:ascii="Atyp BL Text" w:hAnsi="Atyp BL Text" w:cs="Arial"/>
          <w:snapToGrid w:val="0"/>
          <w:sz w:val="24"/>
          <w:szCs w:val="24"/>
        </w:rPr>
        <w:t>z 10/2022, hlavní inženýr projektu Ing. Patrik Příhoda, 5. května 1179, 396 01 Humpolec, IČO: 74494554.</w:t>
      </w:r>
    </w:p>
    <w:p w14:paraId="2E883922" w14:textId="0700BA43" w:rsidR="001A1014" w:rsidRDefault="001A1014" w:rsidP="002D6C55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bookmarkStart w:id="1" w:name="_Hlk183500142"/>
      <w:r w:rsidRPr="001A1014">
        <w:rPr>
          <w:rFonts w:ascii="Atyp BL Text" w:hAnsi="Atyp BL Text" w:cs="Arial"/>
          <w:sz w:val="24"/>
          <w:szCs w:val="24"/>
        </w:rPr>
        <w:t xml:space="preserve">společným povolením pro stavbu č.j. MUHU/7005/2023/Hr </w:t>
      </w:r>
      <w:proofErr w:type="spellStart"/>
      <w:r w:rsidRPr="001A1014">
        <w:rPr>
          <w:rFonts w:ascii="Atyp BL Text" w:hAnsi="Atyp BL Text" w:cs="Arial"/>
          <w:sz w:val="24"/>
          <w:szCs w:val="24"/>
        </w:rPr>
        <w:t>s.z</w:t>
      </w:r>
      <w:proofErr w:type="spellEnd"/>
      <w:r w:rsidRPr="001A1014">
        <w:rPr>
          <w:rFonts w:ascii="Atyp BL Text" w:hAnsi="Atyp BL Text" w:cs="Arial"/>
          <w:sz w:val="24"/>
          <w:szCs w:val="24"/>
        </w:rPr>
        <w:t>. STAV/1416/2023/HU ze dne 29.3.2023, které nabylo právní moci dne 14.4.2023</w:t>
      </w:r>
      <w:r>
        <w:rPr>
          <w:rFonts w:ascii="Atyp BL Text" w:hAnsi="Atyp BL Text" w:cs="Arial"/>
          <w:sz w:val="24"/>
          <w:szCs w:val="24"/>
        </w:rPr>
        <w:t>.</w:t>
      </w:r>
      <w:bookmarkEnd w:id="1"/>
    </w:p>
    <w:p w14:paraId="51D03A1B" w14:textId="77777777" w:rsidR="001A1014" w:rsidRDefault="001A1014" w:rsidP="001A1014">
      <w:pPr>
        <w:pStyle w:val="Odstavecseseznamem"/>
        <w:spacing w:line="240" w:lineRule="auto"/>
        <w:ind w:left="1418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2A0A5591" w14:textId="37014757" w:rsidR="00D51A83" w:rsidRDefault="00D51A83" w:rsidP="000D0656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0D0656">
        <w:rPr>
          <w:rFonts w:ascii="Atyp BL Text" w:hAnsi="Atyp BL Text" w:cs="Arial"/>
          <w:snapToGrid w:val="0"/>
          <w:sz w:val="24"/>
          <w:szCs w:val="24"/>
        </w:rPr>
        <w:t>Zhotovitel prohlašuje, že je držitelem příslušného živnostenského oprávnění a</w:t>
      </w:r>
      <w:r w:rsidR="00705A79">
        <w:rPr>
          <w:rFonts w:ascii="Atyp BL Text" w:hAnsi="Atyp BL Text" w:cs="Arial"/>
          <w:snapToGrid w:val="0"/>
          <w:sz w:val="24"/>
          <w:szCs w:val="24"/>
        </w:rPr>
        <w:t> </w:t>
      </w:r>
      <w:r w:rsidRPr="000D0656">
        <w:rPr>
          <w:rFonts w:ascii="Atyp BL Text" w:hAnsi="Atyp BL Text" w:cs="Arial"/>
          <w:snapToGrid w:val="0"/>
          <w:sz w:val="24"/>
          <w:szCs w:val="24"/>
        </w:rPr>
        <w:t>dalších oprávnění potřebných pro provedení díla a disponuje takovým vybavením, zkušenostmi, kapacitami a odbornými schopnostmi a znalostmi, které jsou k provedení díla nezbytné.</w:t>
      </w:r>
      <w:r w:rsidR="000D0656" w:rsidRPr="000D0656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>Zhotovitel prohlašuje, že se v plném rozsahu seznámil s rozsahem a povahou díla i s místem stavby, s projektovou dokumentací stavby a</w:t>
      </w:r>
      <w:r w:rsidR="00705A79">
        <w:rPr>
          <w:rFonts w:ascii="Atyp BL Text" w:hAnsi="Atyp BL Text" w:cs="Arial"/>
          <w:snapToGrid w:val="0"/>
          <w:sz w:val="24"/>
          <w:szCs w:val="24"/>
        </w:rPr>
        <w:t> 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>všemi potřebnými dokumenty</w:t>
      </w:r>
      <w:r w:rsidRPr="000D0656">
        <w:rPr>
          <w:rFonts w:ascii="Atyp BL Text" w:hAnsi="Atyp BL Text" w:cs="Arial"/>
          <w:snapToGrid w:val="0"/>
          <w:sz w:val="24"/>
          <w:szCs w:val="24"/>
        </w:rPr>
        <w:t>,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 xml:space="preserve"> a že jsou mu známy veškeré technické, kvalitativní a jiné podmínky realizace díla, a je schopen v ujednaném </w:t>
      </w:r>
      <w:r w:rsidRPr="000D0656">
        <w:rPr>
          <w:rFonts w:ascii="Atyp BL Text" w:hAnsi="Atyp BL Text" w:cs="Arial"/>
          <w:snapToGrid w:val="0"/>
          <w:sz w:val="24"/>
          <w:szCs w:val="24"/>
        </w:rPr>
        <w:t>rozsahu a 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>kvalitě</w:t>
      </w:r>
      <w:r w:rsidR="0012406A">
        <w:rPr>
          <w:rFonts w:ascii="Atyp BL Text" w:hAnsi="Atyp BL Text" w:cs="Arial"/>
          <w:snapToGrid w:val="0"/>
          <w:sz w:val="24"/>
          <w:szCs w:val="24"/>
        </w:rPr>
        <w:t>, řádně, včas a za sjednanou cenu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 xml:space="preserve"> dílo provést a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 xml:space="preserve">předat ve stavu schopném užívání a bez vad. </w:t>
      </w:r>
      <w:r w:rsidRPr="000D0656">
        <w:rPr>
          <w:rFonts w:ascii="Atyp BL Text" w:hAnsi="Atyp BL Text" w:cs="Arial"/>
          <w:snapToGrid w:val="0"/>
          <w:sz w:val="24"/>
          <w:szCs w:val="24"/>
        </w:rPr>
        <w:t>Zhotovitel dále prohlašuje, že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0D0656">
        <w:rPr>
          <w:rFonts w:ascii="Atyp BL Text" w:hAnsi="Atyp BL Text" w:cs="Arial"/>
          <w:snapToGrid w:val="0"/>
          <w:sz w:val="24"/>
          <w:szCs w:val="24"/>
        </w:rPr>
        <w:t xml:space="preserve">cena díla obsahuje veškeré stavební práce, </w:t>
      </w:r>
      <w:r w:rsidR="00C74B79">
        <w:rPr>
          <w:rFonts w:ascii="Atyp BL Text" w:hAnsi="Atyp BL Text" w:cs="Arial"/>
          <w:snapToGrid w:val="0"/>
          <w:sz w:val="24"/>
          <w:szCs w:val="24"/>
        </w:rPr>
        <w:t xml:space="preserve">dodávky a </w:t>
      </w:r>
      <w:r w:rsidRPr="000D0656">
        <w:rPr>
          <w:rFonts w:ascii="Atyp BL Text" w:hAnsi="Atyp BL Text" w:cs="Arial"/>
          <w:snapToGrid w:val="0"/>
          <w:sz w:val="24"/>
          <w:szCs w:val="24"/>
        </w:rPr>
        <w:t>služby nutné pro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D0656">
        <w:rPr>
          <w:rFonts w:ascii="Atyp BL Text" w:hAnsi="Atyp BL Text" w:cs="Arial"/>
          <w:snapToGrid w:val="0"/>
          <w:sz w:val="24"/>
          <w:szCs w:val="24"/>
        </w:rPr>
        <w:t>provedení díla dle této smlouvy.</w:t>
      </w:r>
    </w:p>
    <w:p w14:paraId="1E5C5470" w14:textId="77777777" w:rsidR="00EC5B9E" w:rsidRDefault="00EC5B9E" w:rsidP="00EC5B9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3CF73145" w14:textId="77777777" w:rsidR="00D51A83" w:rsidRPr="00A3450B" w:rsidRDefault="00D51A83" w:rsidP="00852960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722A094B" w14:textId="0E5B3363" w:rsidR="00D51A83" w:rsidRDefault="00D51A83" w:rsidP="00D51A83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Termíny plnění, staveniště</w:t>
      </w:r>
    </w:p>
    <w:p w14:paraId="5FB9B5BA" w14:textId="77777777" w:rsidR="00D51A83" w:rsidRPr="00D51A83" w:rsidRDefault="00D51A83" w:rsidP="00D51A83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7AE9CFB1" w14:textId="482033A7" w:rsidR="00D51A83" w:rsidRDefault="00D51A83" w:rsidP="00123444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Práce budou zahájeny:</w:t>
      </w:r>
      <w:r>
        <w:rPr>
          <w:rFonts w:ascii="Atyp BL Text" w:hAnsi="Atyp BL Text" w:cs="Arial"/>
          <w:snapToGrid w:val="0"/>
          <w:sz w:val="24"/>
          <w:szCs w:val="24"/>
        </w:rPr>
        <w:tab/>
      </w:r>
      <w:r>
        <w:rPr>
          <w:rFonts w:ascii="Atyp BL Text" w:hAnsi="Atyp BL Text" w:cs="Arial"/>
          <w:snapToGrid w:val="0"/>
          <w:sz w:val="24"/>
          <w:szCs w:val="24"/>
        </w:rPr>
        <w:tab/>
      </w:r>
      <w:r>
        <w:rPr>
          <w:rFonts w:ascii="Atyp BL Text" w:hAnsi="Atyp BL Text" w:cs="Arial"/>
          <w:snapToGrid w:val="0"/>
          <w:sz w:val="24"/>
          <w:szCs w:val="24"/>
        </w:rPr>
        <w:tab/>
      </w:r>
      <w:r>
        <w:rPr>
          <w:rFonts w:ascii="Atyp BL Text" w:hAnsi="Atyp BL Text" w:cs="Arial"/>
          <w:snapToGrid w:val="0"/>
          <w:sz w:val="24"/>
          <w:szCs w:val="24"/>
        </w:rPr>
        <w:tab/>
        <w:t>předpoklad</w:t>
      </w:r>
      <w:r>
        <w:rPr>
          <w:rFonts w:ascii="Atyp BL Text" w:hAnsi="Atyp BL Text" w:cs="Arial"/>
          <w:snapToGrid w:val="0"/>
          <w:sz w:val="24"/>
          <w:szCs w:val="24"/>
        </w:rPr>
        <w:tab/>
      </w:r>
      <w:r w:rsidR="00877B57" w:rsidRPr="00877B57">
        <w:rPr>
          <w:rFonts w:ascii="Atyp BL Text" w:hAnsi="Atyp BL Text" w:cs="Arial"/>
          <w:b/>
          <w:bCs/>
          <w:snapToGrid w:val="0"/>
          <w:sz w:val="24"/>
          <w:szCs w:val="24"/>
        </w:rPr>
        <w:t>březen 2025</w:t>
      </w:r>
    </w:p>
    <w:p w14:paraId="72B09D99" w14:textId="5EB29D82" w:rsidR="00123444" w:rsidRDefault="00123444" w:rsidP="00EE1509">
      <w:pPr>
        <w:pStyle w:val="Odstavecseseznamem"/>
        <w:spacing w:after="12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(po podpisu smlouvy a předání staveniště)</w:t>
      </w:r>
    </w:p>
    <w:p w14:paraId="79BD84C4" w14:textId="769B5E7E" w:rsidR="00EE1509" w:rsidRDefault="00EE1509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23444">
        <w:rPr>
          <w:rFonts w:ascii="Atyp BL Text" w:hAnsi="Atyp BL Text" w:cs="Arial"/>
          <w:snapToGrid w:val="0"/>
          <w:sz w:val="24"/>
          <w:szCs w:val="24"/>
        </w:rPr>
        <w:t>Zhotovitel je povinen převzít staveniště nejpozději do tří pracovních dnů poté, co bude objednatelem vyzván k převzetí staveniště.</w:t>
      </w:r>
    </w:p>
    <w:p w14:paraId="2F5303DA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F83983C" w14:textId="65C246C7" w:rsidR="00587161" w:rsidRPr="00587161" w:rsidRDefault="001362A4" w:rsidP="00587161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</w:t>
      </w:r>
      <w:r w:rsidR="00123444">
        <w:rPr>
          <w:rFonts w:ascii="Atyp BL Text" w:hAnsi="Atyp BL Text" w:cs="Arial"/>
          <w:snapToGrid w:val="0"/>
          <w:sz w:val="24"/>
          <w:szCs w:val="24"/>
        </w:rPr>
        <w:t>tavební práce</w:t>
      </w:r>
      <w:r>
        <w:rPr>
          <w:rFonts w:ascii="Atyp BL Text" w:hAnsi="Atyp BL Text" w:cs="Arial"/>
          <w:snapToGrid w:val="0"/>
          <w:sz w:val="24"/>
          <w:szCs w:val="24"/>
        </w:rPr>
        <w:t xml:space="preserve"> na díle</w:t>
      </w:r>
      <w:r w:rsidR="00123444">
        <w:rPr>
          <w:rFonts w:ascii="Atyp BL Text" w:hAnsi="Atyp BL Text" w:cs="Arial"/>
          <w:snapToGrid w:val="0"/>
          <w:sz w:val="24"/>
          <w:szCs w:val="24"/>
        </w:rPr>
        <w:t xml:space="preserve"> (vč. vyklizení staveniště</w:t>
      </w:r>
      <w:r>
        <w:rPr>
          <w:rFonts w:ascii="Atyp BL Text" w:hAnsi="Atyp BL Text" w:cs="Arial"/>
          <w:snapToGrid w:val="0"/>
          <w:sz w:val="24"/>
          <w:szCs w:val="24"/>
        </w:rPr>
        <w:t>)</w:t>
      </w:r>
      <w:r w:rsidR="00123444">
        <w:rPr>
          <w:rFonts w:ascii="Atyp BL Text" w:hAnsi="Atyp BL Text" w:cs="Arial"/>
          <w:snapToGrid w:val="0"/>
          <w:sz w:val="24"/>
          <w:szCs w:val="24"/>
        </w:rPr>
        <w:t xml:space="preserve"> budou dokončeny nejpozději do:</w:t>
      </w:r>
    </w:p>
    <w:p w14:paraId="6D535489" w14:textId="2EFF433E" w:rsidR="00123444" w:rsidRPr="00177A3A" w:rsidRDefault="00123444" w:rsidP="00EE1509">
      <w:pPr>
        <w:pStyle w:val="Odstavecseseznamem"/>
        <w:spacing w:line="240" w:lineRule="auto"/>
        <w:ind w:left="5245"/>
        <w:contextualSpacing w:val="0"/>
        <w:jc w:val="both"/>
        <w:rPr>
          <w:rFonts w:ascii="Atyp BL Text" w:hAnsi="Atyp BL Text" w:cs="Arial"/>
          <w:b/>
          <w:snapToGrid w:val="0"/>
          <w:sz w:val="16"/>
          <w:szCs w:val="16"/>
        </w:rPr>
      </w:pPr>
      <w:r w:rsidRPr="00177A3A">
        <w:rPr>
          <w:rFonts w:ascii="Atyp BL Text" w:hAnsi="Atyp BL Text" w:cs="Arial"/>
          <w:b/>
          <w:snapToGrid w:val="0"/>
          <w:sz w:val="24"/>
          <w:szCs w:val="24"/>
        </w:rPr>
        <w:t>180 dn</w:t>
      </w:r>
      <w:r w:rsidR="00177A3A">
        <w:rPr>
          <w:rFonts w:ascii="Atyp BL Text" w:hAnsi="Atyp BL Text" w:cs="Arial"/>
          <w:b/>
          <w:snapToGrid w:val="0"/>
          <w:sz w:val="24"/>
          <w:szCs w:val="24"/>
        </w:rPr>
        <w:t>ů</w:t>
      </w:r>
      <w:r w:rsidRPr="00177A3A">
        <w:rPr>
          <w:rFonts w:ascii="Atyp BL Text" w:hAnsi="Atyp BL Text" w:cs="Arial"/>
          <w:b/>
          <w:snapToGrid w:val="0"/>
          <w:sz w:val="24"/>
          <w:szCs w:val="24"/>
        </w:rPr>
        <w:t xml:space="preserve"> od předání a převzetí staveniště</w:t>
      </w:r>
      <w:r w:rsidRPr="00177A3A">
        <w:rPr>
          <w:rFonts w:ascii="Atyp BL Text" w:hAnsi="Atyp BL Text" w:cs="Arial"/>
          <w:b/>
          <w:snapToGrid w:val="0"/>
          <w:sz w:val="24"/>
          <w:szCs w:val="24"/>
        </w:rPr>
        <w:tab/>
      </w:r>
    </w:p>
    <w:p w14:paraId="471C40A9" w14:textId="77777777" w:rsidR="00B34513" w:rsidRPr="00B34513" w:rsidRDefault="00B34513" w:rsidP="00B34513">
      <w:pPr>
        <w:pStyle w:val="Odstavecseseznamem"/>
        <w:tabs>
          <w:tab w:val="left" w:pos="5245"/>
        </w:tabs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479CFD0" w14:textId="69E9E46A" w:rsidR="005D6404" w:rsidRPr="00177A3A" w:rsidRDefault="00E07D16" w:rsidP="00587161">
      <w:pPr>
        <w:pStyle w:val="Odstavecseseznamem"/>
        <w:numPr>
          <w:ilvl w:val="1"/>
          <w:numId w:val="18"/>
        </w:numPr>
        <w:tabs>
          <w:tab w:val="left" w:pos="5245"/>
        </w:tabs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b/>
          <w:snapToGrid w:val="0"/>
          <w:sz w:val="24"/>
          <w:szCs w:val="24"/>
        </w:rPr>
      </w:pPr>
      <w:r w:rsidRPr="005D6404">
        <w:rPr>
          <w:rFonts w:ascii="Atyp BL Text" w:hAnsi="Atyp BL Text" w:cs="Arial"/>
          <w:snapToGrid w:val="0"/>
          <w:sz w:val="24"/>
          <w:szCs w:val="24"/>
        </w:rPr>
        <w:t xml:space="preserve">Kompletní dokončení </w:t>
      </w:r>
      <w:r w:rsidR="00123444" w:rsidRPr="005D6404">
        <w:rPr>
          <w:rFonts w:ascii="Atyp BL Text" w:hAnsi="Atyp BL Text" w:cs="Arial"/>
          <w:snapToGrid w:val="0"/>
          <w:sz w:val="24"/>
          <w:szCs w:val="24"/>
        </w:rPr>
        <w:t>díla</w:t>
      </w:r>
      <w:r w:rsidR="001362A4" w:rsidRPr="005D6404">
        <w:rPr>
          <w:rFonts w:ascii="Atyp BL Text" w:hAnsi="Atyp BL Text" w:cs="Arial"/>
          <w:snapToGrid w:val="0"/>
          <w:sz w:val="24"/>
          <w:szCs w:val="24"/>
        </w:rPr>
        <w:t>,</w:t>
      </w:r>
      <w:r w:rsidR="00123444" w:rsidRPr="005D6404">
        <w:rPr>
          <w:rFonts w:ascii="Atyp BL Text" w:hAnsi="Atyp BL Text" w:cs="Arial"/>
          <w:snapToGrid w:val="0"/>
          <w:sz w:val="24"/>
          <w:szCs w:val="24"/>
        </w:rPr>
        <w:t xml:space="preserve"> včetně předložení veškerých požadovaných dokladů</w:t>
      </w:r>
      <w:r w:rsidR="001362A4" w:rsidRPr="005D6404">
        <w:rPr>
          <w:rFonts w:ascii="Atyp BL Text" w:hAnsi="Atyp BL Text" w:cs="Arial"/>
          <w:snapToGrid w:val="0"/>
          <w:sz w:val="24"/>
          <w:szCs w:val="24"/>
        </w:rPr>
        <w:t xml:space="preserve"> dle</w:t>
      </w:r>
      <w:r w:rsidR="003809EF" w:rsidRPr="005D6404">
        <w:rPr>
          <w:rFonts w:ascii="Atyp BL Text" w:hAnsi="Atyp BL Text" w:cs="Arial"/>
          <w:snapToGrid w:val="0"/>
          <w:sz w:val="24"/>
          <w:szCs w:val="24"/>
        </w:rPr>
        <w:t xml:space="preserve"> čl. </w:t>
      </w:r>
      <w:r w:rsidR="00E76E11" w:rsidRPr="005D6404">
        <w:rPr>
          <w:rFonts w:ascii="Atyp BL Text" w:hAnsi="Atyp BL Text" w:cs="Arial"/>
          <w:snapToGrid w:val="0"/>
          <w:sz w:val="24"/>
          <w:szCs w:val="24"/>
        </w:rPr>
        <w:t xml:space="preserve">7 </w:t>
      </w:r>
      <w:r w:rsidR="001362A4" w:rsidRPr="005D6404">
        <w:rPr>
          <w:rFonts w:ascii="Atyp BL Text" w:hAnsi="Atyp BL Text" w:cs="Arial"/>
          <w:snapToGrid w:val="0"/>
          <w:sz w:val="24"/>
          <w:szCs w:val="24"/>
        </w:rPr>
        <w:t xml:space="preserve">smlouvy, </w:t>
      </w:r>
      <w:r w:rsidRPr="005D6404">
        <w:rPr>
          <w:rFonts w:ascii="Atyp BL Text" w:hAnsi="Atyp BL Text" w:cs="Arial"/>
          <w:snapToGrid w:val="0"/>
          <w:sz w:val="24"/>
          <w:szCs w:val="24"/>
        </w:rPr>
        <w:t>nejpozději do:</w:t>
      </w:r>
      <w:r w:rsidRPr="005D6404">
        <w:rPr>
          <w:rFonts w:ascii="Atyp BL Text" w:hAnsi="Atyp BL Text" w:cs="Arial"/>
          <w:snapToGrid w:val="0"/>
          <w:sz w:val="24"/>
          <w:szCs w:val="24"/>
        </w:rPr>
        <w:tab/>
      </w:r>
      <w:r w:rsidR="00177A3A">
        <w:rPr>
          <w:rFonts w:ascii="Atyp BL Text" w:hAnsi="Atyp BL Text" w:cs="Arial"/>
          <w:b/>
          <w:snapToGrid w:val="0"/>
          <w:sz w:val="24"/>
          <w:szCs w:val="24"/>
        </w:rPr>
        <w:t>190</w:t>
      </w:r>
      <w:r w:rsidRPr="00177A3A">
        <w:rPr>
          <w:rFonts w:ascii="Atyp BL Text" w:hAnsi="Atyp BL Text" w:cs="Arial"/>
          <w:b/>
          <w:snapToGrid w:val="0"/>
          <w:sz w:val="24"/>
          <w:szCs w:val="24"/>
        </w:rPr>
        <w:t xml:space="preserve"> dnů od předání a převzetí staveniště</w:t>
      </w:r>
    </w:p>
    <w:p w14:paraId="6A49A965" w14:textId="77777777" w:rsidR="005D6404" w:rsidRPr="005D6404" w:rsidRDefault="005D6404" w:rsidP="005D6404">
      <w:pPr>
        <w:pStyle w:val="Odstavecseseznamem"/>
        <w:tabs>
          <w:tab w:val="left" w:pos="5670"/>
        </w:tabs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BBEBA2B" w14:textId="6F90E3A3" w:rsidR="00D51A83" w:rsidRDefault="00E07D16" w:rsidP="005D6404">
      <w:pPr>
        <w:pStyle w:val="Odstavecseseznamem"/>
        <w:numPr>
          <w:ilvl w:val="1"/>
          <w:numId w:val="18"/>
        </w:numPr>
        <w:tabs>
          <w:tab w:val="left" w:pos="5670"/>
        </w:tabs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5D6404">
        <w:rPr>
          <w:rFonts w:ascii="Atyp BL Text" w:hAnsi="Atyp BL Text" w:cs="Arial"/>
          <w:snapToGrid w:val="0"/>
          <w:sz w:val="24"/>
          <w:szCs w:val="24"/>
        </w:rPr>
        <w:t>Smluvní strany se dohodly, že dobu plnění díla</w:t>
      </w:r>
      <w:r w:rsidR="00937BF5" w:rsidRPr="005D6404">
        <w:rPr>
          <w:rFonts w:ascii="Atyp BL Text" w:hAnsi="Atyp BL Text" w:cs="Arial"/>
          <w:snapToGrid w:val="0"/>
          <w:sz w:val="24"/>
          <w:szCs w:val="24"/>
        </w:rPr>
        <w:t>,</w:t>
      </w:r>
      <w:r w:rsidRPr="005D6404">
        <w:rPr>
          <w:rFonts w:ascii="Atyp BL Text" w:hAnsi="Atyp BL Text" w:cs="Arial"/>
          <w:snapToGrid w:val="0"/>
          <w:sz w:val="24"/>
          <w:szCs w:val="24"/>
        </w:rPr>
        <w:t xml:space="preserve"> uvedenou v odst. 3.2. a 3.3. této smlouvy, lze na základě písemného dodatku smlouvy po vzájemné dohodě, v odůvodněných případech, prodloužit. Důvody prodloužení jsou </w:t>
      </w:r>
      <w:r w:rsidR="00937BF5" w:rsidRPr="005D6404">
        <w:rPr>
          <w:rFonts w:ascii="Atyp BL Text" w:hAnsi="Atyp BL Text" w:cs="Arial"/>
          <w:snapToGrid w:val="0"/>
          <w:sz w:val="24"/>
          <w:szCs w:val="24"/>
        </w:rPr>
        <w:t xml:space="preserve">archeologické nálezy v místě plnění díla, </w:t>
      </w:r>
      <w:r w:rsidRPr="005D6404">
        <w:rPr>
          <w:rFonts w:ascii="Atyp BL Text" w:hAnsi="Atyp BL Text" w:cs="Arial"/>
          <w:snapToGrid w:val="0"/>
          <w:sz w:val="24"/>
          <w:szCs w:val="24"/>
        </w:rPr>
        <w:t>dlouhodobě nepříznivé klimatické podmínky</w:t>
      </w:r>
      <w:r w:rsidR="00937BF5" w:rsidRPr="005D6404">
        <w:rPr>
          <w:rFonts w:ascii="Atyp BL Text" w:hAnsi="Atyp BL Text" w:cs="Arial"/>
          <w:snapToGrid w:val="0"/>
          <w:sz w:val="24"/>
          <w:szCs w:val="24"/>
        </w:rPr>
        <w:t xml:space="preserve">, </w:t>
      </w:r>
      <w:r w:rsidRPr="005D6404">
        <w:rPr>
          <w:rFonts w:ascii="Atyp BL Text" w:hAnsi="Atyp BL Text" w:cs="Arial"/>
          <w:snapToGrid w:val="0"/>
          <w:sz w:val="24"/>
          <w:szCs w:val="24"/>
        </w:rPr>
        <w:t xml:space="preserve">působení vyšší moci (např. válka, </w:t>
      </w:r>
      <w:r w:rsidR="00ED132C" w:rsidRPr="005D6404">
        <w:rPr>
          <w:rFonts w:ascii="Atyp BL Text" w:hAnsi="Atyp BL Text" w:cs="Arial"/>
          <w:snapToGrid w:val="0"/>
          <w:sz w:val="24"/>
          <w:szCs w:val="24"/>
        </w:rPr>
        <w:t>embargo, živelná událost, epidemie, generální stávka apod.)</w:t>
      </w:r>
      <w:r w:rsidR="00937BF5" w:rsidRPr="005D6404">
        <w:rPr>
          <w:rFonts w:ascii="Atyp BL Text" w:hAnsi="Atyp BL Text" w:cs="Arial"/>
          <w:snapToGrid w:val="0"/>
          <w:sz w:val="24"/>
          <w:szCs w:val="24"/>
        </w:rPr>
        <w:t xml:space="preserve"> či další objektivní důvody na st</w:t>
      </w:r>
      <w:r w:rsidR="003809EF" w:rsidRPr="005D6404">
        <w:rPr>
          <w:rFonts w:ascii="Atyp BL Text" w:hAnsi="Atyp BL Text" w:cs="Arial"/>
          <w:snapToGrid w:val="0"/>
          <w:sz w:val="24"/>
          <w:szCs w:val="24"/>
        </w:rPr>
        <w:t>raně objednatele. V případě, že </w:t>
      </w:r>
      <w:r w:rsidR="00937BF5" w:rsidRPr="005D6404">
        <w:rPr>
          <w:rFonts w:ascii="Atyp BL Text" w:hAnsi="Atyp BL Text" w:cs="Arial"/>
          <w:snapToGrid w:val="0"/>
          <w:sz w:val="24"/>
          <w:szCs w:val="24"/>
        </w:rPr>
        <w:t>nastanou důvod</w:t>
      </w:r>
      <w:r w:rsidR="008D7219" w:rsidRPr="005D6404">
        <w:rPr>
          <w:rFonts w:ascii="Atyp BL Text" w:hAnsi="Atyp BL Text" w:cs="Arial"/>
          <w:snapToGrid w:val="0"/>
          <w:sz w:val="24"/>
          <w:szCs w:val="24"/>
        </w:rPr>
        <w:t xml:space="preserve">y </w:t>
      </w:r>
      <w:r w:rsidR="00937BF5" w:rsidRPr="005D6404">
        <w:rPr>
          <w:rFonts w:ascii="Atyp BL Text" w:hAnsi="Atyp BL Text" w:cs="Arial"/>
          <w:snapToGrid w:val="0"/>
          <w:sz w:val="24"/>
          <w:szCs w:val="24"/>
        </w:rPr>
        <w:t xml:space="preserve">pro prodloužení doby plnění díla, bude doba upravena vždy o takovou dobu, po kterou tyto objektivní důvody trvaly. </w:t>
      </w:r>
      <w:r w:rsidR="00ED132C" w:rsidRPr="005D6404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5D6404">
        <w:rPr>
          <w:rFonts w:ascii="Atyp BL Text" w:hAnsi="Atyp BL Text" w:cs="Arial"/>
          <w:snapToGrid w:val="0"/>
          <w:sz w:val="24"/>
          <w:szCs w:val="24"/>
        </w:rPr>
        <w:t xml:space="preserve">  </w:t>
      </w:r>
    </w:p>
    <w:p w14:paraId="5DFD7013" w14:textId="77777777" w:rsidR="005D6404" w:rsidRPr="005D6404" w:rsidRDefault="005D6404" w:rsidP="005D6404">
      <w:pPr>
        <w:pStyle w:val="Odstavecseseznamem"/>
        <w:tabs>
          <w:tab w:val="left" w:pos="5670"/>
        </w:tabs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CE76FC0" w14:textId="17A20F8B" w:rsidR="00D51A83" w:rsidRDefault="00312A2B" w:rsidP="00177A3A">
      <w:pPr>
        <w:pStyle w:val="Odstavecseseznamem"/>
        <w:numPr>
          <w:ilvl w:val="1"/>
          <w:numId w:val="18"/>
        </w:numPr>
        <w:spacing w:line="240" w:lineRule="auto"/>
        <w:ind w:left="993" w:hanging="567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312A2B">
        <w:rPr>
          <w:rFonts w:ascii="Atyp BL Text" w:hAnsi="Atyp BL Text" w:cs="Arial"/>
          <w:snapToGrid w:val="0"/>
          <w:sz w:val="24"/>
          <w:szCs w:val="24"/>
        </w:rPr>
        <w:t xml:space="preserve">Místem plnění díla – staveništěm je </w:t>
      </w:r>
      <w:r w:rsidR="00177A3A">
        <w:rPr>
          <w:rFonts w:ascii="Atyp BL Text" w:hAnsi="Atyp BL Text" w:cs="Arial"/>
          <w:snapToGrid w:val="0"/>
          <w:sz w:val="24"/>
          <w:szCs w:val="24"/>
        </w:rPr>
        <w:t xml:space="preserve">Dům </w:t>
      </w:r>
      <w:r w:rsidR="00177A3A" w:rsidRPr="00177A3A">
        <w:rPr>
          <w:rFonts w:ascii="Atyp BL Text" w:hAnsi="Atyp BL Text" w:cs="Arial"/>
          <w:snapToGrid w:val="0"/>
          <w:sz w:val="24"/>
          <w:szCs w:val="24"/>
        </w:rPr>
        <w:t>s pečovatelskou službou – Školní 730, 396 01 Humpolec</w:t>
      </w:r>
      <w:r w:rsidR="00177A3A">
        <w:rPr>
          <w:rFonts w:ascii="Atyp BL Text" w:hAnsi="Atyp BL Text" w:cs="Arial"/>
          <w:snapToGrid w:val="0"/>
          <w:sz w:val="24"/>
          <w:szCs w:val="24"/>
        </w:rPr>
        <w:t xml:space="preserve">, </w:t>
      </w:r>
      <w:proofErr w:type="spellStart"/>
      <w:r w:rsidR="00177A3A">
        <w:rPr>
          <w:rFonts w:ascii="Atyp BL Text" w:hAnsi="Atyp BL Text" w:cs="Arial"/>
          <w:snapToGrid w:val="0"/>
          <w:sz w:val="24"/>
          <w:szCs w:val="24"/>
        </w:rPr>
        <w:t>k.ú</w:t>
      </w:r>
      <w:proofErr w:type="spellEnd"/>
      <w:r w:rsidR="00177A3A">
        <w:rPr>
          <w:rFonts w:ascii="Atyp BL Text" w:hAnsi="Atyp BL Text" w:cs="Arial"/>
          <w:snapToGrid w:val="0"/>
          <w:sz w:val="24"/>
          <w:szCs w:val="24"/>
        </w:rPr>
        <w:t xml:space="preserve">. Humpolec, okres Pelhřimov, </w:t>
      </w:r>
      <w:r w:rsidRPr="00312A2B">
        <w:rPr>
          <w:rFonts w:ascii="Atyp BL Text" w:hAnsi="Atyp BL Text" w:cs="Arial"/>
          <w:snapToGrid w:val="0"/>
          <w:sz w:val="24"/>
          <w:szCs w:val="24"/>
        </w:rPr>
        <w:t>kraj Vysočina</w:t>
      </w:r>
      <w:r w:rsidR="00177A3A">
        <w:rPr>
          <w:rFonts w:ascii="Atyp BL Text" w:hAnsi="Atyp BL Text" w:cs="Arial"/>
          <w:snapToGrid w:val="0"/>
          <w:sz w:val="24"/>
          <w:szCs w:val="24"/>
        </w:rPr>
        <w:t>.</w:t>
      </w:r>
      <w:r w:rsidR="00877B57">
        <w:rPr>
          <w:rFonts w:ascii="Atyp BL Text" w:hAnsi="Atyp BL Text" w:cs="Arial"/>
          <w:snapToGrid w:val="0"/>
          <w:sz w:val="24"/>
          <w:szCs w:val="24"/>
        </w:rPr>
        <w:t xml:space="preserve"> </w:t>
      </w:r>
    </w:p>
    <w:p w14:paraId="2BA6562C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4EBD1EE" w14:textId="77777777" w:rsidR="00177A3A" w:rsidRDefault="00312A2B" w:rsidP="000D0656">
      <w:pPr>
        <w:pStyle w:val="Odstavecseseznamem"/>
        <w:numPr>
          <w:ilvl w:val="1"/>
          <w:numId w:val="18"/>
        </w:numPr>
        <w:spacing w:after="60" w:line="240" w:lineRule="auto"/>
        <w:ind w:left="992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6967F2">
        <w:rPr>
          <w:rFonts w:ascii="Atyp BL Text" w:hAnsi="Atyp BL Text" w:cs="Arial"/>
          <w:snapToGrid w:val="0"/>
          <w:sz w:val="24"/>
          <w:szCs w:val="24"/>
        </w:rPr>
        <w:lastRenderedPageBreak/>
        <w:t>Zhotovitel zabezpečí na vlastní náklad staveniště a zajistí vjezd na staveniště, jeho provoz, případné oplocení, údržbu, pořádek a čistotu po celou dobu provádění díla, v souladu s platnými právními předpisy a provede taková opatření, která zamezí vniku cizích osob do prostoru staveniště.</w:t>
      </w:r>
    </w:p>
    <w:p w14:paraId="54314504" w14:textId="54507ACE" w:rsidR="006967F2" w:rsidRDefault="00182915" w:rsidP="00177A3A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6967F2">
        <w:rPr>
          <w:rFonts w:ascii="Atyp BL Text" w:hAnsi="Atyp BL Text" w:cs="Arial"/>
          <w:snapToGrid w:val="0"/>
          <w:sz w:val="24"/>
          <w:szCs w:val="24"/>
        </w:rPr>
        <w:t>Zhotovitel je povinen před zahájením stavebních prací seznámit vlastníky okolních nemovitostí s postupem prací, omezeními apod.</w:t>
      </w:r>
      <w:r w:rsidR="006967F2" w:rsidRPr="006967F2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312A2B" w:rsidRPr="006967F2">
        <w:rPr>
          <w:rFonts w:ascii="Atyp BL Text" w:hAnsi="Atyp BL Text" w:cs="Arial"/>
          <w:snapToGrid w:val="0"/>
          <w:sz w:val="24"/>
          <w:szCs w:val="24"/>
        </w:rPr>
        <w:t xml:space="preserve">Zhotovitel je odpovědný za veškeré škody způsobené </w:t>
      </w:r>
      <w:r w:rsidR="00177A3A">
        <w:rPr>
          <w:rFonts w:ascii="Atyp BL Text" w:hAnsi="Atyp BL Text" w:cs="Arial"/>
          <w:snapToGrid w:val="0"/>
          <w:sz w:val="24"/>
          <w:szCs w:val="24"/>
        </w:rPr>
        <w:t>na staveništi do doby předání a </w:t>
      </w:r>
      <w:r w:rsidR="00312A2B" w:rsidRPr="006967F2">
        <w:rPr>
          <w:rFonts w:ascii="Atyp BL Text" w:hAnsi="Atyp BL Text" w:cs="Arial"/>
          <w:snapToGrid w:val="0"/>
          <w:sz w:val="24"/>
          <w:szCs w:val="24"/>
        </w:rPr>
        <w:t>převzetí díla a vyklizení staveniště podle obecných ustanovení o náhradě škody.</w:t>
      </w:r>
      <w:r w:rsidR="006967F2" w:rsidRPr="006967F2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312A2B" w:rsidRPr="006967F2">
        <w:rPr>
          <w:rFonts w:ascii="Atyp BL Text" w:hAnsi="Atyp BL Text" w:cs="Arial"/>
          <w:snapToGrid w:val="0"/>
          <w:sz w:val="24"/>
          <w:szCs w:val="24"/>
        </w:rPr>
        <w:t>Zhotovitel v plné míře zodpovídá za bezpečnost a ochranu zdraví všech pracovníků v prostoru staveniště a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312A2B" w:rsidRPr="006967F2">
        <w:rPr>
          <w:rFonts w:ascii="Atyp BL Text" w:hAnsi="Atyp BL Text" w:cs="Arial"/>
          <w:snapToGrid w:val="0"/>
          <w:sz w:val="24"/>
          <w:szCs w:val="24"/>
        </w:rPr>
        <w:t>zabezpečí jejich vybavení ochrannými pracovními pomůckami.</w:t>
      </w:r>
    </w:p>
    <w:p w14:paraId="0D79A1A6" w14:textId="01318126" w:rsidR="00312A2B" w:rsidRDefault="00312A2B" w:rsidP="006967F2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6967F2">
        <w:rPr>
          <w:rFonts w:ascii="Atyp BL Text" w:hAnsi="Atyp BL Text" w:cs="Arial"/>
          <w:snapToGrid w:val="0"/>
          <w:sz w:val="24"/>
          <w:szCs w:val="24"/>
        </w:rPr>
        <w:t xml:space="preserve">Zhotovitel je povinen </w:t>
      </w:r>
      <w:r w:rsidR="000D0656" w:rsidRPr="006967F2">
        <w:rPr>
          <w:rFonts w:ascii="Atyp BL Text" w:hAnsi="Atyp BL Text" w:cs="Arial"/>
          <w:snapToGrid w:val="0"/>
          <w:sz w:val="24"/>
          <w:szCs w:val="24"/>
        </w:rPr>
        <w:t>minimalizovat</w:t>
      </w:r>
      <w:r w:rsidRPr="006967F2">
        <w:rPr>
          <w:rFonts w:ascii="Atyp BL Text" w:hAnsi="Atyp BL Text" w:cs="Arial"/>
          <w:snapToGrid w:val="0"/>
          <w:sz w:val="24"/>
          <w:szCs w:val="24"/>
        </w:rPr>
        <w:t xml:space="preserve"> hlučnost a prašnost na staveništi po celou dobu výstavby vhodnými technologickými postupy a </w:t>
      </w:r>
      <w:r w:rsidR="000D0656" w:rsidRPr="006967F2">
        <w:rPr>
          <w:rFonts w:ascii="Atyp BL Text" w:hAnsi="Atyp BL Text" w:cs="Arial"/>
          <w:snapToGrid w:val="0"/>
          <w:sz w:val="24"/>
          <w:szCs w:val="24"/>
        </w:rPr>
        <w:t xml:space="preserve">vhodnou </w:t>
      </w:r>
      <w:r w:rsidRPr="006967F2">
        <w:rPr>
          <w:rFonts w:ascii="Atyp BL Text" w:hAnsi="Atyp BL Text" w:cs="Arial"/>
          <w:snapToGrid w:val="0"/>
          <w:sz w:val="24"/>
          <w:szCs w:val="24"/>
        </w:rPr>
        <w:t>volbou stroj</w:t>
      </w:r>
      <w:r w:rsidR="000D0656" w:rsidRPr="006967F2">
        <w:rPr>
          <w:rFonts w:ascii="Atyp BL Text" w:hAnsi="Atyp BL Text" w:cs="Arial"/>
          <w:snapToGrid w:val="0"/>
          <w:sz w:val="24"/>
          <w:szCs w:val="24"/>
        </w:rPr>
        <w:t>ního zařízení. Stavební práce a </w:t>
      </w:r>
      <w:r w:rsidRPr="006967F2">
        <w:rPr>
          <w:rFonts w:ascii="Atyp BL Text" w:hAnsi="Atyp BL Text" w:cs="Arial"/>
          <w:snapToGrid w:val="0"/>
          <w:sz w:val="24"/>
          <w:szCs w:val="24"/>
        </w:rPr>
        <w:t>doprovodná činnost související se stavbou musí být prováděna</w:t>
      </w:r>
      <w:r w:rsidR="000D0656" w:rsidRPr="006967F2">
        <w:rPr>
          <w:rFonts w:ascii="Atyp BL Text" w:hAnsi="Atyp BL Text" w:cs="Arial"/>
          <w:snapToGrid w:val="0"/>
          <w:sz w:val="24"/>
          <w:szCs w:val="24"/>
        </w:rPr>
        <w:t xml:space="preserve"> v souladu s nařízením vlády č. </w:t>
      </w:r>
      <w:r w:rsidRPr="006967F2">
        <w:rPr>
          <w:rFonts w:ascii="Atyp BL Text" w:hAnsi="Atyp BL Text" w:cs="Arial"/>
          <w:snapToGrid w:val="0"/>
          <w:sz w:val="24"/>
          <w:szCs w:val="24"/>
        </w:rPr>
        <w:t>272/2011 Sb. o ochraně zdraví před nepříznivými účinky hluku a vibrací tak, aby byly dodrženy hladiny hluku předepsané tímto nařízením.</w:t>
      </w:r>
    </w:p>
    <w:p w14:paraId="58692D1F" w14:textId="77777777" w:rsidR="000D0656" w:rsidRPr="00A3450B" w:rsidRDefault="000D0656" w:rsidP="00852960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55F4D6D3" w14:textId="37D2CB2C" w:rsidR="000D0656" w:rsidRDefault="000D0656" w:rsidP="000D0656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Cena díla</w:t>
      </w:r>
    </w:p>
    <w:p w14:paraId="2CE25151" w14:textId="77777777" w:rsidR="000D0656" w:rsidRPr="00D51A83" w:rsidRDefault="000D0656" w:rsidP="000D0656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01566327" w14:textId="38B6A232" w:rsidR="000D0656" w:rsidRDefault="000D0656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Cena díla</w:t>
      </w:r>
      <w:r w:rsidR="00852960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>je sjedn</w:t>
      </w:r>
      <w:r w:rsidR="00852960">
        <w:rPr>
          <w:rFonts w:ascii="Atyp BL Text" w:hAnsi="Atyp BL Text" w:cs="Arial"/>
          <w:snapToGrid w:val="0"/>
          <w:sz w:val="24"/>
          <w:szCs w:val="24"/>
        </w:rPr>
        <w:t>ána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 xml:space="preserve"> na rozsah daný touto smlouvo</w:t>
      </w:r>
      <w:r w:rsidR="00852960">
        <w:rPr>
          <w:rFonts w:ascii="Atyp BL Text" w:hAnsi="Atyp BL Text" w:cs="Arial"/>
          <w:snapToGrid w:val="0"/>
          <w:sz w:val="24"/>
          <w:szCs w:val="24"/>
        </w:rPr>
        <w:t>u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 xml:space="preserve"> jako cena </w:t>
      </w:r>
      <w:r w:rsidR="00852960">
        <w:rPr>
          <w:rFonts w:ascii="Atyp BL Text" w:hAnsi="Atyp BL Text" w:cs="Arial"/>
          <w:snapToGrid w:val="0"/>
          <w:sz w:val="24"/>
          <w:szCs w:val="24"/>
        </w:rPr>
        <w:t>konečná a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>nejvýše přípustná, platná po celou dobu</w:t>
      </w:r>
      <w:r w:rsidR="00852960">
        <w:rPr>
          <w:rFonts w:ascii="Atyp BL Text" w:hAnsi="Atyp BL Text" w:cs="Arial"/>
          <w:snapToGrid w:val="0"/>
          <w:sz w:val="24"/>
          <w:szCs w:val="24"/>
        </w:rPr>
        <w:t xml:space="preserve"> provádění díla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 xml:space="preserve">, s výjimkou případů </w:t>
      </w:r>
      <w:r w:rsidR="00373C54">
        <w:rPr>
          <w:rFonts w:ascii="Atyp BL Text" w:hAnsi="Atyp BL Text" w:cs="Arial"/>
          <w:snapToGrid w:val="0"/>
          <w:sz w:val="24"/>
          <w:szCs w:val="24"/>
        </w:rPr>
        <w:t>ujednaných v této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 xml:space="preserve"> smlouvě. Je vyjádřena</w:t>
      </w:r>
      <w:r w:rsidR="00373C54">
        <w:rPr>
          <w:rFonts w:ascii="Atyp BL Text" w:hAnsi="Atyp BL Text" w:cs="Arial"/>
          <w:snapToGrid w:val="0"/>
          <w:sz w:val="24"/>
          <w:szCs w:val="24"/>
        </w:rPr>
        <w:t xml:space="preserve"> oceněním položek jednotkovými cenami v členění dle položkového rozpočtu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>.</w:t>
      </w:r>
    </w:p>
    <w:p w14:paraId="56E45E43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F370469" w14:textId="1159542F" w:rsidR="00373C54" w:rsidRPr="00373C54" w:rsidRDefault="00373C54" w:rsidP="00852960">
      <w:pPr>
        <w:pStyle w:val="Odstavecseseznamem"/>
        <w:numPr>
          <w:ilvl w:val="1"/>
          <w:numId w:val="18"/>
        </w:numPr>
        <w:spacing w:after="6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  <w:u w:val="single"/>
        </w:rPr>
      </w:pPr>
      <w:r w:rsidRPr="00373C54">
        <w:rPr>
          <w:rFonts w:ascii="Atyp BL Text" w:hAnsi="Atyp BL Text" w:cs="Arial"/>
          <w:snapToGrid w:val="0"/>
          <w:sz w:val="24"/>
          <w:szCs w:val="24"/>
          <w:u w:val="single"/>
        </w:rPr>
        <w:t>Cena činí:</w:t>
      </w:r>
    </w:p>
    <w:p w14:paraId="1C3EBD31" w14:textId="5230CFA7" w:rsidR="00373C54" w:rsidRPr="0012406A" w:rsidRDefault="00373C54" w:rsidP="00373C54">
      <w:pPr>
        <w:pStyle w:val="Odstavecseseznamem"/>
        <w:spacing w:after="2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  <w:highlight w:val="lightGray"/>
        </w:rPr>
      </w:pP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>Cena bez DPH:</w:t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  <w:t>Kč</w:t>
      </w:r>
    </w:p>
    <w:p w14:paraId="7BCAB752" w14:textId="2B4BF5CB" w:rsidR="00373C54" w:rsidRPr="0012406A" w:rsidRDefault="00373C54" w:rsidP="00373C54">
      <w:pPr>
        <w:pStyle w:val="Odstavecseseznamem"/>
        <w:spacing w:after="2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  <w:highlight w:val="lightGray"/>
        </w:rPr>
      </w:pP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>DPH:</w:t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  <w:t>Kč</w:t>
      </w:r>
    </w:p>
    <w:p w14:paraId="198869EC" w14:textId="75A5137A" w:rsidR="00373C54" w:rsidRDefault="00373C54" w:rsidP="00373C54">
      <w:pPr>
        <w:pStyle w:val="Odstavecseseznamem"/>
        <w:spacing w:after="12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>Cena vč. DPH:</w:t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  <w:t>Kč</w:t>
      </w:r>
    </w:p>
    <w:p w14:paraId="48E75D83" w14:textId="0241CCF5" w:rsidR="00373C54" w:rsidRDefault="00373C5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877B57">
        <w:rPr>
          <w:rFonts w:ascii="Atyp BL Text" w:hAnsi="Atyp BL Text" w:cs="Arial"/>
          <w:snapToGrid w:val="0"/>
          <w:sz w:val="24"/>
          <w:szCs w:val="24"/>
        </w:rPr>
        <w:t>Při poskytnutí stavebních prací nepoužije plátce režim přenesení daňové povinnosti ve smyslu § 92e zákona č. 235/2004 S</w:t>
      </w:r>
      <w:r w:rsidR="00177A3A">
        <w:rPr>
          <w:rFonts w:ascii="Atyp BL Text" w:hAnsi="Atyp BL Text" w:cs="Arial"/>
          <w:snapToGrid w:val="0"/>
          <w:sz w:val="24"/>
          <w:szCs w:val="24"/>
        </w:rPr>
        <w:t>b., o dani z přidané hodnoty, v </w:t>
      </w:r>
      <w:r w:rsidRPr="00877B57">
        <w:rPr>
          <w:rFonts w:ascii="Atyp BL Text" w:hAnsi="Atyp BL Text" w:cs="Arial"/>
          <w:snapToGrid w:val="0"/>
          <w:sz w:val="24"/>
          <w:szCs w:val="24"/>
        </w:rPr>
        <w:t>platném znění, neboť dokončené dílo</w:t>
      </w:r>
      <w:r w:rsidR="00877B57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877B57">
        <w:rPr>
          <w:rFonts w:ascii="Atyp BL Text" w:hAnsi="Atyp BL Text" w:cs="Arial"/>
          <w:snapToGrid w:val="0"/>
          <w:sz w:val="24"/>
          <w:szCs w:val="24"/>
        </w:rPr>
        <w:t>není směřováno k využití v</w:t>
      </w:r>
      <w:r w:rsidR="006E6574" w:rsidRPr="00877B57">
        <w:rPr>
          <w:rFonts w:ascii="Atyp BL Text" w:hAnsi="Atyp BL Text" w:cs="Arial"/>
          <w:snapToGrid w:val="0"/>
          <w:sz w:val="24"/>
          <w:szCs w:val="24"/>
        </w:rPr>
        <w:t> </w:t>
      </w:r>
      <w:r w:rsidRPr="00877B57">
        <w:rPr>
          <w:rFonts w:ascii="Atyp BL Text" w:hAnsi="Atyp BL Text" w:cs="Arial"/>
          <w:snapToGrid w:val="0"/>
          <w:sz w:val="24"/>
          <w:szCs w:val="24"/>
        </w:rPr>
        <w:t>ekonomické činnosti města.</w:t>
      </w:r>
    </w:p>
    <w:p w14:paraId="4EF5FE1D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AFF391C" w14:textId="1BAAF473" w:rsidR="00373C54" w:rsidRDefault="00D51BC7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D51BC7">
        <w:rPr>
          <w:rFonts w:ascii="Atyp BL Text" w:hAnsi="Atyp BL Text" w:cs="Arial"/>
          <w:snapToGrid w:val="0"/>
          <w:sz w:val="24"/>
          <w:szCs w:val="24"/>
        </w:rPr>
        <w:t xml:space="preserve">V ceně díla jsou zahrnuty veškeré </w:t>
      </w:r>
      <w:r>
        <w:rPr>
          <w:rFonts w:ascii="Atyp BL Text" w:hAnsi="Atyp BL Text" w:cs="Arial"/>
          <w:snapToGrid w:val="0"/>
          <w:sz w:val="24"/>
          <w:szCs w:val="24"/>
        </w:rPr>
        <w:t xml:space="preserve">stavební </w:t>
      </w:r>
      <w:r w:rsidRPr="00D51BC7">
        <w:rPr>
          <w:rFonts w:ascii="Atyp BL Text" w:hAnsi="Atyp BL Text" w:cs="Arial"/>
          <w:snapToGrid w:val="0"/>
          <w:sz w:val="24"/>
          <w:szCs w:val="24"/>
        </w:rPr>
        <w:t>práce, dodávky, služby</w:t>
      </w:r>
      <w:r>
        <w:rPr>
          <w:rFonts w:ascii="Atyp BL Text" w:hAnsi="Atyp BL Text" w:cs="Arial"/>
          <w:snapToGrid w:val="0"/>
          <w:sz w:val="24"/>
          <w:szCs w:val="24"/>
        </w:rPr>
        <w:t xml:space="preserve"> a </w:t>
      </w:r>
      <w:r w:rsidRPr="00D51BC7">
        <w:rPr>
          <w:rFonts w:ascii="Atyp BL Text" w:hAnsi="Atyp BL Text" w:cs="Arial"/>
          <w:snapToGrid w:val="0"/>
          <w:sz w:val="24"/>
          <w:szCs w:val="24"/>
        </w:rPr>
        <w:t>výkony</w:t>
      </w:r>
      <w:r>
        <w:rPr>
          <w:rFonts w:ascii="Atyp BL Text" w:hAnsi="Atyp BL Text" w:cs="Arial"/>
          <w:snapToGrid w:val="0"/>
          <w:sz w:val="24"/>
          <w:szCs w:val="24"/>
        </w:rPr>
        <w:t xml:space="preserve"> nutné pro řádné provedení, dokončení, zprovoznění a předání díla</w:t>
      </w:r>
      <w:r w:rsidRPr="00D51BC7">
        <w:rPr>
          <w:rFonts w:ascii="Atyp BL Text" w:hAnsi="Atyp BL Text" w:cs="Arial"/>
          <w:snapToGrid w:val="0"/>
          <w:sz w:val="24"/>
          <w:szCs w:val="24"/>
        </w:rPr>
        <w:t xml:space="preserve"> </w:t>
      </w:r>
      <w:r>
        <w:rPr>
          <w:rFonts w:ascii="Atyp BL Text" w:hAnsi="Atyp BL Text" w:cs="Arial"/>
          <w:snapToGrid w:val="0"/>
          <w:sz w:val="24"/>
          <w:szCs w:val="24"/>
        </w:rPr>
        <w:t>i</w:t>
      </w:r>
      <w:r w:rsidRPr="00D51BC7">
        <w:rPr>
          <w:rFonts w:ascii="Atyp BL Text" w:hAnsi="Atyp BL Text" w:cs="Arial"/>
          <w:snapToGrid w:val="0"/>
          <w:sz w:val="24"/>
          <w:szCs w:val="24"/>
        </w:rPr>
        <w:t xml:space="preserve"> zisk zhotovitele</w:t>
      </w:r>
      <w:r>
        <w:rPr>
          <w:rFonts w:ascii="Atyp BL Text" w:hAnsi="Atyp BL Text" w:cs="Arial"/>
          <w:snapToGrid w:val="0"/>
          <w:sz w:val="24"/>
          <w:szCs w:val="24"/>
        </w:rPr>
        <w:t xml:space="preserve">. Cena dále zahrnuje </w:t>
      </w:r>
      <w:r w:rsidRPr="00D51BC7">
        <w:rPr>
          <w:rFonts w:ascii="Atyp BL Text" w:hAnsi="Atyp BL Text" w:cs="Arial"/>
          <w:snapToGrid w:val="0"/>
          <w:sz w:val="24"/>
          <w:szCs w:val="24"/>
        </w:rPr>
        <w:t>veškeré výlohy, výdaje a náklady vzniklé zhotoviteli v souvislosti s prováděním díla.</w:t>
      </w:r>
    </w:p>
    <w:p w14:paraId="47978182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D5D4BF0" w14:textId="5BA8DB7B" w:rsidR="00373C54" w:rsidRDefault="00D51BC7" w:rsidP="005D6404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Změna ceny díla je možná pouze v následujících případech:</w:t>
      </w:r>
    </w:p>
    <w:p w14:paraId="77F8F1F8" w14:textId="6F7CE390" w:rsidR="00D51BC7" w:rsidRDefault="00C74B79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Změna požadovaného rozsahu </w:t>
      </w:r>
      <w:r w:rsidR="003249B8">
        <w:rPr>
          <w:rFonts w:ascii="Atyp BL Text" w:hAnsi="Atyp BL Text" w:cs="Arial"/>
          <w:snapToGrid w:val="0"/>
          <w:sz w:val="24"/>
          <w:szCs w:val="24"/>
        </w:rPr>
        <w:t xml:space="preserve">stavebních </w:t>
      </w:r>
      <w:r>
        <w:rPr>
          <w:rFonts w:ascii="Atyp BL Text" w:hAnsi="Atyp BL Text" w:cs="Arial"/>
          <w:snapToGrid w:val="0"/>
          <w:sz w:val="24"/>
          <w:szCs w:val="24"/>
        </w:rPr>
        <w:t>prací, dodávek a služeb dan</w:t>
      </w:r>
      <w:r w:rsidR="003249B8">
        <w:rPr>
          <w:rFonts w:ascii="Atyp BL Text" w:hAnsi="Atyp BL Text" w:cs="Arial"/>
          <w:snapToGrid w:val="0"/>
          <w:sz w:val="24"/>
          <w:szCs w:val="24"/>
        </w:rPr>
        <w:t>ého</w:t>
      </w:r>
      <w:r>
        <w:rPr>
          <w:rFonts w:ascii="Atyp BL Text" w:hAnsi="Atyp BL Text" w:cs="Arial"/>
          <w:snapToGrid w:val="0"/>
          <w:sz w:val="24"/>
          <w:szCs w:val="24"/>
        </w:rPr>
        <w:t xml:space="preserve"> touto smlouvou. Dodatečné </w:t>
      </w:r>
      <w:r w:rsidR="003249B8">
        <w:rPr>
          <w:rFonts w:ascii="Atyp BL Text" w:hAnsi="Atyp BL Text" w:cs="Arial"/>
          <w:snapToGrid w:val="0"/>
          <w:sz w:val="24"/>
          <w:szCs w:val="24"/>
        </w:rPr>
        <w:t xml:space="preserve">stavební </w:t>
      </w:r>
      <w:r>
        <w:rPr>
          <w:rFonts w:ascii="Atyp BL Text" w:hAnsi="Atyp BL Text" w:cs="Arial"/>
          <w:snapToGrid w:val="0"/>
          <w:sz w:val="24"/>
          <w:szCs w:val="24"/>
        </w:rPr>
        <w:t>práce, dodávky a služby nezahrnuté do předmětu díla</w:t>
      </w:r>
      <w:r w:rsidR="004D32A7">
        <w:rPr>
          <w:rFonts w:ascii="Atyp BL Text" w:hAnsi="Atyp BL Text" w:cs="Arial"/>
          <w:snapToGrid w:val="0"/>
          <w:sz w:val="24"/>
          <w:szCs w:val="24"/>
        </w:rPr>
        <w:t xml:space="preserve"> (dále také „vícepráce“)</w:t>
      </w:r>
      <w:r>
        <w:rPr>
          <w:rFonts w:ascii="Atyp BL Text" w:hAnsi="Atyp BL Text" w:cs="Arial"/>
          <w:snapToGrid w:val="0"/>
          <w:sz w:val="24"/>
          <w:szCs w:val="24"/>
        </w:rPr>
        <w:t xml:space="preserve"> či nerealizování některých</w:t>
      </w:r>
      <w:r w:rsidR="003249B8">
        <w:rPr>
          <w:rFonts w:ascii="Atyp BL Text" w:hAnsi="Atyp BL Text" w:cs="Arial"/>
          <w:snapToGrid w:val="0"/>
          <w:sz w:val="24"/>
          <w:szCs w:val="24"/>
        </w:rPr>
        <w:t xml:space="preserve"> stavebních</w:t>
      </w:r>
      <w:r>
        <w:rPr>
          <w:rFonts w:ascii="Atyp BL Text" w:hAnsi="Atyp BL Text" w:cs="Arial"/>
          <w:snapToGrid w:val="0"/>
          <w:sz w:val="24"/>
          <w:szCs w:val="24"/>
        </w:rPr>
        <w:t xml:space="preserve"> prací, dodávek a služeb</w:t>
      </w:r>
      <w:r w:rsidR="004D32A7">
        <w:rPr>
          <w:rFonts w:ascii="Atyp BL Text" w:hAnsi="Atyp BL Text" w:cs="Arial"/>
          <w:snapToGrid w:val="0"/>
          <w:sz w:val="24"/>
          <w:szCs w:val="24"/>
        </w:rPr>
        <w:t xml:space="preserve"> (dále také „méněpráce“)</w:t>
      </w:r>
      <w:r>
        <w:rPr>
          <w:rFonts w:ascii="Atyp BL Text" w:hAnsi="Atyp BL Text" w:cs="Arial"/>
          <w:snapToGrid w:val="0"/>
          <w:sz w:val="24"/>
          <w:szCs w:val="24"/>
        </w:rPr>
        <w:t>.</w:t>
      </w:r>
    </w:p>
    <w:p w14:paraId="1A6B9E2C" w14:textId="29BDA0FC" w:rsidR="00C74B79" w:rsidRDefault="003249B8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Změna požadované kvality nebo druhu stavebních prací, dodávek a služeb</w:t>
      </w:r>
      <w:r w:rsidR="004D32A7">
        <w:rPr>
          <w:rFonts w:ascii="Atyp BL Text" w:hAnsi="Atyp BL Text" w:cs="Arial"/>
          <w:snapToGrid w:val="0"/>
          <w:sz w:val="24"/>
          <w:szCs w:val="24"/>
        </w:rPr>
        <w:t xml:space="preserve"> oproti původnímu požadavku (vícepráce či méněpráce).</w:t>
      </w:r>
    </w:p>
    <w:p w14:paraId="60BD86CA" w14:textId="5D317F88" w:rsidR="00280034" w:rsidRDefault="00280034" w:rsidP="005D6404">
      <w:pPr>
        <w:pStyle w:val="Odstavecseseznamem"/>
        <w:numPr>
          <w:ilvl w:val="2"/>
          <w:numId w:val="18"/>
        </w:numPr>
        <w:spacing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</w:t>
      </w:r>
      <w:r w:rsidRPr="00280034">
        <w:rPr>
          <w:rFonts w:ascii="Atyp BL Text" w:hAnsi="Atyp BL Text" w:cs="Arial"/>
          <w:snapToGrid w:val="0"/>
          <w:sz w:val="24"/>
          <w:szCs w:val="24"/>
        </w:rPr>
        <w:t>okud se při provádění díla vyskytnou skutečnosti, které nebyly v době sjednání smlouvy známy, a zhotovitel je nezavinil ani nemohl jejich výskyt předvídat a tyto skutečnosti mají prokazatelný vliv na sjednanou cenu.</w:t>
      </w:r>
    </w:p>
    <w:p w14:paraId="4842B956" w14:textId="77777777" w:rsidR="005D6404" w:rsidRPr="005D6404" w:rsidRDefault="005D6404" w:rsidP="005D6404">
      <w:pPr>
        <w:pStyle w:val="Odstavecseseznamem"/>
        <w:spacing w:line="240" w:lineRule="auto"/>
        <w:ind w:left="170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59EF109" w14:textId="6446D889" w:rsidR="00280034" w:rsidRDefault="007F4993" w:rsidP="005D6404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lastRenderedPageBreak/>
        <w:t>Způsob ocenění změny ceny díla</w:t>
      </w:r>
      <w:r w:rsidR="00280034">
        <w:rPr>
          <w:rFonts w:ascii="Atyp BL Text" w:hAnsi="Atyp BL Text" w:cs="Arial"/>
          <w:snapToGrid w:val="0"/>
          <w:sz w:val="24"/>
          <w:szCs w:val="24"/>
        </w:rPr>
        <w:t>:</w:t>
      </w:r>
    </w:p>
    <w:p w14:paraId="5D919D57" w14:textId="68261087" w:rsidR="00280034" w:rsidRDefault="007F4993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Rozšíření předmětu díla bude oceněno stejnými jednotkovými cenami jako </w:t>
      </w:r>
      <w:r w:rsidR="00BC4C64">
        <w:rPr>
          <w:rFonts w:ascii="Atyp BL Text" w:hAnsi="Atyp BL Text" w:cs="Arial"/>
          <w:snapToGrid w:val="0"/>
          <w:sz w:val="24"/>
          <w:szCs w:val="24"/>
        </w:rPr>
        <w:t xml:space="preserve">cenami </w:t>
      </w:r>
      <w:r>
        <w:rPr>
          <w:rFonts w:ascii="Atyp BL Text" w:hAnsi="Atyp BL Text" w:cs="Arial"/>
          <w:snapToGrid w:val="0"/>
          <w:sz w:val="24"/>
          <w:szCs w:val="24"/>
        </w:rPr>
        <w:t>uvedenými v položkovém rozpočtu zhotovitele</w:t>
      </w:r>
      <w:r w:rsidR="00280034">
        <w:rPr>
          <w:rFonts w:ascii="Atyp BL Text" w:hAnsi="Atyp BL Text" w:cs="Arial"/>
          <w:snapToGrid w:val="0"/>
          <w:sz w:val="24"/>
          <w:szCs w:val="24"/>
        </w:rPr>
        <w:t>.</w:t>
      </w:r>
    </w:p>
    <w:p w14:paraId="364DFFDA" w14:textId="0CA2C913" w:rsidR="00280034" w:rsidRDefault="007F4993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Položky neobsažené v položkovém rozpočtu zhotovitele budou oceněny do výše maximálně směrných cen vydaných RTS, a.s. či ÚRS CZ a.s., platných v době provádění díla.</w:t>
      </w:r>
    </w:p>
    <w:p w14:paraId="6E755085" w14:textId="35C671D7" w:rsidR="00280034" w:rsidRDefault="00BC4C64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Položky neobsažené v položkovém rozpočtu zhotovitele ani v RTS, a.s. či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URS CZ a.s. budou oceněny dle vzájemné domluvy smluvních stran, ocenění musí odpovídat ceně obvyklé v místě a čase.</w:t>
      </w:r>
    </w:p>
    <w:p w14:paraId="04ECEB62" w14:textId="63D18619" w:rsidR="00BC4C64" w:rsidRDefault="00BC4C64" w:rsidP="005D6404">
      <w:pPr>
        <w:pStyle w:val="Odstavecseseznamem"/>
        <w:numPr>
          <w:ilvl w:val="2"/>
          <w:numId w:val="18"/>
        </w:numPr>
        <w:spacing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Zúžení předmětu díla bude oceněno stejnými jednotkovými cenami jako cenami uvedenými v položkovém rozpočtu zhotovitele.</w:t>
      </w:r>
    </w:p>
    <w:p w14:paraId="638FDA93" w14:textId="77777777" w:rsidR="005D6404" w:rsidRPr="005D6404" w:rsidRDefault="005D6404" w:rsidP="005D6404">
      <w:pPr>
        <w:pStyle w:val="Odstavecseseznamem"/>
        <w:spacing w:line="240" w:lineRule="auto"/>
        <w:ind w:left="170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A1C7246" w14:textId="1D7C2E75" w:rsidR="004D32A7" w:rsidRDefault="004D32A7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E83100">
        <w:rPr>
          <w:rFonts w:ascii="Atyp BL Text" w:hAnsi="Atyp BL Text" w:cs="Arial"/>
          <w:snapToGrid w:val="0"/>
          <w:sz w:val="24"/>
          <w:szCs w:val="24"/>
        </w:rPr>
        <w:t>Veškeré změny musí být smluvními stranami odsouhlaseny a zapsány do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E83100">
        <w:rPr>
          <w:rFonts w:ascii="Atyp BL Text" w:hAnsi="Atyp BL Text" w:cs="Arial"/>
          <w:snapToGrid w:val="0"/>
          <w:sz w:val="24"/>
          <w:szCs w:val="24"/>
        </w:rPr>
        <w:t>stavebního deníku</w:t>
      </w:r>
      <w:r w:rsidR="00CF57E0" w:rsidRPr="00E83100">
        <w:rPr>
          <w:rFonts w:ascii="Atyp BL Text" w:hAnsi="Atyp BL Text" w:cs="Arial"/>
          <w:snapToGrid w:val="0"/>
          <w:sz w:val="24"/>
          <w:szCs w:val="24"/>
        </w:rPr>
        <w:t xml:space="preserve"> nebo zápisu z kontrolního dne. </w:t>
      </w:r>
      <w:r w:rsidRPr="00E83100">
        <w:rPr>
          <w:rFonts w:ascii="Atyp BL Text" w:hAnsi="Atyp BL Text" w:cs="Arial"/>
          <w:snapToGrid w:val="0"/>
          <w:sz w:val="24"/>
          <w:szCs w:val="24"/>
        </w:rPr>
        <w:t>Zhotovitel je povinen předložit objednateli změnový list s přesným soupisem změn</w:t>
      </w:r>
      <w:r w:rsidR="00E83100" w:rsidRPr="00E83100">
        <w:rPr>
          <w:rFonts w:ascii="Atyp BL Text" w:hAnsi="Atyp BL Text" w:cs="Arial"/>
          <w:snapToGrid w:val="0"/>
          <w:sz w:val="24"/>
          <w:szCs w:val="24"/>
        </w:rPr>
        <w:t xml:space="preserve">. </w:t>
      </w:r>
      <w:r w:rsidRPr="00E83100">
        <w:rPr>
          <w:rFonts w:ascii="Atyp BL Text" w:hAnsi="Atyp BL Text" w:cs="Arial"/>
          <w:snapToGrid w:val="0"/>
          <w:sz w:val="24"/>
          <w:szCs w:val="24"/>
        </w:rPr>
        <w:t>Teprve po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E83100">
        <w:rPr>
          <w:rFonts w:ascii="Atyp BL Text" w:hAnsi="Atyp BL Text" w:cs="Arial"/>
          <w:snapToGrid w:val="0"/>
          <w:sz w:val="24"/>
          <w:szCs w:val="24"/>
        </w:rPr>
        <w:t>písemném odsouhlasení změnového listu objednatelem je zhotovitel oprávněn změny díla provést</w:t>
      </w:r>
      <w:r w:rsidR="00E83100" w:rsidRPr="00E83100">
        <w:rPr>
          <w:rFonts w:ascii="Atyp BL Text" w:hAnsi="Atyp BL Text" w:cs="Arial"/>
          <w:snapToGrid w:val="0"/>
          <w:sz w:val="24"/>
          <w:szCs w:val="24"/>
        </w:rPr>
        <w:t>.</w:t>
      </w:r>
    </w:p>
    <w:p w14:paraId="2ECECC5D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E7636A7" w14:textId="1C796CEA" w:rsidR="006340CF" w:rsidRDefault="006340CF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E83100">
        <w:rPr>
          <w:rFonts w:ascii="Atyp BL Text" w:hAnsi="Atyp BL Text" w:cs="Arial"/>
          <w:snapToGrid w:val="0"/>
          <w:sz w:val="24"/>
          <w:szCs w:val="24"/>
        </w:rPr>
        <w:t>Pokud dojde v důsledku změny k</w:t>
      </w:r>
      <w:r w:rsidR="00E83100">
        <w:rPr>
          <w:rFonts w:ascii="Atyp BL Text" w:hAnsi="Atyp BL Text" w:cs="Arial"/>
          <w:snapToGrid w:val="0"/>
          <w:sz w:val="24"/>
          <w:szCs w:val="24"/>
        </w:rPr>
        <w:t>e změně c</w:t>
      </w:r>
      <w:r w:rsidRPr="00E83100">
        <w:rPr>
          <w:rFonts w:ascii="Atyp BL Text" w:hAnsi="Atyp BL Text" w:cs="Arial"/>
          <w:snapToGrid w:val="0"/>
          <w:sz w:val="24"/>
          <w:szCs w:val="24"/>
        </w:rPr>
        <w:t>elkové smluvní ceny uvedené ve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E83100">
        <w:rPr>
          <w:rFonts w:ascii="Atyp BL Text" w:hAnsi="Atyp BL Text" w:cs="Arial"/>
          <w:snapToGrid w:val="0"/>
          <w:sz w:val="24"/>
          <w:szCs w:val="24"/>
        </w:rPr>
        <w:t>smlouvě, uzavřou obě smluvní strany dodatek</w:t>
      </w:r>
      <w:r>
        <w:rPr>
          <w:rFonts w:ascii="Atyp BL Text" w:hAnsi="Atyp BL Text" w:cs="Arial"/>
          <w:snapToGrid w:val="0"/>
          <w:sz w:val="24"/>
          <w:szCs w:val="24"/>
        </w:rPr>
        <w:t xml:space="preserve"> ke smlouvě, ve smyslu článku 11. smlouvy.</w:t>
      </w:r>
    </w:p>
    <w:p w14:paraId="0B79E1CA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6CFDAFA" w14:textId="269AC71C" w:rsidR="006340CF" w:rsidRDefault="006340CF" w:rsidP="004D32A7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Teprve po písemném odsouhlasení změnového listu a po podpisu dodatku ke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smlouvě má zhotovitel právo na úhradu ceny změny. Změna díla bude fakturována po splnění výše uvedených podmínek a v souladu s čl. 5 smlouvy.</w:t>
      </w:r>
    </w:p>
    <w:p w14:paraId="70245D51" w14:textId="77777777" w:rsidR="00AB4099" w:rsidRPr="00AB4099" w:rsidRDefault="00AB4099" w:rsidP="00AB4099">
      <w:pPr>
        <w:pStyle w:val="Odstavecseseznamem"/>
        <w:rPr>
          <w:rFonts w:ascii="Atyp BL Text" w:hAnsi="Atyp BL Text" w:cs="Arial"/>
          <w:snapToGrid w:val="0"/>
          <w:sz w:val="24"/>
          <w:szCs w:val="24"/>
        </w:rPr>
      </w:pPr>
    </w:p>
    <w:p w14:paraId="02E5CF5B" w14:textId="77777777" w:rsidR="00527206" w:rsidRPr="00A3450B" w:rsidRDefault="00527206" w:rsidP="00527206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455093CD" w14:textId="2547E145" w:rsidR="00527206" w:rsidRDefault="00527206" w:rsidP="00527206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Financování</w:t>
      </w:r>
    </w:p>
    <w:p w14:paraId="3F42ECBA" w14:textId="77777777" w:rsidR="00527206" w:rsidRPr="00D51A83" w:rsidRDefault="00527206" w:rsidP="00527206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60643F3A" w14:textId="77777777" w:rsidR="00177A3A" w:rsidRDefault="00F8321E" w:rsidP="00177A3A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Provedené práce budou fakturovány </w:t>
      </w:r>
      <w:r w:rsidRPr="00F8321E">
        <w:rPr>
          <w:rFonts w:ascii="Atyp BL Text" w:hAnsi="Atyp BL Text" w:cs="Arial"/>
          <w:snapToGrid w:val="0"/>
          <w:sz w:val="24"/>
          <w:szCs w:val="24"/>
        </w:rPr>
        <w:t>jedenkrát měsíčně, na základě objednatelem</w:t>
      </w:r>
      <w:r>
        <w:rPr>
          <w:rFonts w:ascii="Atyp BL Text" w:hAnsi="Atyp BL Text" w:cs="Arial"/>
          <w:snapToGrid w:val="0"/>
          <w:sz w:val="24"/>
          <w:szCs w:val="24"/>
        </w:rPr>
        <w:t xml:space="preserve"> odsouhlaseného </w:t>
      </w:r>
      <w:r w:rsidRPr="00F8321E">
        <w:rPr>
          <w:rFonts w:ascii="Atyp BL Text" w:hAnsi="Atyp BL Text" w:cs="Arial"/>
          <w:snapToGrid w:val="0"/>
          <w:sz w:val="24"/>
          <w:szCs w:val="24"/>
        </w:rPr>
        <w:t>položkového rozpočtu, přičemž za datum usk</w:t>
      </w:r>
      <w:r w:rsidR="002100F2">
        <w:rPr>
          <w:rFonts w:ascii="Atyp BL Text" w:hAnsi="Atyp BL Text" w:cs="Arial"/>
          <w:snapToGrid w:val="0"/>
          <w:sz w:val="24"/>
          <w:szCs w:val="24"/>
        </w:rPr>
        <w:t>utečnění zdanitelného plnění se </w:t>
      </w:r>
      <w:r w:rsidRPr="00F8321E">
        <w:rPr>
          <w:rFonts w:ascii="Atyp BL Text" w:hAnsi="Atyp BL Text" w:cs="Arial"/>
          <w:snapToGrid w:val="0"/>
          <w:sz w:val="24"/>
          <w:szCs w:val="24"/>
        </w:rPr>
        <w:t>považuje poslední den v měsíci.</w:t>
      </w:r>
    </w:p>
    <w:p w14:paraId="05807078" w14:textId="00DA6EAA" w:rsidR="00527206" w:rsidRDefault="00F8321E" w:rsidP="00177A3A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F8321E">
        <w:rPr>
          <w:rFonts w:ascii="Atyp BL Text" w:hAnsi="Atyp BL Text" w:cs="Arial"/>
          <w:snapToGrid w:val="0"/>
          <w:sz w:val="24"/>
          <w:szCs w:val="24"/>
        </w:rPr>
        <w:t>Položkový rozpočet předloží zhotovitel ke schválení nejpozději do 5 kalendářních dnů od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F8321E">
        <w:rPr>
          <w:rFonts w:ascii="Atyp BL Text" w:hAnsi="Atyp BL Text" w:cs="Arial"/>
          <w:snapToGrid w:val="0"/>
          <w:sz w:val="24"/>
          <w:szCs w:val="24"/>
        </w:rPr>
        <w:t>posledního dne v měsíci.  Bez tohoto potvrzeného soupisu prací je faktura neplatná.</w:t>
      </w:r>
    </w:p>
    <w:p w14:paraId="6BEE3AC3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3695098" w14:textId="01840D4A" w:rsidR="002100F2" w:rsidRDefault="002100F2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100F2">
        <w:rPr>
          <w:rFonts w:ascii="Atyp BL Text" w:hAnsi="Atyp BL Text" w:cs="Arial"/>
          <w:snapToGrid w:val="0"/>
          <w:sz w:val="24"/>
          <w:szCs w:val="24"/>
        </w:rPr>
        <w:t>Jednotlivé faktury musí splňovat náležitosti zákona č. 235/2004 Sb. o DPH v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2100F2">
        <w:rPr>
          <w:rFonts w:ascii="Atyp BL Text" w:hAnsi="Atyp BL Text" w:cs="Arial"/>
          <w:snapToGrid w:val="0"/>
          <w:sz w:val="24"/>
          <w:szCs w:val="24"/>
        </w:rPr>
        <w:t>platném znění.</w:t>
      </w:r>
    </w:p>
    <w:p w14:paraId="2228FD36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1DA57F0" w14:textId="6E11AEA9" w:rsidR="002100F2" w:rsidRDefault="002100F2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100F2">
        <w:rPr>
          <w:rFonts w:ascii="Atyp BL Text" w:hAnsi="Atyp BL Text" w:cs="Arial"/>
          <w:snapToGrid w:val="0"/>
          <w:sz w:val="24"/>
          <w:szCs w:val="24"/>
        </w:rPr>
        <w:t>Každá z vystavených faktur bude proplacena pouze ve výši 90 % její hodnoty. Právo na úhradu celkové zadržené části ve výši 10% celkové smluvní ceny díla vznikne po předání a převzetí díla, případně prodlouženém do doby odstranění všech vad a nedodělků, uve</w:t>
      </w:r>
      <w:r>
        <w:rPr>
          <w:rFonts w:ascii="Atyp BL Text" w:hAnsi="Atyp BL Text" w:cs="Arial"/>
          <w:snapToGrid w:val="0"/>
          <w:sz w:val="24"/>
          <w:szCs w:val="24"/>
        </w:rPr>
        <w:t>dených v protokolu o </w:t>
      </w:r>
      <w:r w:rsidRPr="002100F2">
        <w:rPr>
          <w:rFonts w:ascii="Atyp BL Text" w:hAnsi="Atyp BL Text" w:cs="Arial"/>
          <w:snapToGrid w:val="0"/>
          <w:sz w:val="24"/>
          <w:szCs w:val="24"/>
        </w:rPr>
        <w:t>předání a převzetí díla. Zádržné bude uhrazeno bezodkladně, nejdéle však do 15 kalendářních dnů po sepsání zápisu o předání a převzetí předmětu díla, případně po zápisu o odstranění všech vad a nedodělků.</w:t>
      </w:r>
    </w:p>
    <w:p w14:paraId="627AF8F9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F43721C" w14:textId="15E0383A" w:rsidR="002100F2" w:rsidRDefault="002100F2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100F2">
        <w:rPr>
          <w:rFonts w:ascii="Atyp BL Text" w:hAnsi="Atyp BL Text" w:cs="Arial"/>
          <w:snapToGrid w:val="0"/>
          <w:sz w:val="24"/>
          <w:szCs w:val="24"/>
        </w:rPr>
        <w:t>Lhůta splatnosti faktur</w:t>
      </w:r>
      <w:r>
        <w:rPr>
          <w:rFonts w:ascii="Atyp BL Text" w:hAnsi="Atyp BL Text" w:cs="Arial"/>
          <w:snapToGrid w:val="0"/>
          <w:sz w:val="24"/>
          <w:szCs w:val="24"/>
        </w:rPr>
        <w:t>y</w:t>
      </w: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 se vzájemnou dohodou sjednává na 30 dnů po jej</w:t>
      </w:r>
      <w:r>
        <w:rPr>
          <w:rFonts w:ascii="Atyp BL Text" w:hAnsi="Atyp BL Text" w:cs="Arial"/>
          <w:snapToGrid w:val="0"/>
          <w:sz w:val="24"/>
          <w:szCs w:val="24"/>
        </w:rPr>
        <w:t>ím</w:t>
      </w: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 prokazatelném doručení druhé straně. Povinnost zaplatit je splněna dnem odepsání fakturované částky z účtu objednatele.</w:t>
      </w:r>
    </w:p>
    <w:p w14:paraId="1366DE08" w14:textId="77777777" w:rsidR="00877B57" w:rsidRDefault="00877B57" w:rsidP="00877B57">
      <w:pPr>
        <w:pStyle w:val="Odstavecseseznamem"/>
        <w:rPr>
          <w:rFonts w:ascii="Atyp BL Text" w:hAnsi="Atyp BL Text" w:cs="Arial"/>
          <w:snapToGrid w:val="0"/>
          <w:sz w:val="24"/>
          <w:szCs w:val="24"/>
        </w:rPr>
      </w:pPr>
    </w:p>
    <w:p w14:paraId="5A472C56" w14:textId="77777777" w:rsidR="004557DB" w:rsidRPr="00A3450B" w:rsidRDefault="004557DB" w:rsidP="004557DB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777CD5A0" w14:textId="1D06D0DE" w:rsidR="004557DB" w:rsidRDefault="004557DB" w:rsidP="004557DB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Provádění díla</w:t>
      </w:r>
    </w:p>
    <w:p w14:paraId="0B1C5B08" w14:textId="77777777" w:rsidR="004557DB" w:rsidRPr="00D51A83" w:rsidRDefault="004557DB" w:rsidP="004557DB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59DCF7C7" w14:textId="2C5C05C9" w:rsidR="004557DB" w:rsidRPr="00001B58" w:rsidRDefault="004557DB" w:rsidP="00001B58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Objednatel poskytne zhotoviteli nejpozději při předání staveniště veškeré doklady potřebné k provádění díla, a to projektovou dokumentaci, </w:t>
      </w:r>
      <w:r w:rsidR="00DB3871">
        <w:rPr>
          <w:rFonts w:ascii="Atyp BL Text" w:hAnsi="Atyp BL Text" w:cs="Arial"/>
          <w:snapToGrid w:val="0"/>
          <w:sz w:val="24"/>
          <w:szCs w:val="24"/>
        </w:rPr>
        <w:t>společné povolení pro stavbu</w:t>
      </w:r>
      <w:r w:rsidR="00001B58">
        <w:rPr>
          <w:rFonts w:ascii="Atyp BL Text" w:hAnsi="Atyp BL Text" w:cs="Arial"/>
          <w:sz w:val="24"/>
          <w:szCs w:val="24"/>
        </w:rPr>
        <w:t xml:space="preserve"> </w:t>
      </w:r>
      <w:r w:rsidR="002D0303" w:rsidRPr="00001B58">
        <w:rPr>
          <w:rFonts w:ascii="Atyp BL Text" w:hAnsi="Atyp BL Text" w:cs="Arial"/>
          <w:sz w:val="24"/>
          <w:szCs w:val="24"/>
        </w:rPr>
        <w:t xml:space="preserve">a </w:t>
      </w:r>
      <w:r w:rsidRPr="00001B58">
        <w:rPr>
          <w:rFonts w:ascii="Atyp BL Text" w:hAnsi="Atyp BL Text" w:cs="Arial"/>
          <w:sz w:val="24"/>
          <w:szCs w:val="24"/>
        </w:rPr>
        <w:t>vyjádření dotčených orgánů a účastníků řízení, pokud nebyl</w:t>
      </w:r>
      <w:r w:rsidR="00D110B7" w:rsidRPr="00001B58">
        <w:rPr>
          <w:rFonts w:ascii="Atyp BL Text" w:hAnsi="Atyp BL Text" w:cs="Arial"/>
          <w:sz w:val="24"/>
          <w:szCs w:val="24"/>
        </w:rPr>
        <w:t>y</w:t>
      </w:r>
      <w:r w:rsidRPr="00001B58">
        <w:rPr>
          <w:rFonts w:ascii="Atyp BL Text" w:hAnsi="Atyp BL Text" w:cs="Arial"/>
          <w:sz w:val="24"/>
          <w:szCs w:val="24"/>
        </w:rPr>
        <w:t xml:space="preserve"> zhotoviteli poskytnuty v</w:t>
      </w:r>
      <w:r w:rsidR="00D110B7" w:rsidRPr="00001B58">
        <w:rPr>
          <w:rFonts w:ascii="Atyp BL Text" w:hAnsi="Atyp BL Text" w:cs="Arial"/>
          <w:sz w:val="24"/>
          <w:szCs w:val="24"/>
        </w:rPr>
        <w:t> </w:t>
      </w:r>
      <w:r w:rsidRPr="00001B58">
        <w:rPr>
          <w:rFonts w:ascii="Atyp BL Text" w:hAnsi="Atyp BL Text" w:cs="Arial"/>
          <w:sz w:val="24"/>
          <w:szCs w:val="24"/>
        </w:rPr>
        <w:t>rámci</w:t>
      </w:r>
      <w:r w:rsidR="00D110B7" w:rsidRPr="00001B58">
        <w:rPr>
          <w:rFonts w:ascii="Atyp BL Text" w:hAnsi="Atyp BL Text" w:cs="Arial"/>
          <w:sz w:val="24"/>
          <w:szCs w:val="24"/>
        </w:rPr>
        <w:t xml:space="preserve"> zadání veřejné zakázky</w:t>
      </w:r>
      <w:r w:rsidRPr="00001B58">
        <w:rPr>
          <w:rFonts w:ascii="Atyp BL Text" w:hAnsi="Atyp BL Text" w:cs="Arial"/>
          <w:snapToGrid w:val="0"/>
          <w:sz w:val="24"/>
          <w:szCs w:val="24"/>
        </w:rPr>
        <w:t>.</w:t>
      </w:r>
    </w:p>
    <w:p w14:paraId="6CA6FA6D" w14:textId="77777777" w:rsidR="005D6404" w:rsidRPr="005D6404" w:rsidRDefault="005D6404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EE5EB30" w14:textId="7853D42E" w:rsidR="00D110B7" w:rsidRDefault="00D110B7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Zhotovitel předá </w:t>
      </w:r>
      <w:r w:rsidR="00177A3A">
        <w:rPr>
          <w:rFonts w:ascii="Atyp BL Text" w:hAnsi="Atyp BL Text" w:cs="Arial"/>
          <w:snapToGrid w:val="0"/>
          <w:sz w:val="24"/>
          <w:szCs w:val="24"/>
        </w:rPr>
        <w:t>na žádost objednatele p</w:t>
      </w:r>
      <w:r>
        <w:rPr>
          <w:rFonts w:ascii="Atyp BL Text" w:hAnsi="Atyp BL Text" w:cs="Arial"/>
          <w:snapToGrid w:val="0"/>
          <w:sz w:val="24"/>
          <w:szCs w:val="24"/>
        </w:rPr>
        <w:t>ři předání staveniště harmonogram plnění, objednatel tento harmonogram odsouhlasí, dílo bude prováděno v souladu s tímto harmonogramem.</w:t>
      </w:r>
    </w:p>
    <w:p w14:paraId="2F4CBB62" w14:textId="77777777" w:rsidR="00E51B2D" w:rsidRPr="00E51B2D" w:rsidRDefault="00E51B2D" w:rsidP="00E51B2D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5569CE4" w14:textId="4DD6ABCF" w:rsidR="00406246" w:rsidRDefault="00406246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406246">
        <w:rPr>
          <w:rFonts w:ascii="Atyp BL Text" w:hAnsi="Atyp BL Text" w:cs="Arial"/>
          <w:snapToGrid w:val="0"/>
          <w:sz w:val="24"/>
          <w:szCs w:val="24"/>
        </w:rPr>
        <w:t>Zhotovitel provede dílo samostatně a s odbornou péčí. Zhotovitel se však zavazuje respektovat veškeré příkazy objednatele týkající se provádění díla nebo upozorňující na možné porušování smluvních povinností zhotovitele.</w:t>
      </w:r>
    </w:p>
    <w:p w14:paraId="2224FD38" w14:textId="77777777" w:rsidR="005D6404" w:rsidRPr="005D6404" w:rsidRDefault="005D6404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D55393D" w14:textId="77777777" w:rsidR="00177A3A" w:rsidRDefault="00D110B7" w:rsidP="00177A3A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Objednatel má právo kontrolovat provádění díla. Prostřednictvím osoby pověřené výkonem technického dozoru stavebníka budou dle potřeby stavby organizovány kontrolní dny, na kterých bude zhotovitel informovat objednatele o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stavu rozpracovaného díla.</w:t>
      </w:r>
    </w:p>
    <w:p w14:paraId="58F6A85E" w14:textId="10F102C6" w:rsidR="00D110B7" w:rsidRDefault="00D110B7" w:rsidP="00177A3A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Kontrolní dny se uskuteční v termínech </w:t>
      </w:r>
      <w:r w:rsidR="00177A3A">
        <w:rPr>
          <w:rFonts w:ascii="Atyp BL Text" w:hAnsi="Atyp BL Text" w:cs="Arial"/>
          <w:snapToGrid w:val="0"/>
          <w:sz w:val="24"/>
          <w:szCs w:val="24"/>
        </w:rPr>
        <w:t>dohodnutých mezi objednatelem a </w:t>
      </w:r>
      <w:r>
        <w:rPr>
          <w:rFonts w:ascii="Atyp BL Text" w:hAnsi="Atyp BL Text" w:cs="Arial"/>
          <w:snapToGrid w:val="0"/>
          <w:sz w:val="24"/>
          <w:szCs w:val="24"/>
        </w:rPr>
        <w:t>zhotovitelem, dle aktuální potřeby při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 xml:space="preserve">provádění díla. </w:t>
      </w:r>
    </w:p>
    <w:p w14:paraId="6D18CDC7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963CB37" w14:textId="39915DFD" w:rsidR="006967F2" w:rsidRPr="00E51B2D" w:rsidRDefault="00F916D1" w:rsidP="005D6404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E51B2D">
        <w:rPr>
          <w:rFonts w:ascii="Atyp BL Text" w:hAnsi="Atyp BL Text" w:cs="Arial"/>
          <w:snapToGrid w:val="0"/>
          <w:sz w:val="24"/>
          <w:szCs w:val="24"/>
        </w:rPr>
        <w:t>Zhotovitel je povinen vést ode dne převzetí staveniště stavební deník, v souladu se stavebním zákonem a navazujícími platnými prováděcími vyhláškami.</w:t>
      </w:r>
      <w:r w:rsidR="00E51B2D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E51B2D">
        <w:rPr>
          <w:rFonts w:ascii="Atyp BL Text" w:hAnsi="Atyp BL Text" w:cs="Arial"/>
          <w:snapToGrid w:val="0"/>
          <w:sz w:val="24"/>
          <w:szCs w:val="24"/>
        </w:rPr>
        <w:t>Stavební deník musí být uložen u stavbyvedoucího na staveništi na přístupném místě.</w:t>
      </w:r>
    </w:p>
    <w:p w14:paraId="03840B1D" w14:textId="6A71D4C9" w:rsidR="006967F2" w:rsidRDefault="00E51B2D" w:rsidP="005D6404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D</w:t>
      </w:r>
      <w:r w:rsidR="00986517" w:rsidRPr="00986517">
        <w:rPr>
          <w:rFonts w:ascii="Atyp BL Text" w:hAnsi="Atyp BL Text" w:cs="Arial"/>
          <w:snapToGrid w:val="0"/>
          <w:sz w:val="24"/>
          <w:szCs w:val="24"/>
        </w:rPr>
        <w:t xml:space="preserve">o </w:t>
      </w:r>
      <w:r w:rsidR="00986517">
        <w:rPr>
          <w:rFonts w:ascii="Atyp BL Text" w:hAnsi="Atyp BL Text" w:cs="Arial"/>
          <w:snapToGrid w:val="0"/>
          <w:sz w:val="24"/>
          <w:szCs w:val="24"/>
        </w:rPr>
        <w:t xml:space="preserve">stavebního </w:t>
      </w:r>
      <w:r w:rsidR="00986517" w:rsidRPr="00986517">
        <w:rPr>
          <w:rFonts w:ascii="Atyp BL Text" w:hAnsi="Atyp BL Text" w:cs="Arial"/>
          <w:snapToGrid w:val="0"/>
          <w:sz w:val="24"/>
          <w:szCs w:val="24"/>
        </w:rPr>
        <w:t>deníku se zapisují všechny skutečnosti rozhodné pro plnění smlouvy a vedení stavby</w:t>
      </w:r>
      <w:r w:rsidR="00986517">
        <w:rPr>
          <w:rFonts w:ascii="Atyp BL Text" w:hAnsi="Atyp BL Text" w:cs="Arial"/>
          <w:snapToGrid w:val="0"/>
          <w:sz w:val="24"/>
          <w:szCs w:val="24"/>
        </w:rPr>
        <w:t xml:space="preserve">. </w:t>
      </w:r>
      <w:r w:rsidR="00986517" w:rsidRPr="00986517">
        <w:rPr>
          <w:rFonts w:ascii="Atyp BL Text" w:hAnsi="Atyp BL Text" w:cs="Arial"/>
          <w:snapToGrid w:val="0"/>
          <w:sz w:val="24"/>
          <w:szCs w:val="24"/>
        </w:rPr>
        <w:t>Do stavebního deníku jsou oprávněni provádět zápisy zástupci objednatele, zástupci TD, zástupci AD, zástupci koordinátora BOZP</w:t>
      </w:r>
      <w:r w:rsidR="00986517">
        <w:rPr>
          <w:rFonts w:ascii="Atyp BL Text" w:hAnsi="Atyp BL Text" w:cs="Arial"/>
          <w:snapToGrid w:val="0"/>
          <w:sz w:val="24"/>
          <w:szCs w:val="24"/>
        </w:rPr>
        <w:t xml:space="preserve"> a</w:t>
      </w:r>
      <w:r>
        <w:rPr>
          <w:rFonts w:ascii="Atyp BL Text" w:hAnsi="Atyp BL Text" w:cs="Arial"/>
          <w:snapToGrid w:val="0"/>
          <w:sz w:val="24"/>
          <w:szCs w:val="24"/>
        </w:rPr>
        <w:t> </w:t>
      </w:r>
      <w:r w:rsidR="00986517" w:rsidRPr="00986517">
        <w:rPr>
          <w:rFonts w:ascii="Atyp BL Text" w:hAnsi="Atyp BL Text" w:cs="Arial"/>
          <w:snapToGrid w:val="0"/>
          <w:sz w:val="24"/>
          <w:szCs w:val="24"/>
        </w:rPr>
        <w:t>zástupci zhotovitele.</w:t>
      </w:r>
    </w:p>
    <w:p w14:paraId="1817CB22" w14:textId="77777777" w:rsidR="006967F2" w:rsidRDefault="00986517" w:rsidP="005D6404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Objednatel má právo upozorňovat zápisem do stavebního deníku a do zápisů z kontrolních dnů na zjištěné nedostatky a kontrolovat termín a způsob jejich odstranění.</w:t>
      </w:r>
    </w:p>
    <w:p w14:paraId="7C9317CD" w14:textId="63D8873B" w:rsidR="00406246" w:rsidRDefault="00406246" w:rsidP="005D6404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406246">
        <w:rPr>
          <w:rFonts w:ascii="Atyp BL Text" w:hAnsi="Atyp BL Text" w:cs="Arial"/>
          <w:snapToGrid w:val="0"/>
          <w:sz w:val="24"/>
          <w:szCs w:val="24"/>
        </w:rPr>
        <w:t>K požadavkům objednatele zapsaným do stavebního de</w:t>
      </w:r>
      <w:r>
        <w:rPr>
          <w:rFonts w:ascii="Atyp BL Text" w:hAnsi="Atyp BL Text" w:cs="Arial"/>
          <w:snapToGrid w:val="0"/>
          <w:sz w:val="24"/>
          <w:szCs w:val="24"/>
        </w:rPr>
        <w:t>níku se zhotovitel vyjádří do 3 </w:t>
      </w:r>
      <w:r w:rsidRPr="00406246">
        <w:rPr>
          <w:rFonts w:ascii="Atyp BL Text" w:hAnsi="Atyp BL Text" w:cs="Arial"/>
          <w:snapToGrid w:val="0"/>
          <w:sz w:val="24"/>
          <w:szCs w:val="24"/>
        </w:rPr>
        <w:t>pracovních dnů, nebo nejpozději do objednatelem stanoveného prodlouženého termínu. Toto ustanovení platí i v opačném vztahu, tj. zhotovitel – objednatel.</w:t>
      </w:r>
    </w:p>
    <w:p w14:paraId="6963599E" w14:textId="22DB479E" w:rsidR="00F916D1" w:rsidRDefault="00986517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986517">
        <w:rPr>
          <w:rFonts w:ascii="Atyp BL Text" w:hAnsi="Atyp BL Text" w:cs="Arial"/>
          <w:snapToGrid w:val="0"/>
          <w:sz w:val="24"/>
          <w:szCs w:val="24"/>
        </w:rPr>
        <w:t xml:space="preserve">Nerespektování požadavků </w:t>
      </w:r>
      <w:r>
        <w:rPr>
          <w:rFonts w:ascii="Atyp BL Text" w:hAnsi="Atyp BL Text" w:cs="Arial"/>
          <w:snapToGrid w:val="0"/>
          <w:sz w:val="24"/>
          <w:szCs w:val="24"/>
        </w:rPr>
        <w:t>objednatele</w:t>
      </w:r>
      <w:r w:rsidRPr="00986517">
        <w:rPr>
          <w:rFonts w:ascii="Atyp BL Text" w:hAnsi="Atyp BL Text" w:cs="Arial"/>
          <w:snapToGrid w:val="0"/>
          <w:sz w:val="24"/>
          <w:szCs w:val="24"/>
        </w:rPr>
        <w:t xml:space="preserve"> ze strany zhot</w:t>
      </w:r>
      <w:r w:rsidR="00406246">
        <w:rPr>
          <w:rFonts w:ascii="Atyp BL Text" w:hAnsi="Atyp BL Text" w:cs="Arial"/>
          <w:snapToGrid w:val="0"/>
          <w:sz w:val="24"/>
          <w:szCs w:val="24"/>
        </w:rPr>
        <w:t>ovitele opravňuje objednatele k </w:t>
      </w:r>
      <w:r w:rsidRPr="00986517">
        <w:rPr>
          <w:rFonts w:ascii="Atyp BL Text" w:hAnsi="Atyp BL Text" w:cs="Arial"/>
          <w:snapToGrid w:val="0"/>
          <w:sz w:val="24"/>
          <w:szCs w:val="24"/>
        </w:rPr>
        <w:t>pozastavení stavby až do doby zjednání nápravy.</w:t>
      </w:r>
      <w:r w:rsidR="00406246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406246" w:rsidRPr="00406246">
        <w:rPr>
          <w:rFonts w:ascii="Atyp BL Text" w:hAnsi="Atyp BL Text" w:cs="Arial"/>
          <w:snapToGrid w:val="0"/>
          <w:sz w:val="24"/>
          <w:szCs w:val="24"/>
        </w:rPr>
        <w:t>Zastavení stavby musí být učiněno písemně zápisem ve stavebním deníku, příp. písemným příkazem doručeným zhotoviteli s uvedením důvodu, který vedl k zastavení stavby. Náklady související se zasta</w:t>
      </w:r>
      <w:r w:rsidR="00406246">
        <w:rPr>
          <w:rFonts w:ascii="Atyp BL Text" w:hAnsi="Atyp BL Text" w:cs="Arial"/>
          <w:snapToGrid w:val="0"/>
          <w:sz w:val="24"/>
          <w:szCs w:val="24"/>
        </w:rPr>
        <w:t>vením stavby nese zhotovitel. V </w:t>
      </w:r>
      <w:r w:rsidR="00406246" w:rsidRPr="00406246">
        <w:rPr>
          <w:rFonts w:ascii="Atyp BL Text" w:hAnsi="Atyp BL Text" w:cs="Arial"/>
          <w:snapToGrid w:val="0"/>
          <w:sz w:val="24"/>
          <w:szCs w:val="24"/>
        </w:rPr>
        <w:t>případě, že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406246" w:rsidRPr="00406246">
        <w:rPr>
          <w:rFonts w:ascii="Atyp BL Text" w:hAnsi="Atyp BL Text" w:cs="Arial"/>
          <w:snapToGrid w:val="0"/>
          <w:sz w:val="24"/>
          <w:szCs w:val="24"/>
        </w:rPr>
        <w:t>zhotovitel nesplní příkaz k zastavení stavby, je objednatel oprávněn od této smlouvy odstoupit.</w:t>
      </w:r>
    </w:p>
    <w:p w14:paraId="5E8DB96C" w14:textId="77777777" w:rsidR="005D6404" w:rsidRPr="005D6404" w:rsidRDefault="005D6404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49F043C" w14:textId="2BFD17D6" w:rsidR="0012406A" w:rsidRDefault="0012406A" w:rsidP="005D6404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2406A">
        <w:rPr>
          <w:rFonts w:ascii="Atyp BL Text" w:hAnsi="Atyp BL Text" w:cs="Arial"/>
          <w:snapToGrid w:val="0"/>
          <w:sz w:val="24"/>
          <w:szCs w:val="24"/>
        </w:rPr>
        <w:t>Zhotovitel je povinen písemně, tj. zápisem do stavebního deníku a e-mailem, průběžně zvát objednatele (nebo jeho zástupce) ke kontrole všech prací, které mají být zakryty nebo se stanou nepřístupnými</w:t>
      </w:r>
      <w:r w:rsidR="00E51B2D">
        <w:rPr>
          <w:rFonts w:ascii="Atyp BL Text" w:hAnsi="Atyp BL Text" w:cs="Arial"/>
          <w:snapToGrid w:val="0"/>
          <w:sz w:val="24"/>
          <w:szCs w:val="24"/>
        </w:rPr>
        <w:t>,</w:t>
      </w:r>
      <w:r w:rsidRPr="0012406A">
        <w:rPr>
          <w:rFonts w:ascii="Atyp BL Text" w:hAnsi="Atyp BL Text" w:cs="Arial"/>
          <w:snapToGrid w:val="0"/>
          <w:sz w:val="24"/>
          <w:szCs w:val="24"/>
        </w:rPr>
        <w:t xml:space="preserve"> a to minimálně ve lhůtě dvou dnů před jejich zakrytím.</w:t>
      </w:r>
    </w:p>
    <w:p w14:paraId="090429AB" w14:textId="77777777" w:rsidR="00177A3A" w:rsidRDefault="00177A3A" w:rsidP="00177A3A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64CBD448" w14:textId="15278282" w:rsidR="0012406A" w:rsidRDefault="0012406A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2406A">
        <w:rPr>
          <w:rFonts w:ascii="Atyp BL Text" w:hAnsi="Atyp BL Text" w:cs="Arial"/>
          <w:snapToGrid w:val="0"/>
          <w:sz w:val="24"/>
          <w:szCs w:val="24"/>
        </w:rPr>
        <w:lastRenderedPageBreak/>
        <w:t>Jestliže se objednatel nedostaví a neprovede kontrolu těchto prac</w:t>
      </w:r>
      <w:r>
        <w:rPr>
          <w:rFonts w:ascii="Atyp BL Text" w:hAnsi="Atyp BL Text" w:cs="Arial"/>
          <w:snapToGrid w:val="0"/>
          <w:sz w:val="24"/>
          <w:szCs w:val="24"/>
        </w:rPr>
        <w:t>í, bude zhotovitel pokračovat v </w:t>
      </w:r>
      <w:r w:rsidRPr="0012406A">
        <w:rPr>
          <w:rFonts w:ascii="Atyp BL Text" w:hAnsi="Atyp BL Text" w:cs="Arial"/>
          <w:snapToGrid w:val="0"/>
          <w:sz w:val="24"/>
          <w:szCs w:val="24"/>
        </w:rPr>
        <w:t>pracích. Jestliže objednatel bude dodatečně požadovat odkrytí těchto prací, je zhotovitel povinen toto odkrytí provést na náklady objednatele. V případě, že se při dodatečné kontrole zjistí, že práce nebyly řádně provedeny, hradí jejich odkrytí zhotovitel.</w:t>
      </w:r>
    </w:p>
    <w:p w14:paraId="504FFB4A" w14:textId="77777777" w:rsidR="00031149" w:rsidRPr="00031149" w:rsidRDefault="00031149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0B36394" w14:textId="77777777" w:rsidR="00031149" w:rsidRDefault="00031149" w:rsidP="00031149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D0303">
        <w:rPr>
          <w:rFonts w:ascii="Atyp BL Text" w:hAnsi="Atyp BL Text" w:cs="Arial"/>
          <w:snapToGrid w:val="0"/>
          <w:sz w:val="24"/>
          <w:szCs w:val="24"/>
        </w:rPr>
        <w:t xml:space="preserve">Zhotovitel se zavazuje </w:t>
      </w:r>
      <w:r>
        <w:rPr>
          <w:rFonts w:ascii="Atyp BL Text" w:hAnsi="Atyp BL Text" w:cs="Arial"/>
          <w:snapToGrid w:val="0"/>
          <w:sz w:val="24"/>
          <w:szCs w:val="24"/>
        </w:rPr>
        <w:t>použít při provádění díla</w:t>
      </w:r>
      <w:r w:rsidRPr="002D0303">
        <w:rPr>
          <w:rFonts w:ascii="Atyp BL Text" w:hAnsi="Atyp BL Text" w:cs="Arial"/>
          <w:snapToGrid w:val="0"/>
          <w:sz w:val="24"/>
          <w:szCs w:val="24"/>
        </w:rPr>
        <w:t xml:space="preserve"> </w:t>
      </w:r>
      <w:r>
        <w:rPr>
          <w:rFonts w:ascii="Atyp BL Text" w:hAnsi="Atyp BL Text" w:cs="Arial"/>
          <w:snapToGrid w:val="0"/>
          <w:sz w:val="24"/>
          <w:szCs w:val="24"/>
        </w:rPr>
        <w:t xml:space="preserve">pouze </w:t>
      </w:r>
      <w:r w:rsidRPr="002D0303">
        <w:rPr>
          <w:rFonts w:ascii="Atyp BL Text" w:hAnsi="Atyp BL Text" w:cs="Arial"/>
          <w:snapToGrid w:val="0"/>
          <w:sz w:val="24"/>
          <w:szCs w:val="24"/>
        </w:rPr>
        <w:t>materiál</w:t>
      </w:r>
      <w:r>
        <w:rPr>
          <w:rFonts w:ascii="Atyp BL Text" w:hAnsi="Atyp BL Text" w:cs="Arial"/>
          <w:snapToGrid w:val="0"/>
          <w:sz w:val="24"/>
          <w:szCs w:val="24"/>
        </w:rPr>
        <w:t>y</w:t>
      </w:r>
      <w:r w:rsidRPr="002D0303">
        <w:rPr>
          <w:rFonts w:ascii="Atyp BL Text" w:hAnsi="Atyp BL Text" w:cs="Arial"/>
          <w:snapToGrid w:val="0"/>
          <w:sz w:val="24"/>
          <w:szCs w:val="24"/>
        </w:rPr>
        <w:t xml:space="preserve"> I. jakosti </w:t>
      </w:r>
      <w:r>
        <w:rPr>
          <w:rFonts w:ascii="Atyp BL Text" w:hAnsi="Atyp BL Text" w:cs="Arial"/>
          <w:snapToGrid w:val="0"/>
          <w:sz w:val="24"/>
          <w:szCs w:val="24"/>
        </w:rPr>
        <w:t xml:space="preserve">a materiály, které mají </w:t>
      </w:r>
      <w:r w:rsidRPr="002D0303">
        <w:rPr>
          <w:rFonts w:ascii="Atyp BL Text" w:hAnsi="Atyp BL Text" w:cs="Arial"/>
          <w:snapToGrid w:val="0"/>
          <w:sz w:val="24"/>
          <w:szCs w:val="24"/>
        </w:rPr>
        <w:t>požadovanou certifikac</w:t>
      </w:r>
      <w:r>
        <w:rPr>
          <w:rFonts w:ascii="Atyp BL Text" w:hAnsi="Atyp BL Text" w:cs="Arial"/>
          <w:snapToGrid w:val="0"/>
          <w:sz w:val="24"/>
          <w:szCs w:val="24"/>
        </w:rPr>
        <w:t xml:space="preserve">i, </w:t>
      </w:r>
      <w:r w:rsidRPr="002D0303">
        <w:rPr>
          <w:rFonts w:ascii="Atyp BL Text" w:hAnsi="Atyp BL Text" w:cs="Arial"/>
          <w:snapToGrid w:val="0"/>
          <w:sz w:val="24"/>
          <w:szCs w:val="24"/>
        </w:rPr>
        <w:t>tomuto závazku bude též odpovídat kvalita všech zhotovitelem prováděných prací.</w:t>
      </w:r>
    </w:p>
    <w:p w14:paraId="6CFFFDA1" w14:textId="77777777" w:rsidR="00031149" w:rsidRDefault="00031149" w:rsidP="00031149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D0303">
        <w:rPr>
          <w:rFonts w:ascii="Atyp BL Text" w:hAnsi="Atyp BL Text" w:cs="Arial"/>
          <w:snapToGrid w:val="0"/>
          <w:sz w:val="24"/>
          <w:szCs w:val="24"/>
        </w:rPr>
        <w:t>Zhotovitel je povinen předat objednateli veške</w:t>
      </w:r>
      <w:r>
        <w:rPr>
          <w:rFonts w:ascii="Atyp BL Text" w:hAnsi="Atyp BL Text" w:cs="Arial"/>
          <w:snapToGrid w:val="0"/>
          <w:sz w:val="24"/>
          <w:szCs w:val="24"/>
        </w:rPr>
        <w:t>ré doklady, které se vztahují k </w:t>
      </w:r>
      <w:r w:rsidRPr="002D0303">
        <w:rPr>
          <w:rFonts w:ascii="Atyp BL Text" w:hAnsi="Atyp BL Text" w:cs="Arial"/>
          <w:snapToGrid w:val="0"/>
          <w:sz w:val="24"/>
          <w:szCs w:val="24"/>
        </w:rPr>
        <w:t>jakosti a certifikaci použitých materiálů</w:t>
      </w:r>
      <w:r>
        <w:rPr>
          <w:rFonts w:ascii="Atyp BL Text" w:hAnsi="Atyp BL Text" w:cs="Arial"/>
          <w:snapToGrid w:val="0"/>
          <w:sz w:val="24"/>
          <w:szCs w:val="24"/>
        </w:rPr>
        <w:t xml:space="preserve"> a výrobků</w:t>
      </w:r>
      <w:r w:rsidRPr="002D0303">
        <w:rPr>
          <w:rFonts w:ascii="Atyp BL Text" w:hAnsi="Atyp BL Text" w:cs="Arial"/>
          <w:snapToGrid w:val="0"/>
          <w:sz w:val="24"/>
          <w:szCs w:val="24"/>
        </w:rPr>
        <w:t>.</w:t>
      </w:r>
      <w:r>
        <w:rPr>
          <w:rFonts w:ascii="Atyp BL Text" w:hAnsi="Atyp BL Text" w:cs="Arial"/>
          <w:snapToGrid w:val="0"/>
          <w:sz w:val="24"/>
          <w:szCs w:val="24"/>
        </w:rPr>
        <w:t xml:space="preserve"> V případě nesplnění je zhotovitel povinen provést okamžitou výměnu takového materiálu či výrobku.</w:t>
      </w:r>
    </w:p>
    <w:p w14:paraId="57B64A16" w14:textId="77777777" w:rsidR="005D6404" w:rsidRPr="005D6404" w:rsidRDefault="005D6404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A9718CF" w14:textId="68225F8C" w:rsidR="00BE424D" w:rsidRDefault="00986517" w:rsidP="005D6404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986517">
        <w:rPr>
          <w:rFonts w:ascii="Atyp BL Text" w:hAnsi="Atyp BL Text" w:cs="Arial"/>
          <w:snapToGrid w:val="0"/>
          <w:sz w:val="24"/>
          <w:szCs w:val="24"/>
        </w:rPr>
        <w:t xml:space="preserve">Při </w:t>
      </w:r>
      <w:r w:rsidR="002D0303">
        <w:rPr>
          <w:rFonts w:ascii="Atyp BL Text" w:hAnsi="Atyp BL Text" w:cs="Arial"/>
          <w:snapToGrid w:val="0"/>
          <w:sz w:val="24"/>
          <w:szCs w:val="24"/>
        </w:rPr>
        <w:t xml:space="preserve">provádění </w:t>
      </w:r>
      <w:r w:rsidRPr="00986517">
        <w:rPr>
          <w:rFonts w:ascii="Atyp BL Text" w:hAnsi="Atyp BL Text" w:cs="Arial"/>
          <w:snapToGrid w:val="0"/>
          <w:sz w:val="24"/>
          <w:szCs w:val="24"/>
        </w:rPr>
        <w:t xml:space="preserve">díla nesmí být bez </w:t>
      </w:r>
      <w:r w:rsidR="002D0303">
        <w:rPr>
          <w:rFonts w:ascii="Atyp BL Text" w:hAnsi="Atyp BL Text" w:cs="Arial"/>
          <w:snapToGrid w:val="0"/>
          <w:sz w:val="24"/>
          <w:szCs w:val="24"/>
        </w:rPr>
        <w:t xml:space="preserve">předchozího </w:t>
      </w:r>
      <w:r w:rsidRPr="00986517">
        <w:rPr>
          <w:rFonts w:ascii="Atyp BL Text" w:hAnsi="Atyp BL Text" w:cs="Arial"/>
          <w:snapToGrid w:val="0"/>
          <w:sz w:val="24"/>
          <w:szCs w:val="24"/>
        </w:rPr>
        <w:t>písemného souhlasu objednatele použity jiné materiály</w:t>
      </w:r>
      <w:r w:rsidR="00BE424D">
        <w:rPr>
          <w:rFonts w:ascii="Atyp BL Text" w:hAnsi="Atyp BL Text" w:cs="Arial"/>
          <w:snapToGrid w:val="0"/>
          <w:sz w:val="24"/>
          <w:szCs w:val="24"/>
        </w:rPr>
        <w:t xml:space="preserve"> či</w:t>
      </w:r>
      <w:r w:rsidR="00871387">
        <w:rPr>
          <w:rFonts w:ascii="Atyp BL Text" w:hAnsi="Atyp BL Text" w:cs="Arial"/>
          <w:snapToGrid w:val="0"/>
          <w:sz w:val="24"/>
          <w:szCs w:val="24"/>
        </w:rPr>
        <w:t> </w:t>
      </w:r>
      <w:r w:rsidRPr="00986517">
        <w:rPr>
          <w:rFonts w:ascii="Atyp BL Text" w:hAnsi="Atyp BL Text" w:cs="Arial"/>
          <w:snapToGrid w:val="0"/>
          <w:sz w:val="24"/>
          <w:szCs w:val="24"/>
        </w:rPr>
        <w:t>technologie</w:t>
      </w:r>
      <w:r w:rsidR="002D0303">
        <w:rPr>
          <w:rFonts w:ascii="Atyp BL Text" w:hAnsi="Atyp BL Text" w:cs="Arial"/>
          <w:snapToGrid w:val="0"/>
          <w:sz w:val="24"/>
          <w:szCs w:val="24"/>
        </w:rPr>
        <w:t xml:space="preserve"> nebo provedeny jiné změny</w:t>
      </w:r>
      <w:r w:rsidR="00BE424D">
        <w:rPr>
          <w:rFonts w:ascii="Atyp BL Text" w:hAnsi="Atyp BL Text" w:cs="Arial"/>
          <w:snapToGrid w:val="0"/>
          <w:sz w:val="24"/>
          <w:szCs w:val="24"/>
        </w:rPr>
        <w:t xml:space="preserve"> oproti </w:t>
      </w:r>
      <w:r w:rsidR="002D0303">
        <w:rPr>
          <w:rFonts w:ascii="Atyp BL Text" w:hAnsi="Atyp BL Text" w:cs="Arial"/>
          <w:snapToGrid w:val="0"/>
          <w:sz w:val="24"/>
          <w:szCs w:val="24"/>
        </w:rPr>
        <w:t>smlouvě</w:t>
      </w:r>
      <w:r w:rsidR="00BE424D">
        <w:rPr>
          <w:rFonts w:ascii="Atyp BL Text" w:hAnsi="Atyp BL Text" w:cs="Arial"/>
          <w:snapToGrid w:val="0"/>
          <w:sz w:val="24"/>
          <w:szCs w:val="24"/>
        </w:rPr>
        <w:t xml:space="preserve"> a </w:t>
      </w:r>
      <w:r w:rsidR="00871387">
        <w:rPr>
          <w:rFonts w:ascii="Atyp BL Text" w:hAnsi="Atyp BL Text" w:cs="Arial"/>
          <w:snapToGrid w:val="0"/>
          <w:sz w:val="24"/>
          <w:szCs w:val="24"/>
        </w:rPr>
        <w:t>nesmí být použit žádný materiál, o kterém je v </w:t>
      </w:r>
      <w:r w:rsidRPr="00986517">
        <w:rPr>
          <w:rFonts w:ascii="Atyp BL Text" w:hAnsi="Atyp BL Text" w:cs="Arial"/>
          <w:snapToGrid w:val="0"/>
          <w:sz w:val="24"/>
          <w:szCs w:val="24"/>
        </w:rPr>
        <w:t>době jeho užití známo, že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986517">
        <w:rPr>
          <w:rFonts w:ascii="Atyp BL Text" w:hAnsi="Atyp BL Text" w:cs="Arial"/>
          <w:snapToGrid w:val="0"/>
          <w:sz w:val="24"/>
          <w:szCs w:val="24"/>
        </w:rPr>
        <w:t>je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986517">
        <w:rPr>
          <w:rFonts w:ascii="Atyp BL Text" w:hAnsi="Atyp BL Text" w:cs="Arial"/>
          <w:snapToGrid w:val="0"/>
          <w:sz w:val="24"/>
          <w:szCs w:val="24"/>
        </w:rPr>
        <w:t>škodlivý nebo nemá požadovanou certifikaci.</w:t>
      </w:r>
    </w:p>
    <w:p w14:paraId="06142D97" w14:textId="06883C40" w:rsidR="00986517" w:rsidRDefault="00986517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986517">
        <w:rPr>
          <w:rFonts w:ascii="Atyp BL Text" w:hAnsi="Atyp BL Text" w:cs="Arial"/>
          <w:snapToGrid w:val="0"/>
          <w:sz w:val="24"/>
          <w:szCs w:val="24"/>
        </w:rPr>
        <w:t>Pokud tak zhotovitel učiní, je povinen na písemné vyzvání objednatele provést okamžitě nápravu a nés</w:t>
      </w:r>
      <w:r w:rsidR="002D0303">
        <w:rPr>
          <w:rFonts w:ascii="Atyp BL Text" w:hAnsi="Atyp BL Text" w:cs="Arial"/>
          <w:snapToGrid w:val="0"/>
          <w:sz w:val="24"/>
          <w:szCs w:val="24"/>
        </w:rPr>
        <w:t>t veškeré náklady s tím spojené, vč. uvedení díla do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2D0303">
        <w:rPr>
          <w:rFonts w:ascii="Atyp BL Text" w:hAnsi="Atyp BL Text" w:cs="Arial"/>
          <w:snapToGrid w:val="0"/>
          <w:sz w:val="24"/>
          <w:szCs w:val="24"/>
        </w:rPr>
        <w:t>původního stavu, bude-li na tom objednatel trvat.</w:t>
      </w:r>
    </w:p>
    <w:p w14:paraId="2D4E6A40" w14:textId="77777777" w:rsidR="00E51B2D" w:rsidRPr="00E51B2D" w:rsidRDefault="00E51B2D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8F11975" w14:textId="446A5F7A" w:rsidR="00406246" w:rsidRDefault="00406246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Zhotovitel je povinen upozornit objednatele na jakékoliv nepředvídané skutečnosti a skryté překážky týkající se provádění díla, na vady projektové dokumentace či jakoukoliv nevhodnou povahu věcí převzatých od objednatele nebo příkazů daných mu objednatelem.</w:t>
      </w:r>
    </w:p>
    <w:p w14:paraId="229E3BB8" w14:textId="77777777" w:rsidR="005D6404" w:rsidRPr="005D6404" w:rsidRDefault="005D6404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B8ED8D0" w14:textId="0326EB71" w:rsidR="00BE424D" w:rsidRDefault="001E4C53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 odpady vzniklými při provádění díla musí být nakládáno v souladu se zákonem č. 541/2020 Sb., o odpadech, ve znění pozdějších předpisů. Zhotovitel je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povinen, na vlastní náklad, provádět odvoz a řádnou likvidaci odpadů a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při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předání díla je povinen předložit objednateli doklady prokazující způsob, jakým s jednotlivými druhy odpadu naložil.</w:t>
      </w:r>
    </w:p>
    <w:p w14:paraId="3AE5F312" w14:textId="77777777" w:rsidR="005D6404" w:rsidRPr="005D6404" w:rsidRDefault="005D6404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081A987" w14:textId="66405B3B" w:rsidR="002D536C" w:rsidRDefault="002D536C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60104">
        <w:rPr>
          <w:rFonts w:ascii="Atyp BL Text" w:hAnsi="Atyp BL Text" w:cs="Arial"/>
          <w:snapToGrid w:val="0"/>
          <w:sz w:val="24"/>
          <w:szCs w:val="24"/>
        </w:rPr>
        <w:t>Zhotovitel je povinen neprodleně odstranit veškerá znečištění přilehlých komunikací a ploch mimo prostor staveniště, ke kterým dojde provozem zhotovitele.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2D536C">
        <w:rPr>
          <w:rFonts w:ascii="Atyp BL Text" w:hAnsi="Atyp BL Text" w:cs="Arial"/>
          <w:snapToGrid w:val="0"/>
          <w:sz w:val="24"/>
          <w:szCs w:val="24"/>
        </w:rPr>
        <w:t xml:space="preserve">V případě, že tak zhotovitel neučiní ani po písemném upozornění objednatele nebo jeho zástupce nejpozději do 24 hodin, zaplatí zhotovitel objednateli smluvní pokutu ve výši 0,05 % z ujednané celkové ceny díla bez DPH (zaokrouhlené na celé </w:t>
      </w:r>
      <w:r>
        <w:rPr>
          <w:rFonts w:ascii="Atyp BL Text" w:hAnsi="Atyp BL Text" w:cs="Arial"/>
          <w:snapToGrid w:val="0"/>
          <w:sz w:val="24"/>
          <w:szCs w:val="24"/>
        </w:rPr>
        <w:t>stokoruny</w:t>
      </w:r>
      <w:r w:rsidRPr="002D536C">
        <w:rPr>
          <w:rFonts w:ascii="Atyp BL Text" w:hAnsi="Atyp BL Text" w:cs="Arial"/>
          <w:snapToGrid w:val="0"/>
          <w:sz w:val="24"/>
          <w:szCs w:val="24"/>
        </w:rPr>
        <w:t xml:space="preserve"> dolů) za každý i započatý kalendářní den prodlení. Pokud v této souvislosti vznikne jakákoliv újma, zhotovitel je povinen ji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2D536C">
        <w:rPr>
          <w:rFonts w:ascii="Atyp BL Text" w:hAnsi="Atyp BL Text" w:cs="Arial"/>
          <w:snapToGrid w:val="0"/>
          <w:sz w:val="24"/>
          <w:szCs w:val="24"/>
        </w:rPr>
        <w:t>nahradit.</w:t>
      </w:r>
    </w:p>
    <w:p w14:paraId="0136212E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986C61E" w14:textId="0ADB7770" w:rsidR="002D536C" w:rsidRDefault="002D536C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Zhotovitel je povinen zajistit b</w:t>
      </w:r>
      <w:r w:rsidRPr="00260104">
        <w:rPr>
          <w:rFonts w:ascii="Atyp BL Text" w:hAnsi="Atyp BL Text" w:cs="Arial"/>
          <w:snapToGrid w:val="0"/>
          <w:sz w:val="24"/>
          <w:szCs w:val="24"/>
        </w:rPr>
        <w:t>ezpečn</w:t>
      </w:r>
      <w:r>
        <w:rPr>
          <w:rFonts w:ascii="Atyp BL Text" w:hAnsi="Atyp BL Text" w:cs="Arial"/>
          <w:snapToGrid w:val="0"/>
          <w:sz w:val="24"/>
          <w:szCs w:val="24"/>
        </w:rPr>
        <w:t>ý</w:t>
      </w:r>
      <w:r w:rsidRPr="00260104">
        <w:rPr>
          <w:rFonts w:ascii="Atyp BL Text" w:hAnsi="Atyp BL Text" w:cs="Arial"/>
          <w:snapToGrid w:val="0"/>
          <w:sz w:val="24"/>
          <w:szCs w:val="24"/>
        </w:rPr>
        <w:t xml:space="preserve"> přístup do přilehlých nemovitostí a </w:t>
      </w:r>
      <w:r>
        <w:rPr>
          <w:rFonts w:ascii="Atyp BL Text" w:hAnsi="Atyp BL Text" w:cs="Arial"/>
          <w:snapToGrid w:val="0"/>
          <w:sz w:val="24"/>
          <w:szCs w:val="24"/>
        </w:rPr>
        <w:t xml:space="preserve">zajistit </w:t>
      </w:r>
      <w:r w:rsidRPr="00260104">
        <w:rPr>
          <w:rFonts w:ascii="Atyp BL Text" w:hAnsi="Atyp BL Text" w:cs="Arial"/>
          <w:snapToGrid w:val="0"/>
          <w:sz w:val="24"/>
          <w:szCs w:val="24"/>
        </w:rPr>
        <w:t>jejich obslužnosti pro integrovaný záchranný systém a svoz komunálního odpadu</w:t>
      </w:r>
      <w:r>
        <w:rPr>
          <w:rFonts w:ascii="Atyp BL Text" w:hAnsi="Atyp BL Text" w:cs="Arial"/>
          <w:snapToGrid w:val="0"/>
          <w:sz w:val="24"/>
          <w:szCs w:val="24"/>
        </w:rPr>
        <w:t>.</w:t>
      </w:r>
    </w:p>
    <w:p w14:paraId="708389C9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1CE3D3A" w14:textId="7CD45C18" w:rsidR="00BE424D" w:rsidRDefault="0048506D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48506D">
        <w:rPr>
          <w:rFonts w:ascii="Atyp BL Text" w:hAnsi="Atyp BL Text" w:cs="Arial"/>
          <w:snapToGrid w:val="0"/>
          <w:sz w:val="24"/>
          <w:szCs w:val="24"/>
        </w:rPr>
        <w:t>Zhotovitel odpovídá v plném rozsahu za prác</w:t>
      </w:r>
      <w:r>
        <w:rPr>
          <w:rFonts w:ascii="Atyp BL Text" w:hAnsi="Atyp BL Text" w:cs="Arial"/>
          <w:snapToGrid w:val="0"/>
          <w:sz w:val="24"/>
          <w:szCs w:val="24"/>
        </w:rPr>
        <w:t>e prováděné jeho poddodavateli.</w:t>
      </w:r>
    </w:p>
    <w:p w14:paraId="7375AEA3" w14:textId="77777777" w:rsidR="005D6404" w:rsidRPr="005D6404" w:rsidRDefault="005D6404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F13EC7F" w14:textId="7B6E8930" w:rsidR="0048506D" w:rsidRDefault="0048506D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48506D">
        <w:rPr>
          <w:rFonts w:ascii="Atyp BL Text" w:hAnsi="Atyp BL Text" w:cs="Arial"/>
          <w:snapToGrid w:val="0"/>
          <w:sz w:val="24"/>
          <w:szCs w:val="24"/>
        </w:rPr>
        <w:t xml:space="preserve">Zhotovitel se zavazuje provést </w:t>
      </w:r>
      <w:r>
        <w:rPr>
          <w:rFonts w:ascii="Atyp BL Text" w:hAnsi="Atyp BL Text" w:cs="Arial"/>
          <w:snapToGrid w:val="0"/>
          <w:sz w:val="24"/>
          <w:szCs w:val="24"/>
        </w:rPr>
        <w:t>v</w:t>
      </w:r>
      <w:r w:rsidRPr="0048506D">
        <w:rPr>
          <w:rFonts w:ascii="Atyp BL Text" w:hAnsi="Atyp BL Text" w:cs="Arial"/>
          <w:snapToGrid w:val="0"/>
          <w:sz w:val="24"/>
          <w:szCs w:val="24"/>
        </w:rPr>
        <w:t xml:space="preserve">eškeré další případné stavební práce, </w:t>
      </w:r>
      <w:r>
        <w:rPr>
          <w:rFonts w:ascii="Atyp BL Text" w:hAnsi="Atyp BL Text" w:cs="Arial"/>
          <w:snapToGrid w:val="0"/>
          <w:sz w:val="24"/>
          <w:szCs w:val="24"/>
        </w:rPr>
        <w:t xml:space="preserve">dodávky nebo </w:t>
      </w:r>
      <w:r w:rsidRPr="0048506D">
        <w:rPr>
          <w:rFonts w:ascii="Atyp BL Text" w:hAnsi="Atyp BL Text" w:cs="Arial"/>
          <w:snapToGrid w:val="0"/>
          <w:sz w:val="24"/>
          <w:szCs w:val="24"/>
        </w:rPr>
        <w:t>služby</w:t>
      </w:r>
      <w:r w:rsidR="00200111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48506D">
        <w:rPr>
          <w:rFonts w:ascii="Atyp BL Text" w:hAnsi="Atyp BL Text" w:cs="Arial"/>
          <w:snapToGrid w:val="0"/>
          <w:sz w:val="24"/>
          <w:szCs w:val="24"/>
        </w:rPr>
        <w:t>vyplývající z nepodstatných změn. Tyto stavební práce, dodávky nebo služby mohou být zadány pouze v souladu s touto smlouvou.</w:t>
      </w:r>
    </w:p>
    <w:p w14:paraId="01408005" w14:textId="77777777" w:rsidR="00200111" w:rsidRDefault="00200111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FBF4063" w14:textId="77777777" w:rsidR="00177A3A" w:rsidRDefault="00177A3A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71609CD" w14:textId="77777777" w:rsidR="00177A3A" w:rsidRDefault="00177A3A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A2C4084" w14:textId="77777777" w:rsidR="00877B57" w:rsidRDefault="00877B57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C982D7B" w14:textId="77777777" w:rsidR="00200111" w:rsidRPr="00A3450B" w:rsidRDefault="00200111" w:rsidP="00200111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3515A4D2" w14:textId="5B16C5A9" w:rsidR="00200111" w:rsidRDefault="00200111" w:rsidP="00200111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Předání a převzetí díla</w:t>
      </w:r>
    </w:p>
    <w:p w14:paraId="1A60DDAA" w14:textId="77777777" w:rsidR="00200111" w:rsidRPr="00D51A83" w:rsidRDefault="00200111" w:rsidP="00200111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461BA38C" w14:textId="6C738125" w:rsidR="00892FA6" w:rsidRDefault="00892FA6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Zhotovitel předá dílo objednateli po jeho provedení, o předání a převzetí díla bude sepsán písemný zápis. </w:t>
      </w:r>
      <w:r w:rsidRPr="00200111">
        <w:rPr>
          <w:rFonts w:ascii="Atyp BL Text" w:hAnsi="Atyp BL Text" w:cs="Arial"/>
          <w:snapToGrid w:val="0"/>
          <w:sz w:val="24"/>
          <w:szCs w:val="24"/>
        </w:rPr>
        <w:t>Zhotovitel je povinen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031149">
        <w:rPr>
          <w:rFonts w:ascii="Atyp BL Text" w:hAnsi="Atyp BL Text" w:cs="Arial"/>
          <w:snapToGrid w:val="0"/>
          <w:sz w:val="24"/>
          <w:szCs w:val="24"/>
        </w:rPr>
        <w:t>vyzvat, nejm</w:t>
      </w:r>
      <w:r w:rsidRPr="00200111">
        <w:rPr>
          <w:rFonts w:ascii="Atyp BL Text" w:hAnsi="Atyp BL Text" w:cs="Arial"/>
          <w:snapToGrid w:val="0"/>
          <w:sz w:val="24"/>
          <w:szCs w:val="24"/>
        </w:rPr>
        <w:t>éně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200111">
        <w:rPr>
          <w:rFonts w:ascii="Atyp BL Text" w:hAnsi="Atyp BL Text" w:cs="Arial"/>
          <w:snapToGrid w:val="0"/>
          <w:sz w:val="24"/>
          <w:szCs w:val="24"/>
        </w:rPr>
        <w:t>3</w:t>
      </w:r>
      <w:r>
        <w:rPr>
          <w:rFonts w:ascii="Atyp BL Text" w:hAnsi="Atyp BL Text" w:cs="Arial"/>
          <w:snapToGrid w:val="0"/>
          <w:sz w:val="24"/>
          <w:szCs w:val="24"/>
        </w:rPr>
        <w:t xml:space="preserve"> pracovní </w:t>
      </w:r>
      <w:r w:rsidRPr="00200111">
        <w:rPr>
          <w:rFonts w:ascii="Atyp BL Text" w:hAnsi="Atyp BL Text" w:cs="Arial"/>
          <w:snapToGrid w:val="0"/>
          <w:sz w:val="24"/>
          <w:szCs w:val="24"/>
        </w:rPr>
        <w:t>dny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200111">
        <w:rPr>
          <w:rFonts w:ascii="Atyp BL Text" w:hAnsi="Atyp BL Text" w:cs="Arial"/>
          <w:snapToGrid w:val="0"/>
          <w:sz w:val="24"/>
          <w:szCs w:val="24"/>
        </w:rPr>
        <w:t>předem</w:t>
      </w:r>
      <w:r>
        <w:rPr>
          <w:rFonts w:ascii="Atyp BL Text" w:hAnsi="Atyp BL Text" w:cs="Arial"/>
          <w:snapToGrid w:val="0"/>
          <w:sz w:val="24"/>
          <w:szCs w:val="24"/>
        </w:rPr>
        <w:t>,</w:t>
      </w:r>
      <w:r w:rsidR="004D754E">
        <w:rPr>
          <w:rFonts w:ascii="Atyp BL Text" w:hAnsi="Atyp BL Text" w:cs="Arial"/>
          <w:snapToGrid w:val="0"/>
          <w:sz w:val="24"/>
          <w:szCs w:val="24"/>
        </w:rPr>
        <w:t xml:space="preserve"> objednatele k pře</w:t>
      </w:r>
      <w:r w:rsidRPr="00200111">
        <w:rPr>
          <w:rFonts w:ascii="Atyp BL Text" w:hAnsi="Atyp BL Text" w:cs="Arial"/>
          <w:snapToGrid w:val="0"/>
          <w:sz w:val="24"/>
          <w:szCs w:val="24"/>
        </w:rPr>
        <w:t xml:space="preserve">vzetí kompletně </w:t>
      </w:r>
      <w:r>
        <w:rPr>
          <w:rFonts w:ascii="Atyp BL Text" w:hAnsi="Atyp BL Text" w:cs="Arial"/>
          <w:snapToGrid w:val="0"/>
          <w:sz w:val="24"/>
          <w:szCs w:val="24"/>
        </w:rPr>
        <w:t>provedeného díla.</w:t>
      </w:r>
    </w:p>
    <w:p w14:paraId="34659489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4CAFD5C" w14:textId="26230506" w:rsidR="00892FA6" w:rsidRDefault="00892FA6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892FA6">
        <w:rPr>
          <w:rFonts w:ascii="Atyp BL Text" w:hAnsi="Atyp BL Text" w:cs="Arial"/>
          <w:snapToGrid w:val="0"/>
          <w:sz w:val="24"/>
          <w:szCs w:val="24"/>
        </w:rPr>
        <w:t xml:space="preserve">Objednatel převezme </w:t>
      </w:r>
      <w:r>
        <w:rPr>
          <w:rFonts w:ascii="Atyp BL Text" w:hAnsi="Atyp BL Text" w:cs="Arial"/>
          <w:snapToGrid w:val="0"/>
          <w:sz w:val="24"/>
          <w:szCs w:val="24"/>
        </w:rPr>
        <w:t>d</w:t>
      </w:r>
      <w:r w:rsidRPr="00892FA6">
        <w:rPr>
          <w:rFonts w:ascii="Atyp BL Text" w:hAnsi="Atyp BL Text" w:cs="Arial"/>
          <w:snapToGrid w:val="0"/>
          <w:sz w:val="24"/>
          <w:szCs w:val="24"/>
        </w:rPr>
        <w:t>íl</w:t>
      </w: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892FA6">
        <w:rPr>
          <w:rFonts w:ascii="Atyp BL Text" w:hAnsi="Atyp BL Text" w:cs="Arial"/>
          <w:snapToGrid w:val="0"/>
          <w:sz w:val="24"/>
          <w:szCs w:val="24"/>
        </w:rPr>
        <w:t>, bude-li provedení objemu a jakost</w:t>
      </w:r>
      <w:r w:rsidR="00EA2D4A">
        <w:rPr>
          <w:rFonts w:ascii="Atyp BL Text" w:hAnsi="Atyp BL Text" w:cs="Arial"/>
          <w:snapToGrid w:val="0"/>
          <w:sz w:val="24"/>
          <w:szCs w:val="24"/>
        </w:rPr>
        <w:t>i</w:t>
      </w:r>
      <w:r w:rsidRPr="00892FA6">
        <w:rPr>
          <w:rFonts w:ascii="Atyp BL Text" w:hAnsi="Atyp BL Text" w:cs="Arial"/>
          <w:snapToGrid w:val="0"/>
          <w:sz w:val="24"/>
          <w:szCs w:val="24"/>
        </w:rPr>
        <w:t xml:space="preserve"> </w:t>
      </w:r>
      <w:r>
        <w:rPr>
          <w:rFonts w:ascii="Atyp BL Text" w:hAnsi="Atyp BL Text" w:cs="Arial"/>
          <w:snapToGrid w:val="0"/>
          <w:sz w:val="24"/>
          <w:szCs w:val="24"/>
        </w:rPr>
        <w:t>díla</w:t>
      </w:r>
      <w:r w:rsidRPr="00892FA6">
        <w:rPr>
          <w:rFonts w:ascii="Atyp BL Text" w:hAnsi="Atyp BL Text" w:cs="Arial"/>
          <w:snapToGrid w:val="0"/>
          <w:sz w:val="24"/>
          <w:szCs w:val="24"/>
        </w:rPr>
        <w:t xml:space="preserve"> v souladu s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892FA6">
        <w:rPr>
          <w:rFonts w:ascii="Atyp BL Text" w:hAnsi="Atyp BL Text" w:cs="Arial"/>
          <w:snapToGrid w:val="0"/>
          <w:sz w:val="24"/>
          <w:szCs w:val="24"/>
        </w:rPr>
        <w:t>touto smlouvou</w:t>
      </w:r>
      <w:r w:rsidR="00EA2D4A">
        <w:rPr>
          <w:rFonts w:ascii="Atyp BL Text" w:hAnsi="Atyp BL Text" w:cs="Arial"/>
          <w:snapToGrid w:val="0"/>
          <w:sz w:val="24"/>
          <w:szCs w:val="24"/>
        </w:rPr>
        <w:t xml:space="preserve">, </w:t>
      </w:r>
      <w:r>
        <w:rPr>
          <w:rFonts w:ascii="Atyp BL Text" w:hAnsi="Atyp BL Text" w:cs="Arial"/>
          <w:snapToGrid w:val="0"/>
          <w:sz w:val="24"/>
          <w:szCs w:val="24"/>
        </w:rPr>
        <w:t>v souladu s platnými právními a technickými normami</w:t>
      </w:r>
      <w:r w:rsidR="00EA2D4A">
        <w:rPr>
          <w:rFonts w:ascii="Atyp BL Text" w:hAnsi="Atyp BL Text" w:cs="Arial"/>
          <w:snapToGrid w:val="0"/>
          <w:sz w:val="24"/>
          <w:szCs w:val="24"/>
        </w:rPr>
        <w:t xml:space="preserve"> a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v souladu s dokumentací výrobců</w:t>
      </w:r>
      <w:r w:rsidRPr="00892FA6">
        <w:rPr>
          <w:rFonts w:ascii="Atyp BL Text" w:hAnsi="Atyp BL Text" w:cs="Arial"/>
          <w:snapToGrid w:val="0"/>
          <w:sz w:val="24"/>
          <w:szCs w:val="24"/>
        </w:rPr>
        <w:t>.</w:t>
      </w:r>
    </w:p>
    <w:p w14:paraId="4BFF56F8" w14:textId="77777777" w:rsidR="00B34513" w:rsidRPr="005D6404" w:rsidRDefault="00B34513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2646334" w14:textId="296B84ED" w:rsidR="002D536C" w:rsidRDefault="002D536C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Zhotovitel je </w:t>
      </w:r>
      <w:r w:rsidRPr="002D536C">
        <w:rPr>
          <w:rFonts w:ascii="Atyp BL Text" w:hAnsi="Atyp BL Text" w:cs="Arial"/>
          <w:snapToGrid w:val="0"/>
          <w:sz w:val="24"/>
          <w:szCs w:val="24"/>
        </w:rPr>
        <w:t>povinen uvolnit, vyklidit, řádně uklidit a uvést do původního stavu</w:t>
      </w:r>
      <w:r>
        <w:rPr>
          <w:rFonts w:ascii="Atyp BL Text" w:hAnsi="Atyp BL Text" w:cs="Arial"/>
          <w:snapToGrid w:val="0"/>
          <w:sz w:val="24"/>
          <w:szCs w:val="24"/>
        </w:rPr>
        <w:t xml:space="preserve"> staveniště, a to </w:t>
      </w:r>
      <w:r w:rsidRPr="002D536C">
        <w:rPr>
          <w:rFonts w:ascii="Atyp BL Text" w:hAnsi="Atyp BL Text" w:cs="Arial"/>
          <w:snapToGrid w:val="0"/>
          <w:sz w:val="24"/>
          <w:szCs w:val="24"/>
        </w:rPr>
        <w:t>nejpozději s předáním a převzetím díla. Bez splnění této</w:t>
      </w:r>
      <w:r>
        <w:rPr>
          <w:rFonts w:ascii="Atyp BL Text" w:hAnsi="Atyp BL Text" w:cs="Arial"/>
          <w:snapToGrid w:val="0"/>
          <w:sz w:val="24"/>
          <w:szCs w:val="24"/>
        </w:rPr>
        <w:t xml:space="preserve"> podmínky není dílo provedeno a </w:t>
      </w:r>
      <w:r w:rsidRPr="002D536C">
        <w:rPr>
          <w:rFonts w:ascii="Atyp BL Text" w:hAnsi="Atyp BL Text" w:cs="Arial"/>
          <w:snapToGrid w:val="0"/>
          <w:sz w:val="24"/>
          <w:szCs w:val="24"/>
        </w:rPr>
        <w:t>objednatel není povinen dílo převzít.</w:t>
      </w:r>
    </w:p>
    <w:p w14:paraId="2CC488DE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242336A" w14:textId="77777777" w:rsidR="00177A3A" w:rsidRDefault="00892FA6" w:rsidP="00177A3A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892FA6">
        <w:rPr>
          <w:rFonts w:ascii="Atyp BL Text" w:hAnsi="Atyp BL Text" w:cs="Arial"/>
          <w:snapToGrid w:val="0"/>
          <w:sz w:val="24"/>
          <w:szCs w:val="24"/>
        </w:rPr>
        <w:t>Objednatel může převzít</w:t>
      </w:r>
      <w:r>
        <w:rPr>
          <w:rFonts w:ascii="Atyp BL Text" w:hAnsi="Atyp BL Text" w:cs="Arial"/>
          <w:snapToGrid w:val="0"/>
          <w:sz w:val="24"/>
          <w:szCs w:val="24"/>
        </w:rPr>
        <w:t xml:space="preserve"> d</w:t>
      </w:r>
      <w:r w:rsidRPr="00892FA6">
        <w:rPr>
          <w:rFonts w:ascii="Atyp BL Text" w:hAnsi="Atyp BL Text" w:cs="Arial"/>
          <w:snapToGrid w:val="0"/>
          <w:sz w:val="24"/>
          <w:szCs w:val="24"/>
        </w:rPr>
        <w:t>íl</w:t>
      </w: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892FA6">
        <w:rPr>
          <w:rFonts w:ascii="Atyp BL Text" w:hAnsi="Atyp BL Text" w:cs="Arial"/>
          <w:snapToGrid w:val="0"/>
          <w:sz w:val="24"/>
          <w:szCs w:val="24"/>
        </w:rPr>
        <w:t xml:space="preserve"> i v případě, že při přejímce bude mít díl</w:t>
      </w: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892FA6">
        <w:rPr>
          <w:rFonts w:ascii="Atyp BL Text" w:hAnsi="Atyp BL Text" w:cs="Arial"/>
          <w:snapToGrid w:val="0"/>
          <w:sz w:val="24"/>
          <w:szCs w:val="24"/>
        </w:rPr>
        <w:t xml:space="preserve"> takové vady a nedodělky, které dle objednatele nebrání řádnému užívání díla</w:t>
      </w:r>
      <w:r w:rsidR="00AF3782">
        <w:rPr>
          <w:rFonts w:ascii="Atyp BL Text" w:hAnsi="Atyp BL Text" w:cs="Arial"/>
          <w:snapToGrid w:val="0"/>
          <w:sz w:val="24"/>
          <w:szCs w:val="24"/>
        </w:rPr>
        <w:t>.</w:t>
      </w:r>
    </w:p>
    <w:p w14:paraId="64A89DFD" w14:textId="77777777" w:rsidR="00177A3A" w:rsidRDefault="00AF3782" w:rsidP="00177A3A">
      <w:pPr>
        <w:pStyle w:val="Odstavecseseznamem"/>
        <w:spacing w:after="12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V zápise o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 xml:space="preserve">předání a převzetí díla </w:t>
      </w:r>
      <w:r w:rsidRPr="00AF3782">
        <w:rPr>
          <w:rFonts w:ascii="Atyp BL Text" w:hAnsi="Atyp BL Text" w:cs="Arial"/>
          <w:snapToGrid w:val="0"/>
          <w:sz w:val="24"/>
          <w:szCs w:val="24"/>
        </w:rPr>
        <w:t>budou tyto vady</w:t>
      </w:r>
      <w:r>
        <w:rPr>
          <w:rFonts w:ascii="Atyp BL Text" w:hAnsi="Atyp BL Text" w:cs="Arial"/>
          <w:snapToGrid w:val="0"/>
          <w:sz w:val="24"/>
          <w:szCs w:val="24"/>
        </w:rPr>
        <w:t xml:space="preserve"> a nedodělky </w:t>
      </w:r>
      <w:r w:rsidRPr="00AF3782">
        <w:rPr>
          <w:rFonts w:ascii="Atyp BL Text" w:hAnsi="Atyp BL Text" w:cs="Arial"/>
          <w:snapToGrid w:val="0"/>
          <w:sz w:val="24"/>
          <w:szCs w:val="24"/>
        </w:rPr>
        <w:t xml:space="preserve">sepsány a bude </w:t>
      </w:r>
      <w:r>
        <w:rPr>
          <w:rFonts w:ascii="Atyp BL Text" w:hAnsi="Atyp BL Text" w:cs="Arial"/>
          <w:snapToGrid w:val="0"/>
          <w:sz w:val="24"/>
          <w:szCs w:val="24"/>
        </w:rPr>
        <w:t>určena</w:t>
      </w:r>
      <w:r w:rsidRPr="00AF3782">
        <w:rPr>
          <w:rFonts w:ascii="Atyp BL Text" w:hAnsi="Atyp BL Text" w:cs="Arial"/>
          <w:snapToGrid w:val="0"/>
          <w:sz w:val="24"/>
          <w:szCs w:val="24"/>
        </w:rPr>
        <w:t xml:space="preserve"> lhůta k jejich odstranění.</w:t>
      </w:r>
    </w:p>
    <w:p w14:paraId="7196ADD8" w14:textId="33C1CEC6" w:rsidR="00200111" w:rsidRDefault="00AF3782" w:rsidP="00177A3A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AF3782">
        <w:rPr>
          <w:rFonts w:ascii="Atyp BL Text" w:hAnsi="Atyp BL Text" w:cs="Arial"/>
          <w:snapToGrid w:val="0"/>
          <w:sz w:val="24"/>
          <w:szCs w:val="24"/>
        </w:rPr>
        <w:t>Nedojde-li k d</w:t>
      </w:r>
      <w:r>
        <w:rPr>
          <w:rFonts w:ascii="Atyp BL Text" w:hAnsi="Atyp BL Text" w:cs="Arial"/>
          <w:snapToGrid w:val="0"/>
          <w:sz w:val="24"/>
          <w:szCs w:val="24"/>
        </w:rPr>
        <w:t>ohodě o lhůtě k </w:t>
      </w:r>
      <w:r w:rsidRPr="00AF3782">
        <w:rPr>
          <w:rFonts w:ascii="Atyp BL Text" w:hAnsi="Atyp BL Text" w:cs="Arial"/>
          <w:snapToGrid w:val="0"/>
          <w:sz w:val="24"/>
          <w:szCs w:val="24"/>
        </w:rPr>
        <w:t>odstranění vad či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AF3782">
        <w:rPr>
          <w:rFonts w:ascii="Atyp BL Text" w:hAnsi="Atyp BL Text" w:cs="Arial"/>
          <w:snapToGrid w:val="0"/>
          <w:sz w:val="24"/>
          <w:szCs w:val="24"/>
        </w:rPr>
        <w:t>nedodělků, bude tato lhůta 5 pracovních dnů od přejímacího řízení. Nedojde-li k odstranění vad či nedodělků v uvedené lhůtě, může tyto odstranit objednatel sám či</w:t>
      </w:r>
      <w:r>
        <w:rPr>
          <w:rFonts w:ascii="Atyp BL Text" w:hAnsi="Atyp BL Text" w:cs="Arial"/>
          <w:snapToGrid w:val="0"/>
          <w:sz w:val="24"/>
          <w:szCs w:val="24"/>
        </w:rPr>
        <w:t> </w:t>
      </w:r>
      <w:r w:rsidRPr="00AF3782">
        <w:rPr>
          <w:rFonts w:ascii="Atyp BL Text" w:hAnsi="Atyp BL Text" w:cs="Arial"/>
          <w:snapToGrid w:val="0"/>
          <w:sz w:val="24"/>
          <w:szCs w:val="24"/>
        </w:rPr>
        <w:t>prostřednictvím třetí osoby na náklady zhotovitele.</w:t>
      </w:r>
    </w:p>
    <w:p w14:paraId="2ECC1127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F58486A" w14:textId="4469571C" w:rsidR="00EA2D4A" w:rsidRDefault="00EA2D4A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Zhotovitel je povinen zajistit a objednateli při předání díla předat veškeré certifikáty, protokoly, atesty a revizní zprávy, zprávy a protokoly o provedených zkouškách, prohlášení o shodě, návody k zařízením – vše v souladu s platnými předpisy a normami.</w:t>
      </w:r>
    </w:p>
    <w:p w14:paraId="1B85E206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F121982" w14:textId="39BBE539" w:rsidR="00EA2D4A" w:rsidRPr="00001B58" w:rsidRDefault="00EA2D4A" w:rsidP="005D6404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001B58">
        <w:rPr>
          <w:rFonts w:ascii="Atyp BL Text" w:hAnsi="Atyp BL Text" w:cs="Arial"/>
          <w:snapToGrid w:val="0"/>
          <w:sz w:val="24"/>
          <w:szCs w:val="24"/>
        </w:rPr>
        <w:t>Dále zhotovitel předá objednateli:</w:t>
      </w:r>
    </w:p>
    <w:p w14:paraId="7855838F" w14:textId="352C2139" w:rsidR="00EA2D4A" w:rsidRDefault="008B2785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Kompletní projektovou dokumentaci skutečného provedení díla (v jednom vyhotovení v listinné podobě a 1x v elektronické podobě).</w:t>
      </w:r>
    </w:p>
    <w:p w14:paraId="774F3834" w14:textId="6AE0EE65" w:rsidR="008B2785" w:rsidRDefault="008B2785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Geodetické zaměření skutečného provedení díla vč. zakreslení díla do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platné katastrální mapy (ve třech vyhotoveních v listinné podobě a 1x v elektronické podobě), případně katastrálním úřadem potvrzené geometrické plány pro zápis do katastru nemovitostí.</w:t>
      </w:r>
    </w:p>
    <w:p w14:paraId="2F039EB4" w14:textId="77777777" w:rsidR="008B2785" w:rsidRDefault="008B2785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D</w:t>
      </w:r>
      <w:r w:rsidRPr="008B2785">
        <w:rPr>
          <w:rFonts w:ascii="Atyp BL Text" w:hAnsi="Atyp BL Text" w:cs="Arial"/>
          <w:snapToGrid w:val="0"/>
          <w:sz w:val="24"/>
          <w:szCs w:val="24"/>
        </w:rPr>
        <w:t>oklady o vytýčení stavby, doklady o vytýčení inženýrských</w:t>
      </w:r>
      <w:r>
        <w:rPr>
          <w:rFonts w:ascii="Atyp BL Text" w:hAnsi="Atyp BL Text" w:cs="Arial"/>
          <w:snapToGrid w:val="0"/>
          <w:sz w:val="24"/>
          <w:szCs w:val="24"/>
        </w:rPr>
        <w:t xml:space="preserve"> sítí jejich správci a doklady o </w:t>
      </w:r>
      <w:r w:rsidRPr="008B2785">
        <w:rPr>
          <w:rFonts w:ascii="Atyp BL Text" w:hAnsi="Atyp BL Text" w:cs="Arial"/>
          <w:snapToGrid w:val="0"/>
          <w:sz w:val="24"/>
          <w:szCs w:val="24"/>
        </w:rPr>
        <w:t>neporušenosti inženýrských sítí po skončení stavebních prací</w:t>
      </w:r>
      <w:r>
        <w:rPr>
          <w:rFonts w:ascii="Atyp BL Text" w:hAnsi="Atyp BL Text" w:cs="Arial"/>
          <w:snapToGrid w:val="0"/>
          <w:sz w:val="24"/>
          <w:szCs w:val="24"/>
        </w:rPr>
        <w:t>.</w:t>
      </w:r>
    </w:p>
    <w:p w14:paraId="075A47D0" w14:textId="77777777" w:rsidR="008B2785" w:rsidRDefault="008B2785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Stavební deník.</w:t>
      </w:r>
    </w:p>
    <w:p w14:paraId="5B6ABAC3" w14:textId="0E257498" w:rsidR="00182915" w:rsidRDefault="00182915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Fotodokumentace díla vč. zakrývaných částí díla 1x v elektronické podobě.</w:t>
      </w:r>
    </w:p>
    <w:p w14:paraId="0833A2CD" w14:textId="77777777" w:rsidR="008B2785" w:rsidRDefault="008B2785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Doklady o likvidaci odpadů.</w:t>
      </w:r>
    </w:p>
    <w:p w14:paraId="796F3B53" w14:textId="34E822E0" w:rsidR="008B2785" w:rsidRDefault="008B2785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Doklady o předání dotčených pozemků jejich vlastníkům.</w:t>
      </w:r>
    </w:p>
    <w:p w14:paraId="488EB15C" w14:textId="28F8F216" w:rsidR="008B2785" w:rsidRDefault="008B2785" w:rsidP="005D6404">
      <w:pPr>
        <w:pStyle w:val="Odstavecseseznamem"/>
        <w:numPr>
          <w:ilvl w:val="2"/>
          <w:numId w:val="18"/>
        </w:numPr>
        <w:spacing w:after="12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Další doklady nezbytné pro řádné užívání díla případně nezbytné pro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vydání kolaudačního souhlasu.</w:t>
      </w:r>
    </w:p>
    <w:p w14:paraId="095FDA25" w14:textId="76C51879" w:rsidR="0079461A" w:rsidRDefault="0079461A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Případné nepředání požadované dokumentace může být považováno za vadu bránící převzetí díla objednatelem.</w:t>
      </w:r>
    </w:p>
    <w:p w14:paraId="0E7A3C19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8D1A669" w14:textId="58D6597E" w:rsidR="0079461A" w:rsidRDefault="0079461A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9461A">
        <w:rPr>
          <w:rFonts w:ascii="Atyp BL Text" w:hAnsi="Atyp BL Text" w:cs="Arial"/>
          <w:snapToGrid w:val="0"/>
          <w:sz w:val="24"/>
          <w:szCs w:val="24"/>
        </w:rPr>
        <w:lastRenderedPageBreak/>
        <w:t>Zhotovitel se zavazuje odstranit vady díla zjištěné při závěrečných kontrolních prohlídkách stavebními úřady, a to ve lhůtě určené v zápisu z takových prohlídek, a splnit podmínky stanovené pro získání příslušného povolení k užívání díla podle stavebního práva. O odstranění těchto vad smluvní strany sepíší zápis.</w:t>
      </w:r>
      <w:r w:rsidR="00E83100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E83100" w:rsidRPr="00E83100">
        <w:rPr>
          <w:rFonts w:ascii="Atyp BL Text" w:hAnsi="Atyp BL Text" w:cs="Arial"/>
          <w:snapToGrid w:val="0"/>
          <w:sz w:val="24"/>
          <w:szCs w:val="24"/>
        </w:rPr>
        <w:t>Pokud z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E83100">
        <w:rPr>
          <w:rFonts w:ascii="Atyp BL Text" w:hAnsi="Atyp BL Text" w:cs="Arial"/>
          <w:snapToGrid w:val="0"/>
          <w:sz w:val="24"/>
          <w:szCs w:val="24"/>
        </w:rPr>
        <w:t>tohoto</w:t>
      </w:r>
      <w:r w:rsidR="00E83100" w:rsidRPr="00E83100">
        <w:rPr>
          <w:rFonts w:ascii="Atyp BL Text" w:hAnsi="Atyp BL Text" w:cs="Arial"/>
          <w:snapToGrid w:val="0"/>
          <w:sz w:val="24"/>
          <w:szCs w:val="24"/>
        </w:rPr>
        <w:t xml:space="preserve"> řízení vzniknou další požadavky nad rámec předmětu díla, provede tyto práce zhotovitel na základě dodatku k této smlouvě. </w:t>
      </w:r>
    </w:p>
    <w:p w14:paraId="11794875" w14:textId="77777777" w:rsidR="005D6404" w:rsidRPr="005D6404" w:rsidRDefault="005D6404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2E563E2" w14:textId="04B509E7" w:rsidR="00EA2D4A" w:rsidRPr="0079461A" w:rsidRDefault="00EA2D4A" w:rsidP="0079461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B43C58">
        <w:rPr>
          <w:rFonts w:ascii="Atyp BL Text" w:hAnsi="Atyp BL Text" w:cs="Arial"/>
          <w:sz w:val="24"/>
          <w:szCs w:val="24"/>
        </w:rPr>
        <w:t xml:space="preserve">Nebezpečí škody na </w:t>
      </w:r>
      <w:r>
        <w:rPr>
          <w:rFonts w:ascii="Atyp BL Text" w:hAnsi="Atyp BL Text" w:cs="Arial"/>
          <w:sz w:val="24"/>
          <w:szCs w:val="24"/>
        </w:rPr>
        <w:t>d</w:t>
      </w:r>
      <w:r w:rsidRPr="00B43C58">
        <w:rPr>
          <w:rFonts w:ascii="Atyp BL Text" w:hAnsi="Atyp BL Text" w:cs="Arial"/>
          <w:sz w:val="24"/>
          <w:szCs w:val="24"/>
        </w:rPr>
        <w:t>íle nese zhotovitel, a to až do předání a převzetí díla bez</w:t>
      </w:r>
      <w:r w:rsidR="00B34513">
        <w:rPr>
          <w:rFonts w:ascii="Atyp BL Text" w:hAnsi="Atyp BL Text" w:cs="Arial"/>
          <w:sz w:val="24"/>
          <w:szCs w:val="24"/>
        </w:rPr>
        <w:t> </w:t>
      </w:r>
      <w:r w:rsidRPr="00B43C58">
        <w:rPr>
          <w:rFonts w:ascii="Atyp BL Text" w:hAnsi="Atyp BL Text" w:cs="Arial"/>
          <w:sz w:val="24"/>
          <w:szCs w:val="24"/>
        </w:rPr>
        <w:t>vad a nedodělků.</w:t>
      </w:r>
    </w:p>
    <w:p w14:paraId="74FBD524" w14:textId="77777777" w:rsidR="00AB4099" w:rsidRDefault="00AB4099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10D0E4B" w14:textId="77777777" w:rsidR="0079461A" w:rsidRPr="00A3450B" w:rsidRDefault="0079461A" w:rsidP="0079461A">
      <w:pPr>
        <w:pStyle w:val="Odstavecseseznamem"/>
        <w:widowControl w:val="0"/>
        <w:numPr>
          <w:ilvl w:val="0"/>
          <w:numId w:val="16"/>
        </w:numPr>
        <w:spacing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3CEA1542" w14:textId="45369A39" w:rsidR="0079461A" w:rsidRDefault="0079461A" w:rsidP="0079461A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Záruky</w:t>
      </w:r>
    </w:p>
    <w:p w14:paraId="7B3E5FC9" w14:textId="77777777" w:rsidR="0079461A" w:rsidRPr="00D51A83" w:rsidRDefault="0079461A" w:rsidP="0079461A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22EDA7EB" w14:textId="6FF0453A" w:rsidR="0079461A" w:rsidRDefault="0079461A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9461A">
        <w:rPr>
          <w:rFonts w:ascii="Atyp BL Text" w:hAnsi="Atyp BL Text" w:cs="Arial"/>
          <w:snapToGrid w:val="0"/>
          <w:sz w:val="24"/>
          <w:szCs w:val="24"/>
        </w:rPr>
        <w:t>Zhotovitel zodpovídá za to, že díl</w:t>
      </w: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79461A">
        <w:rPr>
          <w:rFonts w:ascii="Atyp BL Text" w:hAnsi="Atyp BL Text" w:cs="Arial"/>
          <w:snapToGrid w:val="0"/>
          <w:sz w:val="24"/>
          <w:szCs w:val="24"/>
        </w:rPr>
        <w:t xml:space="preserve"> </w:t>
      </w:r>
      <w:r>
        <w:rPr>
          <w:rFonts w:ascii="Atyp BL Text" w:hAnsi="Atyp BL Text" w:cs="Arial"/>
          <w:snapToGrid w:val="0"/>
          <w:sz w:val="24"/>
          <w:szCs w:val="24"/>
        </w:rPr>
        <w:t xml:space="preserve">bude </w:t>
      </w:r>
      <w:r w:rsidRPr="0079461A">
        <w:rPr>
          <w:rFonts w:ascii="Atyp BL Text" w:hAnsi="Atyp BL Text" w:cs="Arial"/>
          <w:snapToGrid w:val="0"/>
          <w:sz w:val="24"/>
          <w:szCs w:val="24"/>
        </w:rPr>
        <w:t>proveden</w:t>
      </w: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79461A">
        <w:rPr>
          <w:rFonts w:ascii="Atyp BL Text" w:hAnsi="Atyp BL Text" w:cs="Arial"/>
          <w:snapToGrid w:val="0"/>
          <w:sz w:val="24"/>
          <w:szCs w:val="24"/>
        </w:rPr>
        <w:t xml:space="preserve"> podle</w:t>
      </w:r>
      <w:r w:rsidR="00EB4AE8">
        <w:rPr>
          <w:rFonts w:ascii="Atyp BL Text" w:hAnsi="Atyp BL Text" w:cs="Arial"/>
          <w:snapToGrid w:val="0"/>
          <w:sz w:val="24"/>
          <w:szCs w:val="24"/>
        </w:rPr>
        <w:t xml:space="preserve"> podmínek smlouvy a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EB4AE8">
        <w:rPr>
          <w:rFonts w:ascii="Atyp BL Text" w:hAnsi="Atyp BL Text" w:cs="Arial"/>
          <w:snapToGrid w:val="0"/>
          <w:sz w:val="24"/>
          <w:szCs w:val="24"/>
        </w:rPr>
        <w:t>v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EB4AE8">
        <w:rPr>
          <w:rFonts w:ascii="Atyp BL Text" w:hAnsi="Atyp BL Text" w:cs="Arial"/>
          <w:snapToGrid w:val="0"/>
          <w:sz w:val="24"/>
          <w:szCs w:val="24"/>
        </w:rPr>
        <w:t>souladu s </w:t>
      </w:r>
      <w:r w:rsidRPr="0079461A">
        <w:rPr>
          <w:rFonts w:ascii="Atyp BL Text" w:hAnsi="Atyp BL Text" w:cs="Arial"/>
          <w:snapToGrid w:val="0"/>
          <w:sz w:val="24"/>
          <w:szCs w:val="24"/>
        </w:rPr>
        <w:t xml:space="preserve">obecně závaznými právními </w:t>
      </w:r>
      <w:r w:rsidR="00EB4AE8">
        <w:rPr>
          <w:rFonts w:ascii="Atyp BL Text" w:hAnsi="Atyp BL Text" w:cs="Arial"/>
          <w:snapToGrid w:val="0"/>
          <w:sz w:val="24"/>
          <w:szCs w:val="24"/>
        </w:rPr>
        <w:t xml:space="preserve">a technickými </w:t>
      </w:r>
      <w:r w:rsidRPr="0079461A">
        <w:rPr>
          <w:rFonts w:ascii="Atyp BL Text" w:hAnsi="Atyp BL Text" w:cs="Arial"/>
          <w:snapToGrid w:val="0"/>
          <w:sz w:val="24"/>
          <w:szCs w:val="24"/>
        </w:rPr>
        <w:t>předpisy a že po dobu záruční doby bude mít vlastnosti dohodnuté v této smlouvě.</w:t>
      </w:r>
    </w:p>
    <w:p w14:paraId="09A340B6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906B2FA" w14:textId="13D61E73" w:rsidR="0079461A" w:rsidRDefault="00EB4AE8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Záruční doba činí 60 měsíců a počíná běžet dnem předání a převzetí provedeného díla bez vad a nedodělků. Z</w:t>
      </w:r>
      <w:r w:rsidRPr="00EB4AE8">
        <w:rPr>
          <w:rFonts w:ascii="Atyp BL Text" w:hAnsi="Atyp BL Text" w:cs="Arial"/>
          <w:snapToGrid w:val="0"/>
          <w:sz w:val="24"/>
          <w:szCs w:val="24"/>
        </w:rPr>
        <w:t>áruční doba na dodávky strojů a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EB4AE8">
        <w:rPr>
          <w:rFonts w:ascii="Atyp BL Text" w:hAnsi="Atyp BL Text" w:cs="Arial"/>
          <w:snapToGrid w:val="0"/>
          <w:sz w:val="24"/>
          <w:szCs w:val="24"/>
        </w:rPr>
        <w:t>technologického zařízení, na něž výrobce těchto zařízení vystavuje samostatný záruční list, se sjednává v délce lhůty poskytnuté výrobcem, nejméně však v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EB4AE8">
        <w:rPr>
          <w:rFonts w:ascii="Atyp BL Text" w:hAnsi="Atyp BL Text" w:cs="Arial"/>
          <w:snapToGrid w:val="0"/>
          <w:sz w:val="24"/>
          <w:szCs w:val="24"/>
        </w:rPr>
        <w:t>délce 24 měsíců.</w:t>
      </w:r>
      <w:r w:rsidR="00D9534A">
        <w:rPr>
          <w:rFonts w:ascii="Atyp BL Text" w:hAnsi="Atyp BL Text" w:cs="Arial"/>
          <w:snapToGrid w:val="0"/>
          <w:sz w:val="24"/>
          <w:szCs w:val="24"/>
        </w:rPr>
        <w:t xml:space="preserve"> </w:t>
      </w:r>
    </w:p>
    <w:p w14:paraId="4977D744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93A607F" w14:textId="7CB97942" w:rsidR="00D9534A" w:rsidRDefault="00D9534A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Po dobu záruční doby má objednatel právo požadovat a zhotovitel povinnost bezplatně odstranit vady díla.</w:t>
      </w:r>
    </w:p>
    <w:p w14:paraId="1F4189FE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4FCD336" w14:textId="43D83F1E" w:rsidR="00D9534A" w:rsidRDefault="00D9534A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D9534A">
        <w:rPr>
          <w:rFonts w:ascii="Atyp BL Text" w:hAnsi="Atyp BL Text" w:cs="Arial"/>
          <w:snapToGrid w:val="0"/>
          <w:sz w:val="24"/>
          <w:szCs w:val="24"/>
        </w:rPr>
        <w:t>Reklamac</w:t>
      </w:r>
      <w:r>
        <w:rPr>
          <w:rFonts w:ascii="Atyp BL Text" w:hAnsi="Atyp BL Text" w:cs="Arial"/>
          <w:snapToGrid w:val="0"/>
          <w:sz w:val="24"/>
          <w:szCs w:val="24"/>
        </w:rPr>
        <w:t>i</w:t>
      </w: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 vad vzniklých v záruční době uplatní objednatel písemně u zhotovitele, který je povinen nastoupit na odstranění reklamované vady neprodleně a vady odstranit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D9534A">
        <w:rPr>
          <w:rFonts w:ascii="Atyp BL Text" w:hAnsi="Atyp BL Text" w:cs="Arial"/>
          <w:snapToGrid w:val="0"/>
          <w:sz w:val="24"/>
          <w:szCs w:val="24"/>
        </w:rPr>
        <w:t>nejpozději do 10 pracovních dnů</w:t>
      </w:r>
      <w:r>
        <w:rPr>
          <w:rFonts w:ascii="Atyp BL Text" w:hAnsi="Atyp BL Text" w:cs="Arial"/>
          <w:snapToGrid w:val="0"/>
          <w:sz w:val="24"/>
          <w:szCs w:val="24"/>
        </w:rPr>
        <w:t xml:space="preserve"> (v případě havarijního stavu nejpozději do 48 hodin), nedohodnou-li se smluvní strany jinak, a to i v případě, že zhotovitel reklamaci neuznává. Náklady na odstranění reklamované vady ve sporných případech nese zhotovitel až do rozhodnutí soudu.</w:t>
      </w:r>
    </w:p>
    <w:p w14:paraId="7008D132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CE016AD" w14:textId="724352CC" w:rsidR="00E76E11" w:rsidRDefault="00E76E11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</w:t>
      </w: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áruční </w:t>
      </w:r>
      <w:r>
        <w:rPr>
          <w:rFonts w:ascii="Atyp BL Text" w:hAnsi="Atyp BL Text" w:cs="Arial"/>
          <w:snapToGrid w:val="0"/>
          <w:sz w:val="24"/>
          <w:szCs w:val="24"/>
        </w:rPr>
        <w:t xml:space="preserve">doba na reklamované části díla běží </w:t>
      </w:r>
      <w:r w:rsidRPr="00D9534A">
        <w:rPr>
          <w:rFonts w:ascii="Atyp BL Text" w:hAnsi="Atyp BL Text" w:cs="Arial"/>
          <w:snapToGrid w:val="0"/>
          <w:sz w:val="24"/>
          <w:szCs w:val="24"/>
        </w:rPr>
        <w:t>opět</w:t>
      </w:r>
      <w:r>
        <w:rPr>
          <w:rFonts w:ascii="Atyp BL Text" w:hAnsi="Atyp BL Text" w:cs="Arial"/>
          <w:snapToGrid w:val="0"/>
          <w:sz w:val="24"/>
          <w:szCs w:val="24"/>
        </w:rPr>
        <w:t>ovně od </w:t>
      </w:r>
      <w:r w:rsidRPr="00D9534A">
        <w:rPr>
          <w:rFonts w:ascii="Atyp BL Text" w:hAnsi="Atyp BL Text" w:cs="Arial"/>
          <w:snapToGrid w:val="0"/>
          <w:sz w:val="24"/>
          <w:szCs w:val="24"/>
        </w:rPr>
        <w:t>počátku ode dne provedení reklamační opravy, nejdéle však do doby uplynutí 12 měsíců od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D9534A">
        <w:rPr>
          <w:rFonts w:ascii="Atyp BL Text" w:hAnsi="Atyp BL Text" w:cs="Arial"/>
          <w:snapToGrid w:val="0"/>
          <w:sz w:val="24"/>
          <w:szCs w:val="24"/>
        </w:rPr>
        <w:t>s</w:t>
      </w:r>
      <w:r>
        <w:rPr>
          <w:rFonts w:ascii="Atyp BL Text" w:hAnsi="Atyp BL Text" w:cs="Arial"/>
          <w:snapToGrid w:val="0"/>
          <w:sz w:val="24"/>
          <w:szCs w:val="24"/>
        </w:rPr>
        <w:t>končení záruky za celé dílo.</w:t>
      </w:r>
    </w:p>
    <w:p w14:paraId="47009F8C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05795A9" w14:textId="3697AB71" w:rsidR="00EB4AE8" w:rsidRDefault="00D9534A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Jestliže zhotovitel neodstraní </w:t>
      </w:r>
      <w:r w:rsidR="00E76E11">
        <w:rPr>
          <w:rFonts w:ascii="Atyp BL Text" w:hAnsi="Atyp BL Text" w:cs="Arial"/>
          <w:snapToGrid w:val="0"/>
          <w:sz w:val="24"/>
          <w:szCs w:val="24"/>
        </w:rPr>
        <w:t>v</w:t>
      </w:r>
      <w:r w:rsidRPr="00D9534A">
        <w:rPr>
          <w:rFonts w:ascii="Atyp BL Text" w:hAnsi="Atyp BL Text" w:cs="Arial"/>
          <w:snapToGrid w:val="0"/>
          <w:sz w:val="24"/>
          <w:szCs w:val="24"/>
        </w:rPr>
        <w:t>ady v</w:t>
      </w:r>
      <w:r w:rsidR="00E76E11">
        <w:rPr>
          <w:rFonts w:ascii="Atyp BL Text" w:hAnsi="Atyp BL Text" w:cs="Arial"/>
          <w:snapToGrid w:val="0"/>
          <w:sz w:val="24"/>
          <w:szCs w:val="24"/>
        </w:rPr>
        <w:t xml:space="preserve"> požadovaných </w:t>
      </w:r>
      <w:r w:rsidRPr="00D9534A">
        <w:rPr>
          <w:rFonts w:ascii="Atyp BL Text" w:hAnsi="Atyp BL Text" w:cs="Arial"/>
          <w:snapToGrid w:val="0"/>
          <w:sz w:val="24"/>
          <w:szCs w:val="24"/>
        </w:rPr>
        <w:t>termínech, je objednatel oprávněn, kromě uplatnění smluvní pokuty, podle vlastního uvážení provést</w:t>
      </w:r>
      <w:r w:rsidR="00E76E11">
        <w:rPr>
          <w:rFonts w:ascii="Atyp BL Text" w:hAnsi="Atyp BL Text" w:cs="Arial"/>
          <w:snapToGrid w:val="0"/>
          <w:sz w:val="24"/>
          <w:szCs w:val="24"/>
        </w:rPr>
        <w:t xml:space="preserve"> práce na odstranění vad</w:t>
      </w: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 sám, pověřit jejich provedením </w:t>
      </w:r>
      <w:r w:rsidR="00E76E11">
        <w:rPr>
          <w:rFonts w:ascii="Atyp BL Text" w:hAnsi="Atyp BL Text" w:cs="Arial"/>
          <w:snapToGrid w:val="0"/>
          <w:sz w:val="24"/>
          <w:szCs w:val="24"/>
        </w:rPr>
        <w:t>třetí osobu</w:t>
      </w:r>
      <w:r w:rsidRPr="00D9534A">
        <w:rPr>
          <w:rFonts w:ascii="Atyp BL Text" w:hAnsi="Atyp BL Text" w:cs="Arial"/>
          <w:snapToGrid w:val="0"/>
          <w:sz w:val="24"/>
          <w:szCs w:val="24"/>
        </w:rPr>
        <w:t>, nebo jejím prostřednictvím zakoupit, vyměnit vadnou či neúplnou funkční část díla. Takto vzniklé náklady se zhotovitel zavazuje zaplatit objednateli do 1</w:t>
      </w:r>
      <w:r w:rsidR="00E76E11">
        <w:rPr>
          <w:rFonts w:ascii="Atyp BL Text" w:hAnsi="Atyp BL Text" w:cs="Arial"/>
          <w:snapToGrid w:val="0"/>
          <w:sz w:val="24"/>
          <w:szCs w:val="24"/>
        </w:rPr>
        <w:t>5</w:t>
      </w: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 dnů od doručení faktury.</w:t>
      </w:r>
    </w:p>
    <w:p w14:paraId="676B5CA5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5A4DA4C" w14:textId="1BB6E975" w:rsidR="00EB4AE8" w:rsidRDefault="00E76E11" w:rsidP="00E76E11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O předání a převzetí reklamované vady bude sepsán písemný zápis.</w:t>
      </w:r>
    </w:p>
    <w:p w14:paraId="2A509011" w14:textId="77777777" w:rsidR="006967F2" w:rsidRPr="005D6404" w:rsidRDefault="006967F2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E80791C" w14:textId="77777777" w:rsidR="00E76E11" w:rsidRPr="00A3450B" w:rsidRDefault="00E76E11" w:rsidP="00E76E11">
      <w:pPr>
        <w:pStyle w:val="Odstavecseseznamem"/>
        <w:widowControl w:val="0"/>
        <w:numPr>
          <w:ilvl w:val="0"/>
          <w:numId w:val="16"/>
        </w:numPr>
        <w:spacing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31B30894" w14:textId="5DF84D9C" w:rsidR="00E76E11" w:rsidRDefault="00E76E11" w:rsidP="00E76E11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Smluvní pokuty</w:t>
      </w:r>
    </w:p>
    <w:p w14:paraId="3C5CF4B3" w14:textId="77777777" w:rsidR="00E76E11" w:rsidRPr="00D51A83" w:rsidRDefault="00E76E11" w:rsidP="00E76E11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5524562F" w14:textId="1C33AD8B" w:rsidR="00E76E11" w:rsidRDefault="00E76E11" w:rsidP="001A513A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Neplnění závazků obou smluvních stran podléhá následujícím sankcím:</w:t>
      </w:r>
    </w:p>
    <w:p w14:paraId="4132A213" w14:textId="6B2822F5" w:rsidR="00E76E11" w:rsidRDefault="00CF22F9" w:rsidP="001A513A">
      <w:pPr>
        <w:pStyle w:val="Odstavecseseznamem"/>
        <w:numPr>
          <w:ilvl w:val="2"/>
          <w:numId w:val="18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Za nesplnění lhůt ujednaných v čl. 3 odst. 3.2. a 3.3. smlouvy je zhotovitel povinen zaplatit objednateli smluvní pokutu ve výši 0,1 % z celkové ceny díla bez DPH, za každý i započatý den prodlení. Z</w:t>
      </w:r>
      <w:r w:rsidRPr="00CF22F9">
        <w:rPr>
          <w:rFonts w:ascii="Atyp BL Text" w:hAnsi="Atyp BL Text" w:cs="Arial"/>
          <w:snapToGrid w:val="0"/>
          <w:sz w:val="24"/>
          <w:szCs w:val="24"/>
        </w:rPr>
        <w:t>aplacením smluvní pokuty zůstává právo na náhradu škody nedotčeno.</w:t>
      </w:r>
    </w:p>
    <w:p w14:paraId="4978F0F6" w14:textId="07189C2E" w:rsidR="008D7219" w:rsidRDefault="008D7219" w:rsidP="00177A3A">
      <w:pPr>
        <w:pStyle w:val="Odstavecseseznamem"/>
        <w:numPr>
          <w:ilvl w:val="2"/>
          <w:numId w:val="18"/>
        </w:numPr>
        <w:spacing w:after="12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lastRenderedPageBreak/>
        <w:t>Za nesplnění doby ujednané v čl. 7 odst. 7.</w:t>
      </w:r>
      <w:r w:rsidR="00400C1A">
        <w:rPr>
          <w:rFonts w:ascii="Atyp BL Text" w:hAnsi="Atyp BL Text" w:cs="Arial"/>
          <w:snapToGrid w:val="0"/>
          <w:sz w:val="24"/>
          <w:szCs w:val="24"/>
        </w:rPr>
        <w:t>4</w:t>
      </w:r>
      <w:r>
        <w:rPr>
          <w:rFonts w:ascii="Atyp BL Text" w:hAnsi="Atyp BL Text" w:cs="Arial"/>
          <w:snapToGrid w:val="0"/>
          <w:sz w:val="24"/>
          <w:szCs w:val="24"/>
        </w:rPr>
        <w:t>., či jinak dohodnuté doby, je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 xml:space="preserve">zhotovitel povinen zaplatit objednateli smluvní pokutu ve výši 1 000,- Kč </w:t>
      </w:r>
      <w:r w:rsidRPr="00CF22F9">
        <w:rPr>
          <w:rFonts w:ascii="Atyp BL Text" w:hAnsi="Atyp BL Text" w:cs="Arial"/>
          <w:snapToGrid w:val="0"/>
          <w:sz w:val="24"/>
          <w:szCs w:val="24"/>
        </w:rPr>
        <w:t>za každý i započatý den prodlení a každou jednotlivou vadu či nedodělek</w:t>
      </w:r>
      <w:r>
        <w:rPr>
          <w:rFonts w:ascii="Atyp BL Text" w:hAnsi="Atyp BL Text" w:cs="Arial"/>
          <w:snapToGrid w:val="0"/>
          <w:sz w:val="24"/>
          <w:szCs w:val="24"/>
        </w:rPr>
        <w:t>. Pokud se jedná o vadu či nedodělek bránící řádnému užívání díla, případně hrozí nebezpečí škody velkého rozsahu (havárie), je zhotovitel povinen zaplatit objednateli smluvní pokutu ve výši 5 000,- Kč za každý i započatý den prodlení a každou jednotlivou vadu či nedodělek. Z</w:t>
      </w:r>
      <w:r w:rsidRPr="00CF22F9">
        <w:rPr>
          <w:rFonts w:ascii="Atyp BL Text" w:hAnsi="Atyp BL Text" w:cs="Arial"/>
          <w:snapToGrid w:val="0"/>
          <w:sz w:val="24"/>
          <w:szCs w:val="24"/>
        </w:rPr>
        <w:t>aplacením smluvní pokuty zůstává právo na náhradu škody nedotčeno.</w:t>
      </w:r>
    </w:p>
    <w:p w14:paraId="1A7AD9D4" w14:textId="1D41699F" w:rsidR="007272D1" w:rsidRDefault="007272D1" w:rsidP="00177A3A">
      <w:pPr>
        <w:pStyle w:val="Odstavecseseznamem"/>
        <w:numPr>
          <w:ilvl w:val="2"/>
          <w:numId w:val="18"/>
        </w:numPr>
        <w:spacing w:after="12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Za nesplnění doby ujednané v čl. 8 odst. 8.4., či jinak dohodnuté doby, je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 xml:space="preserve">zhotovitel povinen zaplatit objednateli smluvní pokutu ve výši 1 000,- Kč </w:t>
      </w:r>
      <w:r w:rsidRPr="00CF22F9">
        <w:rPr>
          <w:rFonts w:ascii="Atyp BL Text" w:hAnsi="Atyp BL Text" w:cs="Arial"/>
          <w:snapToGrid w:val="0"/>
          <w:sz w:val="24"/>
          <w:szCs w:val="24"/>
        </w:rPr>
        <w:t>za každý i započatý den prodlení a každou jednotlivou vadu</w:t>
      </w:r>
      <w:r>
        <w:rPr>
          <w:rFonts w:ascii="Atyp BL Text" w:hAnsi="Atyp BL Text" w:cs="Arial"/>
          <w:snapToGrid w:val="0"/>
          <w:sz w:val="24"/>
          <w:szCs w:val="24"/>
        </w:rPr>
        <w:t xml:space="preserve">. </w:t>
      </w:r>
      <w:r w:rsidR="00400C1A">
        <w:rPr>
          <w:rFonts w:ascii="Atyp BL Text" w:hAnsi="Atyp BL Text" w:cs="Arial"/>
          <w:snapToGrid w:val="0"/>
          <w:sz w:val="24"/>
          <w:szCs w:val="24"/>
        </w:rPr>
        <w:t>Pokud se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="00400C1A">
        <w:rPr>
          <w:rFonts w:ascii="Atyp BL Text" w:hAnsi="Atyp BL Text" w:cs="Arial"/>
          <w:snapToGrid w:val="0"/>
          <w:sz w:val="24"/>
          <w:szCs w:val="24"/>
        </w:rPr>
        <w:t>jedná o vadu bránící řádnému užívání díla, případně hrozí nebezpečí škody velkého rozsahu (havárie), je zhotovitel povinen zaplatit objednateli smluvní pokutu ve výši 5 000,- Kč za každý i započatý den prodlení a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="00400C1A">
        <w:rPr>
          <w:rFonts w:ascii="Atyp BL Text" w:hAnsi="Atyp BL Text" w:cs="Arial"/>
          <w:snapToGrid w:val="0"/>
          <w:sz w:val="24"/>
          <w:szCs w:val="24"/>
        </w:rPr>
        <w:t xml:space="preserve">každou jednotlivou vadu. </w:t>
      </w:r>
      <w:r>
        <w:rPr>
          <w:rFonts w:ascii="Atyp BL Text" w:hAnsi="Atyp BL Text" w:cs="Arial"/>
          <w:snapToGrid w:val="0"/>
          <w:sz w:val="24"/>
          <w:szCs w:val="24"/>
        </w:rPr>
        <w:t>Z</w:t>
      </w:r>
      <w:r w:rsidRPr="00CF22F9">
        <w:rPr>
          <w:rFonts w:ascii="Atyp BL Text" w:hAnsi="Atyp BL Text" w:cs="Arial"/>
          <w:snapToGrid w:val="0"/>
          <w:sz w:val="24"/>
          <w:szCs w:val="24"/>
        </w:rPr>
        <w:t>aplacením smluvní pokuty zůstává právo na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CF22F9">
        <w:rPr>
          <w:rFonts w:ascii="Atyp BL Text" w:hAnsi="Atyp BL Text" w:cs="Arial"/>
          <w:snapToGrid w:val="0"/>
          <w:sz w:val="24"/>
          <w:szCs w:val="24"/>
        </w:rPr>
        <w:t>náhradu škody nedotčeno.</w:t>
      </w:r>
    </w:p>
    <w:p w14:paraId="484213C5" w14:textId="4BB96C1C" w:rsidR="007272D1" w:rsidRDefault="007272D1" w:rsidP="001A513A">
      <w:pPr>
        <w:pStyle w:val="Odstavecseseznamem"/>
        <w:numPr>
          <w:ilvl w:val="2"/>
          <w:numId w:val="18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Za nesplnění jakékoliv lhůty uvedené v zápise ve stavebním deníku, zápise z kontrolního dne</w:t>
      </w:r>
      <w:r w:rsidR="00914CD2">
        <w:rPr>
          <w:rFonts w:ascii="Atyp BL Text" w:hAnsi="Atyp BL Text" w:cs="Arial"/>
          <w:snapToGrid w:val="0"/>
          <w:sz w:val="24"/>
          <w:szCs w:val="24"/>
        </w:rPr>
        <w:t xml:space="preserve">, neodůvodněného </w:t>
      </w:r>
      <w:r w:rsidR="0045218F">
        <w:rPr>
          <w:rFonts w:ascii="Atyp BL Text" w:hAnsi="Atyp BL Text" w:cs="Arial"/>
          <w:snapToGrid w:val="0"/>
          <w:sz w:val="24"/>
          <w:szCs w:val="24"/>
        </w:rPr>
        <w:t xml:space="preserve">nepřevzetí staveniště, </w:t>
      </w:r>
      <w:r w:rsidR="00914CD2">
        <w:rPr>
          <w:rFonts w:ascii="Atyp BL Text" w:hAnsi="Atyp BL Text" w:cs="Arial"/>
          <w:snapToGrid w:val="0"/>
          <w:sz w:val="24"/>
          <w:szCs w:val="24"/>
        </w:rPr>
        <w:t>nezahájení</w:t>
      </w:r>
      <w:r w:rsidR="0045218F">
        <w:rPr>
          <w:rFonts w:ascii="Atyp BL Text" w:hAnsi="Atyp BL Text" w:cs="Arial"/>
          <w:snapToGrid w:val="0"/>
          <w:sz w:val="24"/>
          <w:szCs w:val="24"/>
        </w:rPr>
        <w:t>,</w:t>
      </w:r>
      <w:r w:rsidR="00914CD2">
        <w:rPr>
          <w:rFonts w:ascii="Atyp BL Text" w:hAnsi="Atyp BL Text" w:cs="Arial"/>
          <w:snapToGrid w:val="0"/>
          <w:sz w:val="24"/>
          <w:szCs w:val="24"/>
        </w:rPr>
        <w:t xml:space="preserve"> přerušení, pozastavení či zastavení prací,</w:t>
      </w:r>
      <w:r>
        <w:rPr>
          <w:rFonts w:ascii="Atyp BL Text" w:hAnsi="Atyp BL Text" w:cs="Arial"/>
          <w:snapToGrid w:val="0"/>
          <w:sz w:val="24"/>
          <w:szCs w:val="24"/>
        </w:rPr>
        <w:t xml:space="preserve"> neplnění termínů </w:t>
      </w:r>
      <w:r w:rsidR="00914CD2">
        <w:rPr>
          <w:rFonts w:ascii="Atyp BL Text" w:hAnsi="Atyp BL Text" w:cs="Arial"/>
          <w:snapToGrid w:val="0"/>
          <w:sz w:val="24"/>
          <w:szCs w:val="24"/>
        </w:rPr>
        <w:t>uvedených v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odsouhlasené</w:t>
      </w:r>
      <w:r w:rsidR="00914CD2">
        <w:rPr>
          <w:rFonts w:ascii="Atyp BL Text" w:hAnsi="Atyp BL Text" w:cs="Arial"/>
          <w:snapToGrid w:val="0"/>
          <w:sz w:val="24"/>
          <w:szCs w:val="24"/>
        </w:rPr>
        <w:t>m</w:t>
      </w:r>
      <w:r>
        <w:rPr>
          <w:rFonts w:ascii="Atyp BL Text" w:hAnsi="Atyp BL Text" w:cs="Arial"/>
          <w:snapToGrid w:val="0"/>
          <w:sz w:val="24"/>
          <w:szCs w:val="24"/>
        </w:rPr>
        <w:t xml:space="preserve"> harmonogramu</w:t>
      </w:r>
      <w:r w:rsidR="00914CD2">
        <w:rPr>
          <w:rFonts w:ascii="Atyp BL Text" w:hAnsi="Atyp BL Text" w:cs="Arial"/>
          <w:snapToGrid w:val="0"/>
          <w:sz w:val="24"/>
          <w:szCs w:val="24"/>
        </w:rPr>
        <w:t>, prodlení při odstranění zařízení staveniště či prodlení při odstranění veškerého znečištění či poškození stávajících komunikací a prostor, ke kterým dojde provozem zhotovitele,</w:t>
      </w:r>
      <w:r>
        <w:rPr>
          <w:rFonts w:ascii="Atyp BL Text" w:hAnsi="Atyp BL Text" w:cs="Arial"/>
          <w:snapToGrid w:val="0"/>
          <w:sz w:val="24"/>
          <w:szCs w:val="24"/>
        </w:rPr>
        <w:t xml:space="preserve"> je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zhotovitel povinen zaplatit objednateli smluvní pokutu ve výši 1 000,- Kč za každý i započatý den prodlení.</w:t>
      </w:r>
      <w:r w:rsidR="00914CD2">
        <w:rPr>
          <w:rFonts w:ascii="Atyp BL Text" w:hAnsi="Atyp BL Text" w:cs="Arial"/>
          <w:snapToGrid w:val="0"/>
          <w:sz w:val="24"/>
          <w:szCs w:val="24"/>
        </w:rPr>
        <w:t xml:space="preserve"> Z</w:t>
      </w:r>
      <w:r w:rsidR="00914CD2" w:rsidRPr="00CF22F9">
        <w:rPr>
          <w:rFonts w:ascii="Atyp BL Text" w:hAnsi="Atyp BL Text" w:cs="Arial"/>
          <w:snapToGrid w:val="0"/>
          <w:sz w:val="24"/>
          <w:szCs w:val="24"/>
        </w:rPr>
        <w:t>aplacením smluvní pokuty zůstává právo na náhradu škody nedotčeno.</w:t>
      </w:r>
    </w:p>
    <w:p w14:paraId="73FCE74B" w14:textId="39316C4E" w:rsidR="007272D1" w:rsidRDefault="00914CD2" w:rsidP="001A513A">
      <w:pPr>
        <w:pStyle w:val="Odstavecseseznamem"/>
        <w:numPr>
          <w:ilvl w:val="2"/>
          <w:numId w:val="18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914CD2">
        <w:rPr>
          <w:rFonts w:ascii="Atyp BL Text" w:hAnsi="Atyp BL Text" w:cs="Arial"/>
          <w:snapToGrid w:val="0"/>
          <w:sz w:val="24"/>
          <w:szCs w:val="24"/>
        </w:rPr>
        <w:t>bjednatel</w:t>
      </w:r>
      <w:r>
        <w:rPr>
          <w:rFonts w:ascii="Atyp BL Text" w:hAnsi="Atyp BL Text" w:cs="Arial"/>
          <w:snapToGrid w:val="0"/>
          <w:sz w:val="24"/>
          <w:szCs w:val="24"/>
        </w:rPr>
        <w:t xml:space="preserve"> je</w:t>
      </w:r>
      <w:r w:rsidRPr="00914CD2">
        <w:rPr>
          <w:rFonts w:ascii="Atyp BL Text" w:hAnsi="Atyp BL Text" w:cs="Arial"/>
          <w:snapToGrid w:val="0"/>
          <w:sz w:val="24"/>
          <w:szCs w:val="24"/>
        </w:rPr>
        <w:t xml:space="preserve"> oprávněn započíst částku</w:t>
      </w:r>
      <w:r>
        <w:rPr>
          <w:rFonts w:ascii="Atyp BL Text" w:hAnsi="Atyp BL Text" w:cs="Arial"/>
          <w:snapToGrid w:val="0"/>
          <w:sz w:val="24"/>
          <w:szCs w:val="24"/>
        </w:rPr>
        <w:t xml:space="preserve"> smluvní pokuty dle smlouvy</w:t>
      </w:r>
      <w:r w:rsidRPr="00914CD2">
        <w:rPr>
          <w:rFonts w:ascii="Atyp BL Text" w:hAnsi="Atyp BL Text" w:cs="Arial"/>
          <w:snapToGrid w:val="0"/>
          <w:sz w:val="24"/>
          <w:szCs w:val="24"/>
        </w:rPr>
        <w:t xml:space="preserve"> z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914CD2">
        <w:rPr>
          <w:rFonts w:ascii="Atyp BL Text" w:hAnsi="Atyp BL Text" w:cs="Arial"/>
          <w:snapToGrid w:val="0"/>
          <w:sz w:val="24"/>
          <w:szCs w:val="24"/>
        </w:rPr>
        <w:t>kterékoliv faktury</w:t>
      </w:r>
      <w:r w:rsidR="00031149">
        <w:rPr>
          <w:rFonts w:ascii="Atyp BL Text" w:hAnsi="Atyp BL Text" w:cs="Arial"/>
          <w:snapToGrid w:val="0"/>
          <w:sz w:val="24"/>
          <w:szCs w:val="24"/>
        </w:rPr>
        <w:t>,</w:t>
      </w:r>
      <w:r w:rsidRPr="00914CD2">
        <w:rPr>
          <w:rFonts w:ascii="Atyp BL Text" w:hAnsi="Atyp BL Text" w:cs="Arial"/>
          <w:snapToGrid w:val="0"/>
          <w:sz w:val="24"/>
          <w:szCs w:val="24"/>
        </w:rPr>
        <w:t xml:space="preserve"> resp. z více faktur zhotovitele nebo z pozastávky (na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914CD2">
        <w:rPr>
          <w:rFonts w:ascii="Atyp BL Text" w:hAnsi="Atyp BL Text" w:cs="Arial"/>
          <w:snapToGrid w:val="0"/>
          <w:sz w:val="24"/>
          <w:szCs w:val="24"/>
        </w:rPr>
        <w:t>podkladě objednatelem vystaveného vyúčtování smluvní pokuty).</w:t>
      </w:r>
    </w:p>
    <w:p w14:paraId="7306DAA8" w14:textId="2523C346" w:rsidR="00400C1A" w:rsidRDefault="00400C1A" w:rsidP="001A513A">
      <w:pPr>
        <w:pStyle w:val="Odstavecseseznamem"/>
        <w:numPr>
          <w:ilvl w:val="2"/>
          <w:numId w:val="18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Lhůta splatnosti </w:t>
      </w:r>
      <w:r>
        <w:rPr>
          <w:rFonts w:ascii="Atyp BL Text" w:hAnsi="Atyp BL Text" w:cs="Arial"/>
          <w:snapToGrid w:val="0"/>
          <w:sz w:val="24"/>
          <w:szCs w:val="24"/>
        </w:rPr>
        <w:t>smluvní pokuty</w:t>
      </w: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 se vzájemnou dohodou sjednává na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2100F2">
        <w:rPr>
          <w:rFonts w:ascii="Atyp BL Text" w:hAnsi="Atyp BL Text" w:cs="Arial"/>
          <w:snapToGrid w:val="0"/>
          <w:sz w:val="24"/>
          <w:szCs w:val="24"/>
        </w:rPr>
        <w:t>30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2100F2">
        <w:rPr>
          <w:rFonts w:ascii="Atyp BL Text" w:hAnsi="Atyp BL Text" w:cs="Arial"/>
          <w:snapToGrid w:val="0"/>
          <w:sz w:val="24"/>
          <w:szCs w:val="24"/>
        </w:rPr>
        <w:t>dnů po jej</w:t>
      </w:r>
      <w:r>
        <w:rPr>
          <w:rFonts w:ascii="Atyp BL Text" w:hAnsi="Atyp BL Text" w:cs="Arial"/>
          <w:snapToGrid w:val="0"/>
          <w:sz w:val="24"/>
          <w:szCs w:val="24"/>
        </w:rPr>
        <w:t>ím</w:t>
      </w: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 prokazatelném doručení druhé straně. Povinnost zaplatit je splněna dnem odepsání částky</w:t>
      </w:r>
      <w:r>
        <w:rPr>
          <w:rFonts w:ascii="Atyp BL Text" w:hAnsi="Atyp BL Text" w:cs="Arial"/>
          <w:snapToGrid w:val="0"/>
          <w:sz w:val="24"/>
          <w:szCs w:val="24"/>
        </w:rPr>
        <w:t xml:space="preserve"> smluvní pokuty</w:t>
      </w: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 z účtu objednatele.</w:t>
      </w:r>
    </w:p>
    <w:p w14:paraId="1825CCA0" w14:textId="747D9009" w:rsidR="008B30C0" w:rsidRPr="00AB4099" w:rsidRDefault="007272D1" w:rsidP="00F93193">
      <w:pPr>
        <w:pStyle w:val="Odstavecseseznamem"/>
        <w:numPr>
          <w:ilvl w:val="2"/>
          <w:numId w:val="18"/>
        </w:numPr>
        <w:spacing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400C1A">
        <w:rPr>
          <w:rFonts w:ascii="Atyp BL Text" w:hAnsi="Atyp BL Text"/>
          <w:sz w:val="24"/>
          <w:szCs w:val="24"/>
        </w:rPr>
        <w:t>Při prodlení objednatele se zaplacením ceny díla je objednatel povinen zaplatit úrok z prodlení v zákonné výši.</w:t>
      </w:r>
    </w:p>
    <w:p w14:paraId="1DFAFD4E" w14:textId="77777777" w:rsidR="0045218F" w:rsidRPr="001A513A" w:rsidRDefault="0045218F" w:rsidP="00F93193">
      <w:pPr>
        <w:pStyle w:val="Odstavecseseznamem"/>
        <w:spacing w:line="240" w:lineRule="auto"/>
        <w:ind w:left="1701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DCA0E20" w14:textId="77777777" w:rsidR="00F93193" w:rsidRPr="00A3450B" w:rsidRDefault="00F93193" w:rsidP="00F93193">
      <w:pPr>
        <w:pStyle w:val="Odstavecseseznamem"/>
        <w:widowControl w:val="0"/>
        <w:numPr>
          <w:ilvl w:val="0"/>
          <w:numId w:val="16"/>
        </w:numPr>
        <w:spacing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4B8CDCF5" w14:textId="7843BB7D" w:rsidR="00F93193" w:rsidRDefault="00F93193" w:rsidP="00F93193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Odstoupení od smlouvy</w:t>
      </w:r>
    </w:p>
    <w:p w14:paraId="062828B1" w14:textId="77777777" w:rsidR="00F93193" w:rsidRPr="00D51A83" w:rsidRDefault="00F93193" w:rsidP="00F93193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3DD1D266" w14:textId="352E78AA" w:rsidR="006A5D9E" w:rsidRDefault="006A5D9E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Na odstoupení od smlouvy se použijí ustanovení § 2001 a násl. občanského zákoníku.</w:t>
      </w:r>
    </w:p>
    <w:p w14:paraId="5A433F1C" w14:textId="77777777" w:rsidR="001A513A" w:rsidRPr="001A513A" w:rsidRDefault="001A513A" w:rsidP="001A513A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DADB6D6" w14:textId="52D7D98A" w:rsidR="00F93193" w:rsidRDefault="00F93193" w:rsidP="001A513A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Objednatel je </w:t>
      </w:r>
      <w:r w:rsidR="006A5D9E">
        <w:rPr>
          <w:rFonts w:ascii="Atyp BL Text" w:hAnsi="Atyp BL Text" w:cs="Arial"/>
          <w:snapToGrid w:val="0"/>
          <w:sz w:val="24"/>
          <w:szCs w:val="24"/>
        </w:rPr>
        <w:t xml:space="preserve">dále </w:t>
      </w:r>
      <w:r>
        <w:rPr>
          <w:rFonts w:ascii="Atyp BL Text" w:hAnsi="Atyp BL Text" w:cs="Arial"/>
          <w:snapToGrid w:val="0"/>
          <w:sz w:val="24"/>
          <w:szCs w:val="24"/>
        </w:rPr>
        <w:t>oprávněn odstoupit od této smlouvy:</w:t>
      </w:r>
    </w:p>
    <w:p w14:paraId="1C4C13D9" w14:textId="73C0DEAE" w:rsidR="00F93193" w:rsidRDefault="00071FB5" w:rsidP="001A513A">
      <w:pPr>
        <w:pStyle w:val="Odstavecseseznamem"/>
        <w:numPr>
          <w:ilvl w:val="2"/>
          <w:numId w:val="18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071FB5">
        <w:rPr>
          <w:rFonts w:ascii="Atyp BL Text" w:hAnsi="Atyp BL Text" w:cs="Arial"/>
          <w:snapToGrid w:val="0"/>
          <w:sz w:val="24"/>
          <w:szCs w:val="24"/>
        </w:rPr>
        <w:t>Je-li na majetek zhotovitele vyhlášeno insolvenční řízení, ve kterém bylo vydáno rozhodnutí o úpadku nebo byl-li insolvenční návrh zamítnut pro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71FB5">
        <w:rPr>
          <w:rFonts w:ascii="Atyp BL Text" w:hAnsi="Atyp BL Text" w:cs="Arial"/>
          <w:snapToGrid w:val="0"/>
          <w:sz w:val="24"/>
          <w:szCs w:val="24"/>
        </w:rPr>
        <w:t>nedostatek majetku.</w:t>
      </w:r>
    </w:p>
    <w:p w14:paraId="2DA23916" w14:textId="7DEF3F3F" w:rsidR="00F93193" w:rsidRDefault="006A5D9E" w:rsidP="001A513A">
      <w:pPr>
        <w:pStyle w:val="Odstavecseseznamem"/>
        <w:numPr>
          <w:ilvl w:val="2"/>
          <w:numId w:val="18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J</w:t>
      </w:r>
      <w:r w:rsidRPr="006A5D9E">
        <w:rPr>
          <w:rFonts w:ascii="Atyp BL Text" w:hAnsi="Atyp BL Text" w:cs="Arial"/>
          <w:snapToGrid w:val="0"/>
          <w:sz w:val="24"/>
          <w:szCs w:val="24"/>
        </w:rPr>
        <w:t>estliže zhotovitel neprovádí práce v odpovídající kvalitě a neodstraní vady vzniklé vadným prováděním díla do 14 dnů po písemném upozornění nebo po upozornění zápisem ve stavebním deníku.</w:t>
      </w:r>
    </w:p>
    <w:p w14:paraId="5E5A60AD" w14:textId="2D224336" w:rsidR="006A5D9E" w:rsidRDefault="006A5D9E" w:rsidP="001A513A">
      <w:pPr>
        <w:pStyle w:val="Odstavecseseznamem"/>
        <w:numPr>
          <w:ilvl w:val="2"/>
          <w:numId w:val="18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6A5D9E">
        <w:rPr>
          <w:rFonts w:ascii="Atyp BL Text" w:hAnsi="Atyp BL Text" w:cs="Arial"/>
          <w:snapToGrid w:val="0"/>
          <w:sz w:val="24"/>
          <w:szCs w:val="24"/>
        </w:rPr>
        <w:lastRenderedPageBreak/>
        <w:t>Jestliže zhotovitel nezahájí, přeruší nebo zastaví práce ze své viny</w:t>
      </w:r>
      <w:r>
        <w:rPr>
          <w:rFonts w:ascii="Atyp BL Text" w:hAnsi="Atyp BL Text" w:cs="Arial"/>
          <w:snapToGrid w:val="0"/>
          <w:sz w:val="24"/>
          <w:szCs w:val="24"/>
        </w:rPr>
        <w:t>, nebo bude zřejmé, že z </w:t>
      </w:r>
      <w:r w:rsidRPr="006A5D9E">
        <w:rPr>
          <w:rFonts w:ascii="Atyp BL Text" w:hAnsi="Atyp BL Text" w:cs="Arial"/>
          <w:snapToGrid w:val="0"/>
          <w:sz w:val="24"/>
          <w:szCs w:val="24"/>
        </w:rPr>
        <w:t xml:space="preserve">důvodu neplnění postupu prací dle harmonogramu delším než </w:t>
      </w:r>
      <w:r>
        <w:rPr>
          <w:rFonts w:ascii="Atyp BL Text" w:hAnsi="Atyp BL Text" w:cs="Arial"/>
          <w:snapToGrid w:val="0"/>
          <w:sz w:val="24"/>
          <w:szCs w:val="24"/>
        </w:rPr>
        <w:t>tři týdny</w:t>
      </w:r>
      <w:r w:rsidRPr="006A5D9E">
        <w:rPr>
          <w:rFonts w:ascii="Atyp BL Text" w:hAnsi="Atyp BL Text" w:cs="Arial"/>
          <w:snapToGrid w:val="0"/>
          <w:sz w:val="24"/>
          <w:szCs w:val="24"/>
        </w:rPr>
        <w:t>, nedodrží termín dokončení a předání předmětu díla.</w:t>
      </w:r>
    </w:p>
    <w:p w14:paraId="4C134F18" w14:textId="454EE0D6" w:rsidR="006967F2" w:rsidRDefault="006A5D9E" w:rsidP="001A513A">
      <w:pPr>
        <w:pStyle w:val="Odstavecseseznamem"/>
        <w:numPr>
          <w:ilvl w:val="2"/>
          <w:numId w:val="18"/>
        </w:numPr>
        <w:spacing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6967F2">
        <w:rPr>
          <w:rFonts w:ascii="Atyp BL Text" w:hAnsi="Atyp BL Text" w:cs="Arial"/>
          <w:snapToGrid w:val="0"/>
          <w:sz w:val="24"/>
          <w:szCs w:val="24"/>
        </w:rPr>
        <w:t xml:space="preserve">Pokud zhotovitel překročil termín realizace díla nebo jeho části o více jak </w:t>
      </w:r>
      <w:r w:rsidR="00177A3A">
        <w:rPr>
          <w:rFonts w:ascii="Atyp BL Text" w:hAnsi="Atyp BL Text" w:cs="Arial"/>
          <w:snapToGrid w:val="0"/>
          <w:sz w:val="24"/>
          <w:szCs w:val="24"/>
        </w:rPr>
        <w:t>30</w:t>
      </w:r>
      <w:r w:rsidRPr="006967F2">
        <w:rPr>
          <w:rFonts w:ascii="Atyp BL Text" w:hAnsi="Atyp BL Text" w:cs="Arial"/>
          <w:snapToGrid w:val="0"/>
          <w:sz w:val="24"/>
          <w:szCs w:val="24"/>
        </w:rPr>
        <w:t xml:space="preserve"> dní.</w:t>
      </w:r>
    </w:p>
    <w:p w14:paraId="774F5500" w14:textId="77777777" w:rsidR="00B34513" w:rsidRPr="001A513A" w:rsidRDefault="00B34513" w:rsidP="001A513A">
      <w:pPr>
        <w:pStyle w:val="Odstavecseseznamem"/>
        <w:spacing w:line="240" w:lineRule="auto"/>
        <w:ind w:left="170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ABA3A66" w14:textId="06B8B877" w:rsidR="006A5D9E" w:rsidRDefault="006A5D9E" w:rsidP="001A513A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Zhotovitel je dále oprávněn odstoupit od této smlouvy:</w:t>
      </w:r>
    </w:p>
    <w:p w14:paraId="655F30EC" w14:textId="79C85542" w:rsidR="006A5D9E" w:rsidRDefault="006A5D9E" w:rsidP="001A513A">
      <w:pPr>
        <w:pStyle w:val="Odstavecseseznamem"/>
        <w:numPr>
          <w:ilvl w:val="2"/>
          <w:numId w:val="18"/>
        </w:numPr>
        <w:spacing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6A5D9E">
        <w:rPr>
          <w:rFonts w:ascii="Atyp BL Text" w:hAnsi="Atyp BL Text" w:cs="Arial"/>
          <w:snapToGrid w:val="0"/>
          <w:sz w:val="24"/>
          <w:szCs w:val="24"/>
        </w:rPr>
        <w:t>Jestliže bude objednatel v prodlení s jakoukoli platbou za</w:t>
      </w:r>
      <w:r w:rsidR="001D146F">
        <w:rPr>
          <w:rFonts w:ascii="Atyp BL Text" w:hAnsi="Atyp BL Text" w:cs="Arial"/>
          <w:snapToGrid w:val="0"/>
          <w:sz w:val="24"/>
          <w:szCs w:val="24"/>
        </w:rPr>
        <w:t xml:space="preserve"> provádění díla déle než 30 dnů, vždy ale po předchozím písemném upozornění objednatele na prodlení.</w:t>
      </w:r>
    </w:p>
    <w:p w14:paraId="132CFAB5" w14:textId="77777777" w:rsidR="001A513A" w:rsidRPr="001A513A" w:rsidRDefault="001A513A" w:rsidP="001A513A">
      <w:pPr>
        <w:pStyle w:val="Odstavecseseznamem"/>
        <w:spacing w:line="240" w:lineRule="auto"/>
        <w:ind w:left="170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748F0E4" w14:textId="157BB49F" w:rsidR="006A5D9E" w:rsidRDefault="001D146F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D146F">
        <w:rPr>
          <w:rFonts w:ascii="Atyp BL Text" w:hAnsi="Atyp BL Text" w:cs="Arial"/>
          <w:snapToGrid w:val="0"/>
          <w:sz w:val="24"/>
          <w:szCs w:val="24"/>
        </w:rPr>
        <w:t xml:space="preserve">Odstoupení od smlouvy musí být učiněno písemně, doručeno druhé straně, přičemž účinky odstoupení nastávají dnem doručení písemného oznámení. </w:t>
      </w:r>
    </w:p>
    <w:p w14:paraId="09121B15" w14:textId="77777777" w:rsidR="001A513A" w:rsidRPr="001A513A" w:rsidRDefault="001A513A" w:rsidP="001A513A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DE74D6B" w14:textId="2AB4A904" w:rsidR="001D146F" w:rsidRDefault="001D146F" w:rsidP="00B34513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D146F">
        <w:rPr>
          <w:rFonts w:ascii="Atyp BL Text" w:hAnsi="Atyp BL Text" w:cs="Arial"/>
          <w:snapToGrid w:val="0"/>
          <w:sz w:val="24"/>
          <w:szCs w:val="24"/>
        </w:rPr>
        <w:t>Odstoupením od smlouvy zanikají všechna práva a povinn</w:t>
      </w:r>
      <w:r>
        <w:rPr>
          <w:rFonts w:ascii="Atyp BL Text" w:hAnsi="Atyp BL Text" w:cs="Arial"/>
          <w:snapToGrid w:val="0"/>
          <w:sz w:val="24"/>
          <w:szCs w:val="24"/>
        </w:rPr>
        <w:t>osti smluvních stran ze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smlouvy, kromě práv na zaplacení smluvní pokuty nebo úroku z prodlení, pokud již nastaly.</w:t>
      </w:r>
    </w:p>
    <w:p w14:paraId="002DBF3C" w14:textId="77777777" w:rsidR="00B34513" w:rsidRPr="00B34513" w:rsidRDefault="00B34513" w:rsidP="00B34513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486C41E" w14:textId="799264B0" w:rsidR="003C201F" w:rsidRDefault="001D146F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D146F">
        <w:rPr>
          <w:rFonts w:ascii="Atyp BL Text" w:hAnsi="Atyp BL Text" w:cs="Arial"/>
          <w:snapToGrid w:val="0"/>
          <w:sz w:val="24"/>
          <w:szCs w:val="24"/>
        </w:rPr>
        <w:t xml:space="preserve">V případě odstoupení od smlouvy je zhotovitel povinen do 10 kalendářních dnů vyklidit staveniště a předat </w:t>
      </w:r>
      <w:r w:rsidR="003C201F">
        <w:rPr>
          <w:rFonts w:ascii="Atyp BL Text" w:hAnsi="Atyp BL Text" w:cs="Arial"/>
          <w:snapToGrid w:val="0"/>
          <w:sz w:val="24"/>
          <w:szCs w:val="24"/>
        </w:rPr>
        <w:t>nedokončené dílo objednateli.</w:t>
      </w:r>
    </w:p>
    <w:p w14:paraId="21CDAEEB" w14:textId="77777777" w:rsidR="001A513A" w:rsidRPr="001A513A" w:rsidRDefault="001A513A" w:rsidP="001A513A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CE75660" w14:textId="197CB537" w:rsidR="003C201F" w:rsidRPr="00031149" w:rsidRDefault="003C201F" w:rsidP="003C201F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031149">
        <w:rPr>
          <w:rFonts w:ascii="Atyp BL Text" w:hAnsi="Atyp BL Text" w:cs="Arial"/>
          <w:snapToGrid w:val="0"/>
          <w:sz w:val="24"/>
          <w:szCs w:val="24"/>
        </w:rPr>
        <w:t>Zhotovitel má právo fakturovat provedené nebo rozpracované práce na díle ve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31149">
        <w:rPr>
          <w:rFonts w:ascii="Atyp BL Text" w:hAnsi="Atyp BL Text" w:cs="Arial"/>
          <w:snapToGrid w:val="0"/>
          <w:sz w:val="24"/>
          <w:szCs w:val="24"/>
        </w:rPr>
        <w:t>výši skutečně vykonaných prací ke dni odstoupení od této smlouvy, a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31149">
        <w:rPr>
          <w:rFonts w:ascii="Atyp BL Text" w:hAnsi="Atyp BL Text" w:cs="Arial"/>
          <w:snapToGrid w:val="0"/>
          <w:sz w:val="24"/>
          <w:szCs w:val="24"/>
        </w:rPr>
        <w:t>to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31149">
        <w:rPr>
          <w:rFonts w:ascii="Atyp BL Text" w:hAnsi="Atyp BL Text" w:cs="Arial"/>
          <w:snapToGrid w:val="0"/>
          <w:sz w:val="24"/>
          <w:szCs w:val="24"/>
        </w:rPr>
        <w:t>v souladu s čl. 4 smlouvy.</w:t>
      </w:r>
      <w:r w:rsidR="00031149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031149">
        <w:rPr>
          <w:rFonts w:ascii="Atyp BL Text" w:hAnsi="Atyp BL Text" w:cs="Arial"/>
          <w:snapToGrid w:val="0"/>
          <w:sz w:val="24"/>
          <w:szCs w:val="24"/>
        </w:rPr>
        <w:t>V tomto případě se vztahuje záruka za provedení díla, uvedená v této smlouvě, na takto zaplacené práce včetně zabudovaného materiálu.</w:t>
      </w:r>
    </w:p>
    <w:p w14:paraId="6AB18CA7" w14:textId="77777777" w:rsidR="003C201F" w:rsidRPr="00A3450B" w:rsidRDefault="003C201F" w:rsidP="003C201F">
      <w:pPr>
        <w:pStyle w:val="Odstavecseseznamem"/>
        <w:widowControl w:val="0"/>
        <w:numPr>
          <w:ilvl w:val="0"/>
          <w:numId w:val="16"/>
        </w:numPr>
        <w:spacing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386DD4C9" w14:textId="752B9F0A" w:rsidR="003C201F" w:rsidRDefault="003C201F" w:rsidP="003C201F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Ostatní podmínky smlouvy</w:t>
      </w:r>
    </w:p>
    <w:p w14:paraId="6888EEFF" w14:textId="77777777" w:rsidR="003C201F" w:rsidRPr="00D51A83" w:rsidRDefault="003C201F" w:rsidP="003C201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68458D84" w14:textId="6D3E8916" w:rsidR="003C201F" w:rsidRDefault="00776C02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76C02">
        <w:rPr>
          <w:rFonts w:ascii="Atyp BL Text" w:hAnsi="Atyp BL Text" w:cs="Arial"/>
          <w:snapToGrid w:val="0"/>
          <w:sz w:val="24"/>
          <w:szCs w:val="24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1F54E5C9" w14:textId="77777777" w:rsidR="001A513A" w:rsidRPr="001A513A" w:rsidRDefault="001A513A" w:rsidP="001A513A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C9A5F02" w14:textId="22A4C8A5" w:rsidR="003C201F" w:rsidRDefault="00776C02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76C02">
        <w:rPr>
          <w:rFonts w:ascii="Atyp BL Text" w:hAnsi="Atyp BL Text" w:cs="Arial"/>
          <w:snapToGrid w:val="0"/>
          <w:sz w:val="24"/>
          <w:szCs w:val="24"/>
        </w:rPr>
        <w:t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</w:t>
      </w:r>
    </w:p>
    <w:p w14:paraId="50563337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619D405" w14:textId="3A922CF0" w:rsidR="007B239D" w:rsidRDefault="007B239D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B239D">
        <w:rPr>
          <w:rFonts w:ascii="Atyp BL Text" w:hAnsi="Atyp BL Text" w:cs="Arial"/>
          <w:snapToGrid w:val="0"/>
          <w:sz w:val="24"/>
          <w:szCs w:val="24"/>
        </w:rPr>
        <w:t xml:space="preserve">Smlouva je uzavřena v elektronické podobě, podepsána platnými elektronickými podpisy </w:t>
      </w:r>
      <w:r>
        <w:rPr>
          <w:rFonts w:ascii="Atyp BL Text" w:hAnsi="Atyp BL Text" w:cs="Arial"/>
          <w:snapToGrid w:val="0"/>
          <w:sz w:val="24"/>
          <w:szCs w:val="24"/>
        </w:rPr>
        <w:t xml:space="preserve">oprávněných zástupců obou </w:t>
      </w:r>
      <w:r w:rsidRPr="007B239D">
        <w:rPr>
          <w:rFonts w:ascii="Atyp BL Text" w:hAnsi="Atyp BL Text" w:cs="Arial"/>
          <w:snapToGrid w:val="0"/>
          <w:sz w:val="24"/>
          <w:szCs w:val="24"/>
        </w:rPr>
        <w:t xml:space="preserve">smluvních stran nebo </w:t>
      </w:r>
      <w:r>
        <w:rPr>
          <w:rFonts w:ascii="Atyp BL Text" w:hAnsi="Atyp BL Text" w:cs="Arial"/>
          <w:snapToGrid w:val="0"/>
          <w:sz w:val="24"/>
          <w:szCs w:val="24"/>
        </w:rPr>
        <w:t xml:space="preserve">v listinné podobě, </w:t>
      </w:r>
      <w:r w:rsidRPr="007B239D">
        <w:rPr>
          <w:rFonts w:ascii="Atyp BL Text" w:hAnsi="Atyp BL Text" w:cs="Arial"/>
          <w:snapToGrid w:val="0"/>
          <w:sz w:val="24"/>
          <w:szCs w:val="24"/>
        </w:rPr>
        <w:t>ve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7B239D">
        <w:rPr>
          <w:rFonts w:ascii="Atyp BL Text" w:hAnsi="Atyp BL Text" w:cs="Arial"/>
          <w:snapToGrid w:val="0"/>
          <w:sz w:val="24"/>
          <w:szCs w:val="24"/>
        </w:rPr>
        <w:t>čtyřech stejnopisech, dva stejnopisy jsou určeny pro objednatele a dva pro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7B239D">
        <w:rPr>
          <w:rFonts w:ascii="Atyp BL Text" w:hAnsi="Atyp BL Text" w:cs="Arial"/>
          <w:snapToGrid w:val="0"/>
          <w:sz w:val="24"/>
          <w:szCs w:val="24"/>
        </w:rPr>
        <w:t>zhotovitele.</w:t>
      </w:r>
      <w:r w:rsidR="006340CF">
        <w:rPr>
          <w:rFonts w:ascii="Atyp BL Text" w:hAnsi="Atyp BL Text" w:cs="Arial"/>
          <w:snapToGrid w:val="0"/>
          <w:sz w:val="24"/>
          <w:szCs w:val="24"/>
        </w:rPr>
        <w:t xml:space="preserve"> Stejné podmínky platí pro uzavření dodatku ke smlouvě.</w:t>
      </w:r>
    </w:p>
    <w:p w14:paraId="39489BBD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62555AE" w14:textId="74A067C4" w:rsidR="00B93F9F" w:rsidRDefault="00B93F9F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B93F9F">
        <w:rPr>
          <w:rFonts w:ascii="Atyp BL Text" w:hAnsi="Atyp BL Text" w:cs="Arial"/>
          <w:snapToGrid w:val="0"/>
          <w:sz w:val="24"/>
          <w:szCs w:val="24"/>
        </w:rPr>
        <w:t>Smluvní strany berou na vědomí, že tato smlouva a její příp</w:t>
      </w:r>
      <w:r>
        <w:rPr>
          <w:rFonts w:ascii="Atyp BL Text" w:hAnsi="Atyp BL Text" w:cs="Arial"/>
          <w:snapToGrid w:val="0"/>
          <w:sz w:val="24"/>
          <w:szCs w:val="24"/>
        </w:rPr>
        <w:t>adné dodatky budou zveřejněny v </w:t>
      </w:r>
      <w:r w:rsidRPr="00B93F9F">
        <w:rPr>
          <w:rFonts w:ascii="Atyp BL Text" w:hAnsi="Atyp BL Text" w:cs="Arial"/>
          <w:snapToGrid w:val="0"/>
          <w:sz w:val="24"/>
          <w:szCs w:val="24"/>
        </w:rPr>
        <w:t>registru smluv podle zákona č. 340/2015 Sb., o zvláštních podmínkách účinnosti některých smluv, uveřejňování těchto smluv a o registru smluv (o reg</w:t>
      </w:r>
      <w:r>
        <w:rPr>
          <w:rFonts w:ascii="Atyp BL Text" w:hAnsi="Atyp BL Text" w:cs="Arial"/>
          <w:snapToGrid w:val="0"/>
          <w:sz w:val="24"/>
          <w:szCs w:val="24"/>
        </w:rPr>
        <w:t>istru smluv). Smluvní strany se </w:t>
      </w:r>
      <w:r w:rsidRPr="00B93F9F">
        <w:rPr>
          <w:rFonts w:ascii="Atyp BL Text" w:hAnsi="Atyp BL Text" w:cs="Arial"/>
          <w:snapToGrid w:val="0"/>
          <w:sz w:val="24"/>
          <w:szCs w:val="24"/>
        </w:rPr>
        <w:t>dohodly, že uveřejnění smlouvy v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B93F9F">
        <w:rPr>
          <w:rFonts w:ascii="Atyp BL Text" w:hAnsi="Atyp BL Text" w:cs="Arial"/>
          <w:snapToGrid w:val="0"/>
          <w:sz w:val="24"/>
          <w:szCs w:val="24"/>
        </w:rPr>
        <w:t>registru smluv zajistí Objednatel.</w:t>
      </w:r>
    </w:p>
    <w:p w14:paraId="374CB299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0CAD716" w14:textId="149A179D" w:rsidR="00B93F9F" w:rsidRDefault="00B93F9F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</w:t>
      </w:r>
      <w:r w:rsidRPr="007B239D">
        <w:rPr>
          <w:rFonts w:ascii="Atyp BL Text" w:hAnsi="Atyp BL Text" w:cs="Arial"/>
          <w:snapToGrid w:val="0"/>
          <w:sz w:val="24"/>
          <w:szCs w:val="24"/>
        </w:rPr>
        <w:t xml:space="preserve">mlouva nabývá platnosti </w:t>
      </w:r>
      <w:r>
        <w:rPr>
          <w:rFonts w:ascii="Atyp BL Text" w:hAnsi="Atyp BL Text" w:cs="Arial"/>
          <w:snapToGrid w:val="0"/>
          <w:sz w:val="24"/>
          <w:szCs w:val="24"/>
        </w:rPr>
        <w:t xml:space="preserve">dnem </w:t>
      </w:r>
      <w:r w:rsidRPr="007B239D">
        <w:rPr>
          <w:rFonts w:ascii="Atyp BL Text" w:hAnsi="Atyp BL Text" w:cs="Arial"/>
          <w:snapToGrid w:val="0"/>
          <w:sz w:val="24"/>
          <w:szCs w:val="24"/>
        </w:rPr>
        <w:t>podpis</w:t>
      </w:r>
      <w:r>
        <w:rPr>
          <w:rFonts w:ascii="Atyp BL Text" w:hAnsi="Atyp BL Text" w:cs="Arial"/>
          <w:snapToGrid w:val="0"/>
          <w:sz w:val="24"/>
          <w:szCs w:val="24"/>
        </w:rPr>
        <w:t>u</w:t>
      </w:r>
      <w:r w:rsidRPr="007B239D">
        <w:rPr>
          <w:rFonts w:ascii="Atyp BL Text" w:hAnsi="Atyp BL Text" w:cs="Arial"/>
          <w:snapToGrid w:val="0"/>
          <w:sz w:val="24"/>
          <w:szCs w:val="24"/>
        </w:rPr>
        <w:t xml:space="preserve"> smluvních stran</w:t>
      </w:r>
      <w:r>
        <w:rPr>
          <w:rFonts w:ascii="Atyp BL Text" w:hAnsi="Atyp BL Text" w:cs="Arial"/>
          <w:snapToGrid w:val="0"/>
          <w:sz w:val="24"/>
          <w:szCs w:val="24"/>
        </w:rPr>
        <w:t xml:space="preserve"> a účinnosti dnem zveřejnění </w:t>
      </w:r>
      <w:r w:rsidRPr="007B239D">
        <w:rPr>
          <w:rFonts w:ascii="Atyp BL Text" w:hAnsi="Atyp BL Text" w:cs="Arial"/>
          <w:snapToGrid w:val="0"/>
          <w:sz w:val="24"/>
          <w:szCs w:val="24"/>
        </w:rPr>
        <w:t>v registru smluv.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</w:p>
    <w:p w14:paraId="19450F12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5F112EC" w14:textId="15ECB7A7" w:rsidR="007B239D" w:rsidRDefault="007B239D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B239D">
        <w:rPr>
          <w:rFonts w:ascii="Atyp BL Text" w:hAnsi="Atyp BL Text" w:cs="Arial"/>
          <w:snapToGrid w:val="0"/>
          <w:sz w:val="24"/>
          <w:szCs w:val="24"/>
        </w:rPr>
        <w:lastRenderedPageBreak/>
        <w:t xml:space="preserve">Zhotovitel </w:t>
      </w:r>
      <w:r>
        <w:rPr>
          <w:rFonts w:ascii="Atyp BL Text" w:hAnsi="Atyp BL Text" w:cs="Arial"/>
          <w:snapToGrid w:val="0"/>
          <w:sz w:val="24"/>
          <w:szCs w:val="24"/>
        </w:rPr>
        <w:t xml:space="preserve">není oprávněn </w:t>
      </w:r>
      <w:r w:rsidRPr="007B239D">
        <w:rPr>
          <w:rFonts w:ascii="Atyp BL Text" w:hAnsi="Atyp BL Text" w:cs="Arial"/>
          <w:snapToGrid w:val="0"/>
          <w:sz w:val="24"/>
          <w:szCs w:val="24"/>
        </w:rPr>
        <w:t>postoup</w:t>
      </w:r>
      <w:r>
        <w:rPr>
          <w:rFonts w:ascii="Atyp BL Text" w:hAnsi="Atyp BL Text" w:cs="Arial"/>
          <w:snapToGrid w:val="0"/>
          <w:sz w:val="24"/>
          <w:szCs w:val="24"/>
        </w:rPr>
        <w:t xml:space="preserve">it provedení díla </w:t>
      </w:r>
      <w:r w:rsidRPr="007B239D">
        <w:rPr>
          <w:rFonts w:ascii="Atyp BL Text" w:hAnsi="Atyp BL Text" w:cs="Arial"/>
          <w:snapToGrid w:val="0"/>
          <w:sz w:val="24"/>
          <w:szCs w:val="24"/>
        </w:rPr>
        <w:t>jinému zhotoviteli.</w:t>
      </w:r>
      <w:r w:rsidR="00776C02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776C02" w:rsidRPr="00776C02">
        <w:rPr>
          <w:rFonts w:ascii="Atyp BL Text" w:hAnsi="Atyp BL Text" w:cs="Arial"/>
          <w:snapToGrid w:val="0"/>
          <w:sz w:val="24"/>
          <w:szCs w:val="24"/>
        </w:rPr>
        <w:t>Zhotovitel není oprávněn postoupit práva, povinnosti, závazky a pohledávky z uzavřené smlouvy o dílo třetím osobám bez předchozího souhlasu objednatele.</w:t>
      </w:r>
    </w:p>
    <w:p w14:paraId="259E5BB7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2621706" w14:textId="17610668" w:rsidR="00055B2B" w:rsidRDefault="00055B2B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</w:t>
      </w:r>
      <w:r w:rsidRPr="00055B2B">
        <w:rPr>
          <w:rFonts w:ascii="Atyp BL Text" w:hAnsi="Atyp BL Text" w:cs="Arial"/>
          <w:snapToGrid w:val="0"/>
          <w:sz w:val="24"/>
          <w:szCs w:val="24"/>
        </w:rPr>
        <w:t>mlouva je závazná i pro případné právní nástupce smluvních stran.</w:t>
      </w:r>
    </w:p>
    <w:p w14:paraId="0E9BE0EB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4412C71" w14:textId="19159ADC" w:rsidR="00055B2B" w:rsidRDefault="00055B2B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055B2B">
        <w:rPr>
          <w:rFonts w:ascii="Atyp BL Text" w:hAnsi="Atyp BL Text" w:cs="Arial"/>
          <w:snapToGrid w:val="0"/>
          <w:sz w:val="24"/>
          <w:szCs w:val="24"/>
        </w:rPr>
        <w:t>Zhotovitel souhlasí dle § 2e) zákona č. 320/2001 Sb., o finanční kontrole ve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55B2B">
        <w:rPr>
          <w:rFonts w:ascii="Atyp BL Text" w:hAnsi="Atyp BL Text" w:cs="Arial"/>
          <w:snapToGrid w:val="0"/>
          <w:sz w:val="24"/>
          <w:szCs w:val="24"/>
        </w:rPr>
        <w:t>veřejné správě, že je osobou povinou spolupůsobit při výkonu finanční kontroly na předmět zakázky.</w:t>
      </w:r>
    </w:p>
    <w:p w14:paraId="7F13074E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E4DE40B" w14:textId="693A8683" w:rsidR="00055B2B" w:rsidRDefault="00055B2B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055B2B">
        <w:rPr>
          <w:rFonts w:ascii="Atyp BL Text" w:hAnsi="Atyp BL Text" w:cs="Arial"/>
          <w:snapToGrid w:val="0"/>
          <w:sz w:val="24"/>
          <w:szCs w:val="24"/>
        </w:rPr>
        <w:t xml:space="preserve">Zhotovitel </w:t>
      </w:r>
      <w:r>
        <w:rPr>
          <w:rFonts w:ascii="Atyp BL Text" w:hAnsi="Atyp BL Text" w:cs="Arial"/>
          <w:snapToGrid w:val="0"/>
          <w:sz w:val="24"/>
          <w:szCs w:val="24"/>
        </w:rPr>
        <w:t xml:space="preserve">podpisem smlouvy stvrzuje, že </w:t>
      </w:r>
      <w:r w:rsidRPr="00055B2B">
        <w:rPr>
          <w:rFonts w:ascii="Atyp BL Text" w:hAnsi="Atyp BL Text" w:cs="Arial"/>
          <w:snapToGrid w:val="0"/>
          <w:sz w:val="24"/>
          <w:szCs w:val="24"/>
        </w:rPr>
        <w:t>je pojištěn proti škodám způsobeným jeho činností, včetně možných škod způsobených pracovníky zhotovitele, a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55B2B">
        <w:rPr>
          <w:rFonts w:ascii="Atyp BL Text" w:hAnsi="Atyp BL Text" w:cs="Arial"/>
          <w:snapToGrid w:val="0"/>
          <w:sz w:val="24"/>
          <w:szCs w:val="24"/>
        </w:rPr>
        <w:t>to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55B2B">
        <w:rPr>
          <w:rFonts w:ascii="Atyp BL Text" w:hAnsi="Atyp BL Text" w:cs="Arial"/>
          <w:snapToGrid w:val="0"/>
          <w:sz w:val="24"/>
          <w:szCs w:val="24"/>
        </w:rPr>
        <w:t>ve výši odpovída</w:t>
      </w:r>
      <w:r>
        <w:rPr>
          <w:rFonts w:ascii="Atyp BL Text" w:hAnsi="Atyp BL Text" w:cs="Arial"/>
          <w:snapToGrid w:val="0"/>
          <w:sz w:val="24"/>
          <w:szCs w:val="24"/>
        </w:rPr>
        <w:t>jící možným rizikům ve vztahu k </w:t>
      </w:r>
      <w:r w:rsidRPr="00055B2B">
        <w:rPr>
          <w:rFonts w:ascii="Atyp BL Text" w:hAnsi="Atyp BL Text" w:cs="Arial"/>
          <w:snapToGrid w:val="0"/>
          <w:sz w:val="24"/>
          <w:szCs w:val="24"/>
        </w:rPr>
        <w:t xml:space="preserve">charakteru stavby a jejímu okolí, a to po celou dobu provádění díla (pojištění zhotovitele – odpovědnost </w:t>
      </w:r>
      <w:r w:rsidRPr="00177A3A">
        <w:rPr>
          <w:rFonts w:ascii="Atyp BL Text" w:hAnsi="Atyp BL Text" w:cs="Arial"/>
          <w:snapToGrid w:val="0"/>
          <w:sz w:val="24"/>
          <w:szCs w:val="24"/>
        </w:rPr>
        <w:t>za</w:t>
      </w:r>
      <w:r w:rsidR="00B34513" w:rsidRPr="00177A3A">
        <w:rPr>
          <w:rFonts w:ascii="Atyp BL Text" w:hAnsi="Atyp BL Text" w:cs="Arial"/>
          <w:snapToGrid w:val="0"/>
          <w:sz w:val="24"/>
          <w:szCs w:val="24"/>
        </w:rPr>
        <w:t> </w:t>
      </w:r>
      <w:r w:rsidRPr="00177A3A">
        <w:rPr>
          <w:rFonts w:ascii="Atyp BL Text" w:hAnsi="Atyp BL Text" w:cs="Arial"/>
          <w:snapToGrid w:val="0"/>
          <w:sz w:val="24"/>
          <w:szCs w:val="24"/>
        </w:rPr>
        <w:t>škodu způsobenou třetím osobám). Minimální pojistnou částkou je</w:t>
      </w:r>
      <w:r w:rsidR="00B34513" w:rsidRPr="00177A3A">
        <w:rPr>
          <w:rFonts w:ascii="Atyp BL Text" w:hAnsi="Atyp BL Text" w:cs="Arial"/>
          <w:snapToGrid w:val="0"/>
          <w:sz w:val="24"/>
          <w:szCs w:val="24"/>
        </w:rPr>
        <w:t> </w:t>
      </w:r>
      <w:r w:rsidR="00177A3A" w:rsidRPr="00177A3A">
        <w:rPr>
          <w:rFonts w:ascii="Atyp BL Text" w:hAnsi="Atyp BL Text" w:cs="Arial"/>
          <w:snapToGrid w:val="0"/>
          <w:sz w:val="24"/>
          <w:szCs w:val="24"/>
        </w:rPr>
        <w:t xml:space="preserve">5 mil. </w:t>
      </w:r>
      <w:r w:rsidRPr="00177A3A">
        <w:rPr>
          <w:rFonts w:ascii="Atyp BL Text" w:hAnsi="Atyp BL Text" w:cs="Arial"/>
          <w:snapToGrid w:val="0"/>
          <w:sz w:val="24"/>
          <w:szCs w:val="24"/>
        </w:rPr>
        <w:t>Kč.</w:t>
      </w:r>
      <w:r w:rsidRPr="00055B2B">
        <w:rPr>
          <w:rFonts w:ascii="Atyp BL Text" w:hAnsi="Atyp BL Text" w:cs="Arial"/>
          <w:snapToGrid w:val="0"/>
          <w:sz w:val="24"/>
          <w:szCs w:val="24"/>
        </w:rPr>
        <w:t xml:space="preserve"> Doklady o pojištění je zhotovitel povinen </w:t>
      </w:r>
      <w:r>
        <w:rPr>
          <w:rFonts w:ascii="Atyp BL Text" w:hAnsi="Atyp BL Text" w:cs="Arial"/>
          <w:snapToGrid w:val="0"/>
          <w:sz w:val="24"/>
          <w:szCs w:val="24"/>
        </w:rPr>
        <w:t xml:space="preserve">na žádost objednatele </w:t>
      </w:r>
      <w:r w:rsidRPr="00055B2B">
        <w:rPr>
          <w:rFonts w:ascii="Atyp BL Text" w:hAnsi="Atyp BL Text" w:cs="Arial"/>
          <w:snapToGrid w:val="0"/>
          <w:sz w:val="24"/>
          <w:szCs w:val="24"/>
        </w:rPr>
        <w:t>předložit.</w:t>
      </w:r>
    </w:p>
    <w:p w14:paraId="38C40C08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B06F140" w14:textId="3253018A" w:rsidR="007B239D" w:rsidRDefault="007B239D" w:rsidP="001A513A">
      <w:pPr>
        <w:pStyle w:val="Odstavecseseznamem"/>
        <w:numPr>
          <w:ilvl w:val="1"/>
          <w:numId w:val="18"/>
        </w:numPr>
        <w:spacing w:line="240" w:lineRule="auto"/>
        <w:ind w:left="992" w:hanging="708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B239D">
        <w:rPr>
          <w:rFonts w:ascii="Atyp BL Text" w:hAnsi="Atyp BL Text" w:cs="Arial"/>
          <w:snapToGrid w:val="0"/>
          <w:sz w:val="24"/>
          <w:szCs w:val="24"/>
        </w:rPr>
        <w:t>Účastníci smlouvy o dílo prohlašují, že jsou zcela svéprávní a ž</w:t>
      </w:r>
      <w:r>
        <w:rPr>
          <w:rFonts w:ascii="Atyp BL Text" w:hAnsi="Atyp BL Text" w:cs="Arial"/>
          <w:snapToGrid w:val="0"/>
          <w:sz w:val="24"/>
          <w:szCs w:val="24"/>
        </w:rPr>
        <w:t>e se řádně seznámili s textem a </w:t>
      </w:r>
      <w:r w:rsidRPr="007B239D">
        <w:rPr>
          <w:rFonts w:ascii="Atyp BL Text" w:hAnsi="Atyp BL Text" w:cs="Arial"/>
          <w:snapToGrid w:val="0"/>
          <w:sz w:val="24"/>
          <w:szCs w:val="24"/>
        </w:rPr>
        <w:t>obsahem smlouvy, který je projevem jejich pravé a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7B239D">
        <w:rPr>
          <w:rFonts w:ascii="Atyp BL Text" w:hAnsi="Atyp BL Text" w:cs="Arial"/>
          <w:snapToGrid w:val="0"/>
          <w:sz w:val="24"/>
          <w:szCs w:val="24"/>
        </w:rPr>
        <w:t>svobodné v</w:t>
      </w:r>
      <w:r>
        <w:rPr>
          <w:rFonts w:ascii="Atyp BL Text" w:hAnsi="Atyp BL Text" w:cs="Arial"/>
          <w:snapToGrid w:val="0"/>
          <w:sz w:val="24"/>
          <w:szCs w:val="24"/>
        </w:rPr>
        <w:t xml:space="preserve">ůle, učiněné vážně a </w:t>
      </w:r>
      <w:r w:rsidR="002E4F21">
        <w:rPr>
          <w:rFonts w:ascii="Atyp BL Text" w:hAnsi="Atyp BL Text" w:cs="Arial"/>
          <w:snapToGrid w:val="0"/>
          <w:sz w:val="24"/>
          <w:szCs w:val="24"/>
        </w:rPr>
        <w:t xml:space="preserve">srozumitelně, </w:t>
      </w:r>
      <w:r>
        <w:rPr>
          <w:rFonts w:ascii="Atyp BL Text" w:hAnsi="Atyp BL Text" w:cs="Arial"/>
          <w:snapToGrid w:val="0"/>
          <w:sz w:val="24"/>
          <w:szCs w:val="24"/>
        </w:rPr>
        <w:t>nikoliv</w:t>
      </w:r>
      <w:r w:rsidR="002E4F21">
        <w:rPr>
          <w:rFonts w:ascii="Atyp BL Text" w:hAnsi="Atyp BL Text" w:cs="Arial"/>
          <w:snapToGrid w:val="0"/>
          <w:sz w:val="24"/>
          <w:szCs w:val="24"/>
        </w:rPr>
        <w:t xml:space="preserve"> v tísni za</w:t>
      </w:r>
      <w:r>
        <w:rPr>
          <w:rFonts w:ascii="Atyp BL Text" w:hAnsi="Atyp BL Text" w:cs="Arial"/>
          <w:snapToGrid w:val="0"/>
          <w:sz w:val="24"/>
          <w:szCs w:val="24"/>
        </w:rPr>
        <w:t> </w:t>
      </w:r>
      <w:r w:rsidRPr="007B239D">
        <w:rPr>
          <w:rFonts w:ascii="Atyp BL Text" w:hAnsi="Atyp BL Text" w:cs="Arial"/>
          <w:snapToGrid w:val="0"/>
          <w:sz w:val="24"/>
          <w:szCs w:val="24"/>
        </w:rPr>
        <w:t>nápadně nevýhodných podmínek</w:t>
      </w:r>
      <w:r w:rsidR="002E4F21">
        <w:rPr>
          <w:rFonts w:ascii="Atyp BL Text" w:hAnsi="Atyp BL Text" w:cs="Arial"/>
          <w:snapToGrid w:val="0"/>
          <w:sz w:val="24"/>
          <w:szCs w:val="24"/>
        </w:rPr>
        <w:t>, a že se dohodly na celém jejím</w:t>
      </w:r>
      <w:r w:rsidR="00F26B20">
        <w:rPr>
          <w:rFonts w:ascii="Atyp BL Text" w:hAnsi="Atyp BL Text" w:cs="Arial"/>
          <w:snapToGrid w:val="0"/>
          <w:sz w:val="24"/>
          <w:szCs w:val="24"/>
        </w:rPr>
        <w:t xml:space="preserve"> znění</w:t>
      </w:r>
      <w:r w:rsidR="002E4F21">
        <w:rPr>
          <w:rFonts w:ascii="Atyp BL Text" w:hAnsi="Atyp BL Text" w:cs="Arial"/>
          <w:snapToGrid w:val="0"/>
          <w:sz w:val="24"/>
          <w:szCs w:val="24"/>
        </w:rPr>
        <w:t>, což stvrzují svými podpisy.</w:t>
      </w:r>
    </w:p>
    <w:p w14:paraId="554FE95D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6889210" w14:textId="6156AAE9" w:rsidR="00B93F9F" w:rsidRDefault="00B93F9F" w:rsidP="001A513A">
      <w:pPr>
        <w:pStyle w:val="Odstavecseseznamem"/>
        <w:numPr>
          <w:ilvl w:val="1"/>
          <w:numId w:val="18"/>
        </w:numPr>
        <w:spacing w:line="240" w:lineRule="auto"/>
        <w:ind w:left="992" w:hanging="708"/>
        <w:contextualSpacing w:val="0"/>
        <w:jc w:val="both"/>
        <w:rPr>
          <w:rFonts w:ascii="Atyp BL Text" w:hAnsi="Atyp BL Text" w:cs="Arial"/>
          <w:i/>
          <w:snapToGrid w:val="0"/>
          <w:sz w:val="24"/>
          <w:szCs w:val="24"/>
        </w:rPr>
      </w:pPr>
      <w:r w:rsidRPr="00B93F9F">
        <w:rPr>
          <w:rFonts w:ascii="Atyp BL Text" w:hAnsi="Atyp BL Text" w:cs="Arial"/>
          <w:snapToGrid w:val="0"/>
          <w:sz w:val="24"/>
          <w:szCs w:val="24"/>
        </w:rPr>
        <w:t xml:space="preserve">Uzavření Smlouvy schválila Rada města Humpolce na své ... schůzi konané dne ……. 2024, pod číslem usnesení …/../RM/2024. </w:t>
      </w:r>
      <w:r w:rsidRPr="00B93F9F">
        <w:rPr>
          <w:rFonts w:ascii="Atyp BL Text" w:hAnsi="Atyp BL Text" w:cs="Arial"/>
          <w:i/>
          <w:snapToGrid w:val="0"/>
          <w:sz w:val="24"/>
          <w:szCs w:val="24"/>
        </w:rPr>
        <w:t>bude doplněno před podpisem Smlouvy</w:t>
      </w:r>
      <w:r w:rsidR="00DB3871">
        <w:rPr>
          <w:rFonts w:ascii="Atyp BL Text" w:hAnsi="Atyp BL Text" w:cs="Arial"/>
          <w:i/>
          <w:snapToGrid w:val="0"/>
          <w:sz w:val="24"/>
          <w:szCs w:val="24"/>
        </w:rPr>
        <w:t>.</w:t>
      </w:r>
    </w:p>
    <w:p w14:paraId="6D670953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i/>
          <w:snapToGrid w:val="0"/>
          <w:sz w:val="16"/>
          <w:szCs w:val="16"/>
        </w:rPr>
      </w:pPr>
    </w:p>
    <w:p w14:paraId="589A892A" w14:textId="77777777" w:rsidR="00AB4099" w:rsidRPr="00AB4099" w:rsidRDefault="00AB4099" w:rsidP="00AB4099">
      <w:pPr>
        <w:pStyle w:val="Odstavecseseznamem"/>
        <w:rPr>
          <w:rFonts w:ascii="Atyp BL Text" w:hAnsi="Atyp BL Text" w:cs="Arial"/>
          <w:snapToGrid w:val="0"/>
          <w:sz w:val="24"/>
          <w:szCs w:val="24"/>
        </w:rPr>
      </w:pPr>
    </w:p>
    <w:p w14:paraId="5CF90751" w14:textId="77777777" w:rsidR="00AB4099" w:rsidRPr="006D3EFF" w:rsidRDefault="00AB4099" w:rsidP="00AB4099">
      <w:pPr>
        <w:pStyle w:val="Odstavecseseznamem"/>
        <w:spacing w:after="120"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7637B9C7" w14:textId="77777777" w:rsidR="004B325D" w:rsidRDefault="004B325D" w:rsidP="004B325D">
      <w:pPr>
        <w:widowControl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6391BBAE" w14:textId="0B87F59D" w:rsidR="004B325D" w:rsidRPr="0012406A" w:rsidRDefault="004B325D" w:rsidP="0012406A">
      <w:pPr>
        <w:tabs>
          <w:tab w:val="left" w:pos="4962"/>
        </w:tabs>
        <w:rPr>
          <w:rFonts w:ascii="Atyp BL Text" w:hAnsi="Atyp BL Text" w:cs="Arial"/>
          <w:sz w:val="24"/>
          <w:szCs w:val="24"/>
        </w:rPr>
      </w:pPr>
      <w:r w:rsidRPr="0012406A">
        <w:rPr>
          <w:rFonts w:ascii="Atyp BL Text" w:hAnsi="Atyp BL Text" w:cs="Arial"/>
          <w:sz w:val="24"/>
          <w:szCs w:val="24"/>
        </w:rPr>
        <w:t>Za Objednatele:</w:t>
      </w:r>
      <w:r w:rsidRPr="0012406A">
        <w:rPr>
          <w:rFonts w:ascii="Atyp BL Text" w:hAnsi="Atyp BL Text" w:cs="Arial"/>
          <w:sz w:val="24"/>
          <w:szCs w:val="24"/>
        </w:rPr>
        <w:tab/>
      </w:r>
      <w:r w:rsidRPr="0012406A">
        <w:rPr>
          <w:rFonts w:ascii="Atyp BL Text" w:hAnsi="Atyp BL Text" w:cs="Arial"/>
          <w:sz w:val="24"/>
          <w:szCs w:val="24"/>
        </w:rPr>
        <w:tab/>
        <w:t>Za Zhotovitele:</w:t>
      </w:r>
    </w:p>
    <w:p w14:paraId="68D9F8F8" w14:textId="77777777" w:rsidR="004B325D" w:rsidRDefault="004B325D" w:rsidP="004B325D">
      <w:pPr>
        <w:rPr>
          <w:rFonts w:ascii="Atyp BL Text" w:hAnsi="Atyp BL Text" w:cs="Arial"/>
          <w:sz w:val="24"/>
          <w:szCs w:val="24"/>
        </w:rPr>
      </w:pPr>
    </w:p>
    <w:p w14:paraId="3AC7070A" w14:textId="77777777" w:rsidR="001A513A" w:rsidRPr="0012406A" w:rsidRDefault="001A513A" w:rsidP="004B325D">
      <w:pPr>
        <w:rPr>
          <w:rFonts w:ascii="Atyp BL Text" w:hAnsi="Atyp BL Text" w:cs="Arial"/>
          <w:sz w:val="24"/>
          <w:szCs w:val="24"/>
        </w:rPr>
      </w:pPr>
    </w:p>
    <w:p w14:paraId="0D313E7A" w14:textId="77777777" w:rsidR="004B325D" w:rsidRDefault="004B325D" w:rsidP="004B325D">
      <w:pPr>
        <w:rPr>
          <w:rFonts w:ascii="Atyp BL Text" w:hAnsi="Atyp BL Text" w:cs="Arial"/>
          <w:sz w:val="24"/>
          <w:szCs w:val="24"/>
        </w:rPr>
      </w:pPr>
    </w:p>
    <w:p w14:paraId="712E71DA" w14:textId="77777777" w:rsidR="006D3EFF" w:rsidRDefault="006D3EFF" w:rsidP="004B325D">
      <w:pPr>
        <w:rPr>
          <w:rFonts w:ascii="Atyp BL Text" w:hAnsi="Atyp BL Text" w:cs="Arial"/>
          <w:sz w:val="24"/>
          <w:szCs w:val="24"/>
        </w:rPr>
      </w:pPr>
    </w:p>
    <w:p w14:paraId="34E46666" w14:textId="77777777" w:rsidR="00AB4099" w:rsidRDefault="00AB4099" w:rsidP="004B325D">
      <w:pPr>
        <w:rPr>
          <w:rFonts w:ascii="Atyp BL Text" w:hAnsi="Atyp BL Text" w:cs="Arial"/>
          <w:sz w:val="24"/>
          <w:szCs w:val="24"/>
        </w:rPr>
      </w:pPr>
    </w:p>
    <w:p w14:paraId="5DEE02B6" w14:textId="77777777" w:rsidR="00AB4099" w:rsidRPr="0012406A" w:rsidRDefault="00AB4099" w:rsidP="004B325D">
      <w:pPr>
        <w:rPr>
          <w:rFonts w:ascii="Atyp BL Text" w:hAnsi="Atyp BL Text" w:cs="Arial"/>
          <w:sz w:val="24"/>
          <w:szCs w:val="24"/>
        </w:rPr>
      </w:pPr>
    </w:p>
    <w:p w14:paraId="2CDE4C5F" w14:textId="20FEAC05" w:rsidR="004B325D" w:rsidRPr="0012406A" w:rsidRDefault="0012406A" w:rsidP="0012406A">
      <w:pPr>
        <w:tabs>
          <w:tab w:val="left" w:pos="4962"/>
        </w:tabs>
        <w:spacing w:line="240" w:lineRule="auto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……………………………………………………..</w:t>
      </w:r>
      <w:r>
        <w:rPr>
          <w:rFonts w:ascii="Atyp BL Text" w:hAnsi="Atyp BL Text" w:cs="Arial"/>
          <w:sz w:val="24"/>
          <w:szCs w:val="24"/>
        </w:rPr>
        <w:tab/>
        <w:t>……………………………………………………..</w:t>
      </w:r>
    </w:p>
    <w:p w14:paraId="076D7FAD" w14:textId="61500583" w:rsidR="004B325D" w:rsidRPr="0012406A" w:rsidRDefault="004B325D" w:rsidP="0012406A">
      <w:pPr>
        <w:spacing w:line="240" w:lineRule="auto"/>
        <w:rPr>
          <w:rFonts w:ascii="Atyp BL Text" w:hAnsi="Atyp BL Text" w:cs="Arial"/>
          <w:sz w:val="24"/>
          <w:szCs w:val="24"/>
        </w:rPr>
      </w:pPr>
      <w:r w:rsidRPr="0012406A">
        <w:rPr>
          <w:rFonts w:ascii="Atyp BL Text" w:hAnsi="Atyp BL Text" w:cs="Arial"/>
          <w:sz w:val="24"/>
          <w:szCs w:val="24"/>
        </w:rPr>
        <w:t>Ing. Petr Machek</w:t>
      </w:r>
      <w:r w:rsidRPr="0012406A">
        <w:rPr>
          <w:rFonts w:ascii="Atyp BL Text" w:hAnsi="Atyp BL Text" w:cs="Arial"/>
          <w:sz w:val="24"/>
          <w:szCs w:val="24"/>
        </w:rPr>
        <w:tab/>
      </w:r>
      <w:r w:rsidRPr="0012406A">
        <w:rPr>
          <w:rFonts w:ascii="Atyp BL Text" w:hAnsi="Atyp BL Text" w:cs="Arial"/>
          <w:sz w:val="24"/>
          <w:szCs w:val="24"/>
        </w:rPr>
        <w:tab/>
      </w:r>
      <w:r w:rsidRPr="0012406A">
        <w:rPr>
          <w:rFonts w:ascii="Atyp BL Text" w:hAnsi="Atyp BL Text" w:cs="Arial"/>
          <w:sz w:val="24"/>
          <w:szCs w:val="24"/>
        </w:rPr>
        <w:tab/>
      </w:r>
      <w:r w:rsidRPr="0012406A">
        <w:rPr>
          <w:rFonts w:ascii="Atyp BL Text" w:hAnsi="Atyp BL Text" w:cs="Arial"/>
          <w:sz w:val="24"/>
          <w:szCs w:val="24"/>
        </w:rPr>
        <w:tab/>
        <w:t xml:space="preserve">                           </w:t>
      </w:r>
    </w:p>
    <w:p w14:paraId="55F04EFA" w14:textId="7F12A53B" w:rsidR="0012406A" w:rsidRDefault="0012406A" w:rsidP="0012406A">
      <w:pPr>
        <w:pStyle w:val="Default"/>
        <w:jc w:val="both"/>
        <w:rPr>
          <w:rFonts w:ascii="Atyp BL Text" w:hAnsi="Atyp BL Text" w:cs="Arial"/>
        </w:rPr>
      </w:pPr>
      <w:r>
        <w:rPr>
          <w:rFonts w:ascii="Atyp BL Text" w:hAnsi="Atyp BL Text" w:cs="Arial"/>
        </w:rPr>
        <w:t>starosta</w:t>
      </w:r>
    </w:p>
    <w:p w14:paraId="2A2E1B66" w14:textId="1DD29DBA" w:rsidR="004B325D" w:rsidRPr="0012406A" w:rsidRDefault="004B325D" w:rsidP="0012406A">
      <w:pPr>
        <w:pStyle w:val="Default"/>
        <w:jc w:val="both"/>
        <w:rPr>
          <w:rFonts w:ascii="Atyp BL Text" w:eastAsia="Times New Roman" w:hAnsi="Atyp BL Text" w:cs="Arial"/>
          <w:color w:val="auto"/>
          <w:lang w:eastAsia="cs-CZ"/>
        </w:rPr>
      </w:pPr>
      <w:r w:rsidRPr="0012406A">
        <w:rPr>
          <w:rFonts w:ascii="Atyp BL Text" w:hAnsi="Atyp BL Text" w:cs="Arial"/>
        </w:rPr>
        <w:tab/>
      </w:r>
    </w:p>
    <w:p w14:paraId="2CE1AC8E" w14:textId="77777777" w:rsidR="004B325D" w:rsidRPr="0012406A" w:rsidRDefault="004B325D" w:rsidP="0012406A">
      <w:pPr>
        <w:spacing w:line="240" w:lineRule="auto"/>
        <w:ind w:left="1416"/>
        <w:rPr>
          <w:sz w:val="24"/>
          <w:szCs w:val="24"/>
        </w:rPr>
      </w:pPr>
    </w:p>
    <w:p w14:paraId="35196A52" w14:textId="77777777" w:rsidR="004B325D" w:rsidRPr="0012406A" w:rsidRDefault="004B325D" w:rsidP="0012406A">
      <w:pPr>
        <w:spacing w:line="240" w:lineRule="auto"/>
        <w:ind w:left="1416"/>
        <w:rPr>
          <w:sz w:val="24"/>
          <w:szCs w:val="24"/>
        </w:rPr>
      </w:pPr>
    </w:p>
    <w:p w14:paraId="38F3E00F" w14:textId="77777777" w:rsidR="004B325D" w:rsidRPr="0012406A" w:rsidRDefault="004B325D" w:rsidP="0012406A">
      <w:pPr>
        <w:spacing w:line="240" w:lineRule="auto"/>
        <w:ind w:left="1416"/>
        <w:rPr>
          <w:sz w:val="24"/>
          <w:szCs w:val="24"/>
        </w:rPr>
      </w:pPr>
    </w:p>
    <w:p w14:paraId="0DC0C49D" w14:textId="77777777" w:rsidR="004B325D" w:rsidRPr="0012406A" w:rsidRDefault="004B325D" w:rsidP="0012406A">
      <w:pPr>
        <w:spacing w:line="240" w:lineRule="auto"/>
        <w:ind w:left="1416"/>
        <w:rPr>
          <w:sz w:val="24"/>
          <w:szCs w:val="24"/>
        </w:rPr>
      </w:pPr>
    </w:p>
    <w:p w14:paraId="2862A8C5" w14:textId="77777777" w:rsidR="004B325D" w:rsidRPr="0012406A" w:rsidRDefault="004B325D" w:rsidP="0012406A">
      <w:pPr>
        <w:spacing w:line="240" w:lineRule="auto"/>
        <w:ind w:left="1416"/>
        <w:rPr>
          <w:sz w:val="24"/>
          <w:szCs w:val="24"/>
        </w:rPr>
      </w:pPr>
    </w:p>
    <w:p w14:paraId="6F17652B" w14:textId="7BC7B60B" w:rsidR="004B325D" w:rsidRPr="0012406A" w:rsidRDefault="0012406A" w:rsidP="0012406A">
      <w:pPr>
        <w:spacing w:line="240" w:lineRule="auto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……………………………………………………..</w:t>
      </w:r>
    </w:p>
    <w:p w14:paraId="299F1C44" w14:textId="66A3D4A4" w:rsidR="004B325D" w:rsidRPr="0012406A" w:rsidRDefault="006D3EFF" w:rsidP="0012406A">
      <w:pPr>
        <w:spacing w:line="240" w:lineRule="auto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Martin Hendrych</w:t>
      </w:r>
      <w:r w:rsidR="004B325D" w:rsidRPr="0012406A">
        <w:rPr>
          <w:rFonts w:ascii="Atyp BL Text" w:hAnsi="Atyp BL Text" w:cs="Arial"/>
          <w:sz w:val="24"/>
          <w:szCs w:val="24"/>
        </w:rPr>
        <w:tab/>
      </w:r>
      <w:r w:rsidR="004B325D" w:rsidRPr="0012406A">
        <w:rPr>
          <w:rFonts w:ascii="Atyp BL Text" w:hAnsi="Atyp BL Text" w:cs="Arial"/>
          <w:sz w:val="24"/>
          <w:szCs w:val="24"/>
        </w:rPr>
        <w:tab/>
      </w:r>
      <w:r w:rsidR="004B325D" w:rsidRPr="0012406A">
        <w:rPr>
          <w:rFonts w:ascii="Atyp BL Text" w:hAnsi="Atyp BL Text" w:cs="Arial"/>
          <w:sz w:val="24"/>
          <w:szCs w:val="24"/>
        </w:rPr>
        <w:tab/>
      </w:r>
      <w:r w:rsidR="004B325D" w:rsidRPr="0012406A">
        <w:rPr>
          <w:rFonts w:ascii="Atyp BL Text" w:hAnsi="Atyp BL Text" w:cs="Arial"/>
          <w:sz w:val="24"/>
          <w:szCs w:val="24"/>
        </w:rPr>
        <w:tab/>
        <w:t xml:space="preserve">                           </w:t>
      </w:r>
    </w:p>
    <w:p w14:paraId="6045E9B3" w14:textId="2793674D" w:rsidR="0012406A" w:rsidRDefault="006D3EFF" w:rsidP="004B325D">
      <w:pPr>
        <w:pStyle w:val="Default"/>
        <w:jc w:val="both"/>
        <w:rPr>
          <w:rFonts w:ascii="Atyp BL Text" w:hAnsi="Atyp BL Text" w:cs="Arial"/>
        </w:rPr>
      </w:pPr>
      <w:r>
        <w:rPr>
          <w:rFonts w:ascii="Atyp BL Text" w:hAnsi="Atyp BL Text" w:cs="Arial"/>
        </w:rPr>
        <w:t>2</w:t>
      </w:r>
      <w:r w:rsidR="004B325D" w:rsidRPr="0012406A">
        <w:rPr>
          <w:rFonts w:ascii="Atyp BL Text" w:hAnsi="Atyp BL Text" w:cs="Arial"/>
        </w:rPr>
        <w:t>.</w:t>
      </w:r>
      <w:r w:rsidR="0012406A">
        <w:rPr>
          <w:rFonts w:ascii="Atyp BL Text" w:hAnsi="Atyp BL Text" w:cs="Arial"/>
        </w:rPr>
        <w:t xml:space="preserve"> </w:t>
      </w:r>
      <w:r w:rsidR="004B325D" w:rsidRPr="0012406A">
        <w:rPr>
          <w:rFonts w:ascii="Atyp BL Text" w:hAnsi="Atyp BL Text" w:cs="Arial"/>
        </w:rPr>
        <w:t>místostarosta</w:t>
      </w:r>
    </w:p>
    <w:p w14:paraId="1F535FBE" w14:textId="33F9A0D8" w:rsidR="0079461A" w:rsidRDefault="004B325D" w:rsidP="006967F2">
      <w:pPr>
        <w:pStyle w:val="Default"/>
        <w:jc w:val="both"/>
      </w:pPr>
      <w:r w:rsidRPr="0012406A">
        <w:rPr>
          <w:rFonts w:ascii="Atyp BL Text" w:hAnsi="Atyp BL Text" w:cs="Arial"/>
        </w:rPr>
        <w:tab/>
      </w:r>
      <w:r w:rsidRPr="0012406A">
        <w:rPr>
          <w:rFonts w:ascii="Atyp BL Text" w:hAnsi="Atyp BL Text" w:cs="Arial"/>
        </w:rPr>
        <w:tab/>
      </w:r>
    </w:p>
    <w:sectPr w:rsidR="0079461A" w:rsidSect="006E6574">
      <w:headerReference w:type="default" r:id="rId10"/>
      <w:footerReference w:type="default" r:id="rId11"/>
      <w:pgSz w:w="11906" w:h="16838" w:code="9"/>
      <w:pgMar w:top="851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04EA4" w14:textId="77777777" w:rsidR="00FF4C16" w:rsidRDefault="00FF4C16" w:rsidP="004B325D">
      <w:pPr>
        <w:spacing w:line="240" w:lineRule="auto"/>
      </w:pPr>
      <w:r>
        <w:separator/>
      </w:r>
    </w:p>
  </w:endnote>
  <w:endnote w:type="continuationSeparator" w:id="0">
    <w:p w14:paraId="1458BE05" w14:textId="77777777" w:rsidR="00FF4C16" w:rsidRDefault="00FF4C16" w:rsidP="004B3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0C58D" w14:textId="64BDD1D5" w:rsidR="007B239D" w:rsidRPr="004B325D" w:rsidRDefault="007B239D" w:rsidP="004D754E">
    <w:pPr>
      <w:tabs>
        <w:tab w:val="left" w:pos="2410"/>
        <w:tab w:val="left" w:pos="4962"/>
        <w:tab w:val="left" w:pos="7513"/>
      </w:tabs>
      <w:spacing w:line="240" w:lineRule="auto"/>
      <w:jc w:val="right"/>
      <w:rPr>
        <w:rFonts w:ascii="Atyp BL Text" w:hAnsi="Atyp BL Text" w:cs="Arial"/>
        <w:sz w:val="16"/>
        <w:szCs w:val="16"/>
      </w:rPr>
    </w:pPr>
    <w:r w:rsidRPr="004B325D">
      <w:rPr>
        <w:rFonts w:ascii="Atyp BL Text" w:hAnsi="Atyp BL Text" w:cs="Arial"/>
        <w:sz w:val="16"/>
        <w:szCs w:val="16"/>
      </w:rPr>
      <w:t xml:space="preserve">Stránka </w:t>
    </w:r>
    <w:r w:rsidRPr="004B325D">
      <w:rPr>
        <w:rFonts w:ascii="Atyp BL Text" w:hAnsi="Atyp BL Text" w:cs="Arial"/>
        <w:b/>
        <w:bCs/>
        <w:sz w:val="16"/>
        <w:szCs w:val="16"/>
      </w:rPr>
      <w:fldChar w:fldCharType="begin"/>
    </w:r>
    <w:r w:rsidRPr="004B325D">
      <w:rPr>
        <w:rFonts w:ascii="Atyp BL Text" w:hAnsi="Atyp BL Text" w:cs="Arial"/>
        <w:b/>
        <w:bCs/>
        <w:sz w:val="16"/>
        <w:szCs w:val="16"/>
      </w:rPr>
      <w:instrText>PAGE  \* Arabic  \* MERGEFORMAT</w:instrText>
    </w:r>
    <w:r w:rsidRPr="004B325D">
      <w:rPr>
        <w:rFonts w:ascii="Atyp BL Text" w:hAnsi="Atyp BL Text" w:cs="Arial"/>
        <w:b/>
        <w:bCs/>
        <w:sz w:val="16"/>
        <w:szCs w:val="16"/>
      </w:rPr>
      <w:fldChar w:fldCharType="separate"/>
    </w:r>
    <w:r w:rsidR="00177A3A">
      <w:rPr>
        <w:rFonts w:ascii="Atyp BL Text" w:hAnsi="Atyp BL Text" w:cs="Arial"/>
        <w:b/>
        <w:bCs/>
        <w:noProof/>
        <w:sz w:val="16"/>
        <w:szCs w:val="16"/>
      </w:rPr>
      <w:t>1</w:t>
    </w:r>
    <w:r w:rsidRPr="004B325D">
      <w:rPr>
        <w:rFonts w:ascii="Atyp BL Text" w:hAnsi="Atyp BL Text" w:cs="Arial"/>
        <w:b/>
        <w:bCs/>
        <w:sz w:val="16"/>
        <w:szCs w:val="16"/>
      </w:rPr>
      <w:fldChar w:fldCharType="end"/>
    </w:r>
    <w:r w:rsidRPr="004B325D">
      <w:rPr>
        <w:rFonts w:ascii="Atyp BL Text" w:hAnsi="Atyp BL Text" w:cs="Arial"/>
        <w:sz w:val="16"/>
        <w:szCs w:val="16"/>
      </w:rPr>
      <w:t xml:space="preserve"> z </w:t>
    </w:r>
    <w:r w:rsidRPr="004B325D">
      <w:rPr>
        <w:rFonts w:ascii="Atyp BL Text" w:hAnsi="Atyp BL Text" w:cs="Arial"/>
        <w:b/>
        <w:bCs/>
        <w:sz w:val="16"/>
        <w:szCs w:val="16"/>
      </w:rPr>
      <w:fldChar w:fldCharType="begin"/>
    </w:r>
    <w:r w:rsidRPr="004B325D">
      <w:rPr>
        <w:rFonts w:ascii="Atyp BL Text" w:hAnsi="Atyp BL Text" w:cs="Arial"/>
        <w:b/>
        <w:bCs/>
        <w:sz w:val="16"/>
        <w:szCs w:val="16"/>
      </w:rPr>
      <w:instrText>NUMPAGES  \* Arabic  \* MERGEFORMAT</w:instrText>
    </w:r>
    <w:r w:rsidRPr="004B325D">
      <w:rPr>
        <w:rFonts w:ascii="Atyp BL Text" w:hAnsi="Atyp BL Text" w:cs="Arial"/>
        <w:b/>
        <w:bCs/>
        <w:sz w:val="16"/>
        <w:szCs w:val="16"/>
      </w:rPr>
      <w:fldChar w:fldCharType="separate"/>
    </w:r>
    <w:r w:rsidR="00177A3A">
      <w:rPr>
        <w:rFonts w:ascii="Atyp BL Text" w:hAnsi="Atyp BL Text" w:cs="Arial"/>
        <w:b/>
        <w:bCs/>
        <w:noProof/>
        <w:sz w:val="16"/>
        <w:szCs w:val="16"/>
      </w:rPr>
      <w:t>12</w:t>
    </w:r>
    <w:r w:rsidRPr="004B325D">
      <w:rPr>
        <w:rFonts w:ascii="Atyp BL Text" w:hAnsi="Atyp BL Text" w:cs="Arial"/>
        <w:b/>
        <w:bCs/>
        <w:sz w:val="16"/>
        <w:szCs w:val="16"/>
      </w:rPr>
      <w:fldChar w:fldCharType="end"/>
    </w:r>
    <w:r>
      <w:rPr>
        <w:rFonts w:ascii="Atyp BL Text" w:hAnsi="Atyp BL Text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46B6A" w14:textId="77777777" w:rsidR="00FF4C16" w:rsidRDefault="00FF4C16" w:rsidP="004B325D">
      <w:pPr>
        <w:spacing w:line="240" w:lineRule="auto"/>
      </w:pPr>
      <w:r>
        <w:separator/>
      </w:r>
    </w:p>
  </w:footnote>
  <w:footnote w:type="continuationSeparator" w:id="0">
    <w:p w14:paraId="34265CF8" w14:textId="77777777" w:rsidR="00FF4C16" w:rsidRDefault="00FF4C16" w:rsidP="004B32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5AAC0" w14:textId="77777777" w:rsidR="007B239D" w:rsidRPr="009F52F8" w:rsidRDefault="007B239D" w:rsidP="004B325D">
    <w:pPr>
      <w:tabs>
        <w:tab w:val="left" w:pos="1843"/>
        <w:tab w:val="right" w:pos="4820"/>
      </w:tabs>
      <w:rPr>
        <w:rFonts w:ascii="Atyp BL Text" w:hAnsi="Atyp BL Text" w:cs="Arial"/>
        <w:bCs/>
        <w:sz w:val="20"/>
      </w:rPr>
    </w:pPr>
    <w:r w:rsidRPr="009F52F8">
      <w:rPr>
        <w:rFonts w:ascii="Atyp BL Text" w:hAnsi="Atyp BL Text" w:cs="Arial"/>
        <w:noProof/>
      </w:rPr>
      <w:drawing>
        <wp:anchor distT="0" distB="0" distL="114300" distR="114300" simplePos="0" relativeHeight="251657216" behindDoc="0" locked="0" layoutInCell="1" allowOverlap="1" wp14:anchorId="3554F42A" wp14:editId="1727B58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561386620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52F8">
      <w:rPr>
        <w:rFonts w:ascii="Atyp BL Text" w:hAnsi="Atyp BL Text" w:cs="Arial"/>
        <w:bCs/>
        <w:sz w:val="20"/>
      </w:rPr>
      <w:t>Město Humpolec</w:t>
    </w:r>
  </w:p>
  <w:p w14:paraId="6D347704" w14:textId="77777777" w:rsidR="007B239D" w:rsidRPr="009F52F8" w:rsidRDefault="007B239D" w:rsidP="004B325D">
    <w:pPr>
      <w:tabs>
        <w:tab w:val="left" w:pos="1843"/>
        <w:tab w:val="right" w:pos="4820"/>
      </w:tabs>
      <w:rPr>
        <w:rFonts w:ascii="Atyp BL Text" w:hAnsi="Atyp BL Text" w:cs="Arial"/>
        <w:sz w:val="20"/>
      </w:rPr>
    </w:pPr>
    <w:r w:rsidRPr="009F52F8">
      <w:rPr>
        <w:rFonts w:ascii="Atyp BL Text" w:hAnsi="Atyp BL Text" w:cs="Arial"/>
        <w:sz w:val="20"/>
      </w:rPr>
      <w:t>Horní náměstí 300</w:t>
    </w:r>
  </w:p>
  <w:p w14:paraId="10C6CA8B" w14:textId="77777777" w:rsidR="007B239D" w:rsidRPr="00E67AAA" w:rsidRDefault="007B239D" w:rsidP="004B325D">
    <w:pPr>
      <w:tabs>
        <w:tab w:val="left" w:pos="1843"/>
        <w:tab w:val="right" w:pos="4678"/>
      </w:tabs>
      <w:rPr>
        <w:rFonts w:ascii="Arial" w:hAnsi="Arial" w:cs="Arial"/>
        <w:sz w:val="20"/>
      </w:rPr>
    </w:pPr>
    <w:r w:rsidRPr="009F52F8">
      <w:rPr>
        <w:rFonts w:ascii="Atyp BL Text" w:hAnsi="Atyp BL Text" w:cs="Arial"/>
        <w:sz w:val="20"/>
      </w:rPr>
      <w:t>396 22 Humpolec</w:t>
    </w:r>
  </w:p>
  <w:p w14:paraId="550F46BB" w14:textId="77777777" w:rsidR="007B239D" w:rsidRDefault="007B23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69E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37D58F9"/>
    <w:multiLevelType w:val="multilevel"/>
    <w:tmpl w:val="77FEEE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1BBF3532"/>
    <w:multiLevelType w:val="multilevel"/>
    <w:tmpl w:val="AA6EB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9F7E2A"/>
    <w:multiLevelType w:val="multilevel"/>
    <w:tmpl w:val="1966E6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EAF5B61"/>
    <w:multiLevelType w:val="multilevel"/>
    <w:tmpl w:val="A5D8FFD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2D9025C6"/>
    <w:multiLevelType w:val="hybridMultilevel"/>
    <w:tmpl w:val="88A6C480"/>
    <w:lvl w:ilvl="0" w:tplc="3CBC577C">
      <w:numFmt w:val="bullet"/>
      <w:lvlText w:val="-"/>
      <w:lvlJc w:val="left"/>
      <w:pPr>
        <w:ind w:left="1713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8D038EB"/>
    <w:multiLevelType w:val="multilevel"/>
    <w:tmpl w:val="0D1E7C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bullet"/>
      <w:lvlText w:val="◦"/>
      <w:lvlJc w:val="left"/>
      <w:pPr>
        <w:tabs>
          <w:tab w:val="num" w:pos="851"/>
        </w:tabs>
        <w:ind w:left="851" w:hanging="454"/>
      </w:pPr>
      <w:rPr>
        <w:rFonts w:ascii="Trebuchet MS" w:hAnsi="Trebuchet MS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4C970C75"/>
    <w:multiLevelType w:val="multilevel"/>
    <w:tmpl w:val="2EBC6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CB5507C"/>
    <w:multiLevelType w:val="multilevel"/>
    <w:tmpl w:val="7E949B8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54"/>
      </w:pPr>
    </w:lvl>
    <w:lvl w:ilvl="2">
      <w:start w:val="1"/>
      <w:numFmt w:val="none"/>
      <w:lvlText w:val=""/>
      <w:lvlJc w:val="right"/>
      <w:pPr>
        <w:tabs>
          <w:tab w:val="num" w:pos="1191"/>
        </w:tabs>
        <w:ind w:left="1191" w:hanging="170"/>
      </w:pPr>
    </w:lvl>
    <w:lvl w:ilvl="3">
      <w:start w:val="1"/>
      <w:numFmt w:val="none"/>
      <w:lvlText w:val="-"/>
      <w:lvlJc w:val="left"/>
      <w:pPr>
        <w:tabs>
          <w:tab w:val="num" w:pos="1418"/>
        </w:tabs>
        <w:ind w:left="1418" w:hanging="171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1854D5"/>
    <w:multiLevelType w:val="multilevel"/>
    <w:tmpl w:val="FB4298B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603E69E8"/>
    <w:multiLevelType w:val="multilevel"/>
    <w:tmpl w:val="F134E9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rebuchet MS" w:hAnsi="Trebuchet MS"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49733BC"/>
    <w:multiLevelType w:val="multilevel"/>
    <w:tmpl w:val="E77038D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54"/>
      </w:pPr>
    </w:lvl>
    <w:lvl w:ilvl="2">
      <w:start w:val="1"/>
      <w:numFmt w:val="none"/>
      <w:lvlText w:val=""/>
      <w:lvlJc w:val="right"/>
      <w:pPr>
        <w:tabs>
          <w:tab w:val="num" w:pos="1191"/>
        </w:tabs>
        <w:ind w:left="1191" w:hanging="170"/>
      </w:pPr>
    </w:lvl>
    <w:lvl w:ilvl="3">
      <w:start w:val="1"/>
      <w:numFmt w:val="none"/>
      <w:lvlText w:val="-"/>
      <w:lvlJc w:val="left"/>
      <w:pPr>
        <w:tabs>
          <w:tab w:val="num" w:pos="1418"/>
        </w:tabs>
        <w:ind w:left="1418" w:hanging="171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3D118F"/>
    <w:multiLevelType w:val="hybridMultilevel"/>
    <w:tmpl w:val="A61E7E62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5430EA5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 w15:restartNumberingAfterBreak="0">
    <w:nsid w:val="6AF34B6C"/>
    <w:multiLevelType w:val="hybridMultilevel"/>
    <w:tmpl w:val="AC98EDD2"/>
    <w:lvl w:ilvl="0" w:tplc="3CBC577C">
      <w:numFmt w:val="bullet"/>
      <w:lvlText w:val="-"/>
      <w:lvlJc w:val="left"/>
      <w:pPr>
        <w:ind w:left="757" w:hanging="360"/>
      </w:pPr>
      <w:rPr>
        <w:rFonts w:ascii="Trebuchet MS" w:eastAsia="Times New Roman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6BB67973"/>
    <w:multiLevelType w:val="multilevel"/>
    <w:tmpl w:val="B2C85A12"/>
    <w:lvl w:ilvl="0">
      <w:start w:val="1"/>
      <w:numFmt w:val="decimal"/>
      <w:lvlText w:val="%1."/>
      <w:lvlJc w:val="center"/>
      <w:pPr>
        <w:ind w:left="425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64"/>
        </w:tabs>
        <w:ind w:left="4254" w:firstLine="0"/>
      </w:pPr>
      <w:rPr>
        <w:rFonts w:hint="default"/>
      </w:rPr>
    </w:lvl>
  </w:abstractNum>
  <w:abstractNum w:abstractNumId="17" w15:restartNumberingAfterBreak="0">
    <w:nsid w:val="707868FB"/>
    <w:multiLevelType w:val="hybridMultilevel"/>
    <w:tmpl w:val="71E845B6"/>
    <w:lvl w:ilvl="0" w:tplc="C8446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AB25B6"/>
    <w:multiLevelType w:val="multilevel"/>
    <w:tmpl w:val="51EAE0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 )"/>
      <w:lvlJc w:val="left"/>
      <w:pPr>
        <w:tabs>
          <w:tab w:val="num" w:pos="851"/>
        </w:tabs>
        <w:ind w:left="907" w:hanging="453"/>
      </w:pPr>
    </w:lvl>
    <w:lvl w:ilvl="2">
      <w:start w:val="1"/>
      <w:numFmt w:val="bullet"/>
      <w:lvlText w:val="‐"/>
      <w:lvlJc w:val="left"/>
      <w:pPr>
        <w:tabs>
          <w:tab w:val="num" w:pos="878"/>
        </w:tabs>
        <w:ind w:left="878" w:hanging="170"/>
      </w:pPr>
      <w:rPr>
        <w:rFonts w:ascii="Trebuchet MS" w:hAnsi="Trebuchet MS" w:hint="default"/>
      </w:rPr>
    </w:lvl>
    <w:lvl w:ilvl="3">
      <w:start w:val="1"/>
      <w:numFmt w:val="bullet"/>
      <w:lvlText w:val="~"/>
      <w:lvlJc w:val="left"/>
      <w:pPr>
        <w:tabs>
          <w:tab w:val="num" w:pos="1588"/>
        </w:tabs>
        <w:ind w:left="1588" w:hanging="170"/>
      </w:pPr>
      <w:rPr>
        <w:rFonts w:ascii="Trebuchet MS" w:hAnsi="Trebuchet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79752673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577903">
    <w:abstractNumId w:val="15"/>
  </w:num>
  <w:num w:numId="3" w16cid:durableId="1576738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65434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9680691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4738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3268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943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5996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84584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8688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937212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258469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001574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1371380">
    <w:abstractNumId w:val="17"/>
  </w:num>
  <w:num w:numId="16" w16cid:durableId="2128354316">
    <w:abstractNumId w:val="16"/>
  </w:num>
  <w:num w:numId="17" w16cid:durableId="226766921">
    <w:abstractNumId w:val="8"/>
  </w:num>
  <w:num w:numId="18" w16cid:durableId="65345893">
    <w:abstractNumId w:val="2"/>
  </w:num>
  <w:num w:numId="19" w16cid:durableId="2023899995">
    <w:abstractNumId w:val="5"/>
  </w:num>
  <w:num w:numId="20" w16cid:durableId="1686595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25D"/>
    <w:rsid w:val="00001B58"/>
    <w:rsid w:val="00031149"/>
    <w:rsid w:val="00055B2B"/>
    <w:rsid w:val="00071FB5"/>
    <w:rsid w:val="000B160E"/>
    <w:rsid w:val="000D0656"/>
    <w:rsid w:val="00123444"/>
    <w:rsid w:val="0012406A"/>
    <w:rsid w:val="00130AF0"/>
    <w:rsid w:val="00134E8C"/>
    <w:rsid w:val="001362A4"/>
    <w:rsid w:val="0015238A"/>
    <w:rsid w:val="00156A7F"/>
    <w:rsid w:val="00177A3A"/>
    <w:rsid w:val="00182915"/>
    <w:rsid w:val="001A1014"/>
    <w:rsid w:val="001A513A"/>
    <w:rsid w:val="001B318A"/>
    <w:rsid w:val="001D146F"/>
    <w:rsid w:val="001D24CA"/>
    <w:rsid w:val="001E4C53"/>
    <w:rsid w:val="00200111"/>
    <w:rsid w:val="002100F2"/>
    <w:rsid w:val="00214C92"/>
    <w:rsid w:val="002219E6"/>
    <w:rsid w:val="00260104"/>
    <w:rsid w:val="00280034"/>
    <w:rsid w:val="00295B02"/>
    <w:rsid w:val="002D0303"/>
    <w:rsid w:val="002D536C"/>
    <w:rsid w:val="002D6C55"/>
    <w:rsid w:val="002E4F21"/>
    <w:rsid w:val="002F4DD3"/>
    <w:rsid w:val="003007A4"/>
    <w:rsid w:val="00300EF6"/>
    <w:rsid w:val="00312A2B"/>
    <w:rsid w:val="003249B8"/>
    <w:rsid w:val="00373C54"/>
    <w:rsid w:val="003809EF"/>
    <w:rsid w:val="003C201F"/>
    <w:rsid w:val="003F7274"/>
    <w:rsid w:val="00400C1A"/>
    <w:rsid w:val="00406246"/>
    <w:rsid w:val="004413BA"/>
    <w:rsid w:val="004450F3"/>
    <w:rsid w:val="0045218F"/>
    <w:rsid w:val="004557DB"/>
    <w:rsid w:val="0048506D"/>
    <w:rsid w:val="004B016C"/>
    <w:rsid w:val="004B325D"/>
    <w:rsid w:val="004C49B9"/>
    <w:rsid w:val="004C7670"/>
    <w:rsid w:val="004D32A7"/>
    <w:rsid w:val="004D754E"/>
    <w:rsid w:val="004F501B"/>
    <w:rsid w:val="004F74A3"/>
    <w:rsid w:val="00517AE0"/>
    <w:rsid w:val="0052523D"/>
    <w:rsid w:val="00527206"/>
    <w:rsid w:val="00531DE5"/>
    <w:rsid w:val="00544D54"/>
    <w:rsid w:val="00544FCE"/>
    <w:rsid w:val="00587161"/>
    <w:rsid w:val="005B5609"/>
    <w:rsid w:val="005D6404"/>
    <w:rsid w:val="005E2C69"/>
    <w:rsid w:val="006340CF"/>
    <w:rsid w:val="00647232"/>
    <w:rsid w:val="00665DF9"/>
    <w:rsid w:val="00694589"/>
    <w:rsid w:val="00696769"/>
    <w:rsid w:val="006967F2"/>
    <w:rsid w:val="006A5D9E"/>
    <w:rsid w:val="006A6572"/>
    <w:rsid w:val="006D3EFF"/>
    <w:rsid w:val="006E6574"/>
    <w:rsid w:val="006F2A15"/>
    <w:rsid w:val="00705A79"/>
    <w:rsid w:val="00713E61"/>
    <w:rsid w:val="007272D1"/>
    <w:rsid w:val="00776719"/>
    <w:rsid w:val="00776C02"/>
    <w:rsid w:val="0079461A"/>
    <w:rsid w:val="007A64A7"/>
    <w:rsid w:val="007B239D"/>
    <w:rsid w:val="007E342D"/>
    <w:rsid w:val="007F4993"/>
    <w:rsid w:val="00810233"/>
    <w:rsid w:val="00852960"/>
    <w:rsid w:val="00871387"/>
    <w:rsid w:val="00877B57"/>
    <w:rsid w:val="00884322"/>
    <w:rsid w:val="00892FA6"/>
    <w:rsid w:val="008B2785"/>
    <w:rsid w:val="008B30C0"/>
    <w:rsid w:val="008C42F1"/>
    <w:rsid w:val="008D0178"/>
    <w:rsid w:val="008D36B3"/>
    <w:rsid w:val="008D7219"/>
    <w:rsid w:val="008F6C3A"/>
    <w:rsid w:val="00914CD2"/>
    <w:rsid w:val="009307D2"/>
    <w:rsid w:val="00937BF5"/>
    <w:rsid w:val="00986517"/>
    <w:rsid w:val="009947FD"/>
    <w:rsid w:val="009A22BD"/>
    <w:rsid w:val="009F6885"/>
    <w:rsid w:val="00A3450B"/>
    <w:rsid w:val="00A87919"/>
    <w:rsid w:val="00AB4099"/>
    <w:rsid w:val="00AB6AD8"/>
    <w:rsid w:val="00AF3782"/>
    <w:rsid w:val="00B2215D"/>
    <w:rsid w:val="00B34513"/>
    <w:rsid w:val="00B40299"/>
    <w:rsid w:val="00B652AD"/>
    <w:rsid w:val="00B93F9F"/>
    <w:rsid w:val="00B96924"/>
    <w:rsid w:val="00BC4C64"/>
    <w:rsid w:val="00BE424D"/>
    <w:rsid w:val="00BF3A03"/>
    <w:rsid w:val="00BF7B50"/>
    <w:rsid w:val="00C0573F"/>
    <w:rsid w:val="00C3202D"/>
    <w:rsid w:val="00C74B79"/>
    <w:rsid w:val="00CA023A"/>
    <w:rsid w:val="00CA19F9"/>
    <w:rsid w:val="00CD0B92"/>
    <w:rsid w:val="00CF22F9"/>
    <w:rsid w:val="00CF57E0"/>
    <w:rsid w:val="00D110B7"/>
    <w:rsid w:val="00D22308"/>
    <w:rsid w:val="00D40FD8"/>
    <w:rsid w:val="00D51A83"/>
    <w:rsid w:val="00D51BC7"/>
    <w:rsid w:val="00D6201E"/>
    <w:rsid w:val="00D9534A"/>
    <w:rsid w:val="00DB3871"/>
    <w:rsid w:val="00DC4473"/>
    <w:rsid w:val="00DF1B1A"/>
    <w:rsid w:val="00E07D16"/>
    <w:rsid w:val="00E225B0"/>
    <w:rsid w:val="00E51B2D"/>
    <w:rsid w:val="00E674F9"/>
    <w:rsid w:val="00E70ED8"/>
    <w:rsid w:val="00E76E11"/>
    <w:rsid w:val="00E83100"/>
    <w:rsid w:val="00EA2D4A"/>
    <w:rsid w:val="00EB4AE8"/>
    <w:rsid w:val="00EC5B9E"/>
    <w:rsid w:val="00ED132C"/>
    <w:rsid w:val="00EE1509"/>
    <w:rsid w:val="00F23E65"/>
    <w:rsid w:val="00F26B20"/>
    <w:rsid w:val="00F8321E"/>
    <w:rsid w:val="00F916D1"/>
    <w:rsid w:val="00F93193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08729"/>
  <w15:docId w15:val="{47DADC0F-55B4-476D-8CB6-6D041A72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25D"/>
    <w:pPr>
      <w:spacing w:after="0" w:line="260" w:lineRule="exact"/>
    </w:pPr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B325D"/>
    <w:pPr>
      <w:keepNext/>
      <w:outlineLvl w:val="2"/>
    </w:pPr>
    <w:rPr>
      <w:rFonts w:ascii="Arial" w:hAnsi="Arial"/>
      <w:b/>
      <w:noProof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325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325D"/>
  </w:style>
  <w:style w:type="paragraph" w:styleId="Zpat">
    <w:name w:val="footer"/>
    <w:basedOn w:val="Normln"/>
    <w:link w:val="ZpatChar"/>
    <w:uiPriority w:val="99"/>
    <w:unhideWhenUsed/>
    <w:rsid w:val="004B32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25D"/>
  </w:style>
  <w:style w:type="character" w:customStyle="1" w:styleId="Nadpis3Char">
    <w:name w:val="Nadpis 3 Char"/>
    <w:basedOn w:val="Standardnpsmoodstavce"/>
    <w:link w:val="Nadpis3"/>
    <w:semiHidden/>
    <w:rsid w:val="004B325D"/>
    <w:rPr>
      <w:rFonts w:ascii="Arial" w:eastAsia="Times New Roman" w:hAnsi="Arial" w:cs="Times New Roman"/>
      <w:b/>
      <w:noProof/>
      <w:kern w:val="0"/>
      <w:sz w:val="32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B325D"/>
    <w:pPr>
      <w:ind w:left="720"/>
      <w:contextualSpacing/>
    </w:pPr>
  </w:style>
  <w:style w:type="paragraph" w:customStyle="1" w:styleId="Default">
    <w:name w:val="Default"/>
    <w:rsid w:val="004B325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  <w14:ligatures w14:val="none"/>
    </w:rPr>
  </w:style>
  <w:style w:type="paragraph" w:styleId="Zkladntext">
    <w:name w:val="Body Text"/>
    <w:basedOn w:val="Normln"/>
    <w:link w:val="ZkladntextChar"/>
    <w:unhideWhenUsed/>
    <w:rsid w:val="004B325D"/>
    <w:pPr>
      <w:widowControl w:val="0"/>
      <w:snapToGrid w:val="0"/>
      <w:spacing w:line="240" w:lineRule="auto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B325D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B325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325D"/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B325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325D"/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Podnadpis">
    <w:name w:val="Subtitle"/>
    <w:basedOn w:val="Normln"/>
    <w:link w:val="PodnadpisChar1"/>
    <w:uiPriority w:val="99"/>
    <w:rsid w:val="004B325D"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basedOn w:val="Standardnpsmoodstavce"/>
    <w:uiPriority w:val="11"/>
    <w:rsid w:val="004B325D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PodnadpisChar1">
    <w:name w:val="Podnadpis Char1"/>
    <w:link w:val="Podnadpis"/>
    <w:uiPriority w:val="99"/>
    <w:locked/>
    <w:rsid w:val="004B325D"/>
    <w:rPr>
      <w:rFonts w:ascii="Trebuchet MS" w:eastAsia="Times New Roman" w:hAnsi="Trebuchet MS" w:cs="Times New Roman"/>
      <w:b/>
      <w:bCs/>
      <w:kern w:val="0"/>
      <w:sz w:val="28"/>
      <w:szCs w:val="28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B325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325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F2A15"/>
    <w:pPr>
      <w:spacing w:after="0" w:line="240" w:lineRule="auto"/>
    </w:pPr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9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915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D754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21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hlozkova@mesto-humpol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dek.soska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F7429-969F-47A3-AE67-4B692B10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4331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Vilímová</dc:creator>
  <cp:lastModifiedBy>Jana Dubová</cp:lastModifiedBy>
  <cp:revision>3</cp:revision>
  <dcterms:created xsi:type="dcterms:W3CDTF">2024-11-25T05:47:00Z</dcterms:created>
  <dcterms:modified xsi:type="dcterms:W3CDTF">2024-11-26T07:06:00Z</dcterms:modified>
</cp:coreProperties>
</file>