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27ACB" w14:textId="4002452B" w:rsidR="00D75F2C" w:rsidRPr="006E494E" w:rsidRDefault="00D75F2C" w:rsidP="00D75F2C">
      <w:pPr>
        <w:autoSpaceDE w:val="0"/>
        <w:autoSpaceDN w:val="0"/>
        <w:adjustRightInd w:val="0"/>
        <w:spacing w:after="60"/>
        <w:jc w:val="center"/>
        <w:rPr>
          <w:rFonts w:ascii="Times New Roman" w:hAnsi="Times New Roman" w:cs="Times New Roman"/>
          <w:b/>
          <w:bCs/>
          <w:color w:val="000000"/>
          <w:kern w:val="0"/>
          <w:sz w:val="36"/>
          <w:szCs w:val="36"/>
          <w14:ligatures w14:val="none"/>
        </w:rPr>
      </w:pPr>
      <w:r w:rsidRPr="006E494E">
        <w:rPr>
          <w:rFonts w:ascii="Times New Roman" w:hAnsi="Times New Roman" w:cs="Times New Roman"/>
          <w:b/>
          <w:bCs/>
          <w:color w:val="000000"/>
          <w:kern w:val="0"/>
          <w:sz w:val="36"/>
          <w:szCs w:val="36"/>
          <w14:ligatures w14:val="none"/>
        </w:rPr>
        <w:t>Smlouva o dílo</w:t>
      </w:r>
    </w:p>
    <w:p w14:paraId="4F91FF2F" w14:textId="480C8392" w:rsidR="00D75F2C" w:rsidRPr="006E494E" w:rsidRDefault="006E494E" w:rsidP="00D75F2C">
      <w:pPr>
        <w:autoSpaceDE w:val="0"/>
        <w:autoSpaceDN w:val="0"/>
        <w:adjustRightInd w:val="0"/>
        <w:spacing w:after="60"/>
        <w:jc w:val="center"/>
        <w:rPr>
          <w:rFonts w:ascii="Times New Roman" w:hAnsi="Times New Roman" w:cs="Times New Roman"/>
          <w:b/>
          <w:bCs/>
          <w:color w:val="000000"/>
          <w:kern w:val="0"/>
          <w:sz w:val="32"/>
          <w:szCs w:val="32"/>
          <w14:ligatures w14:val="none"/>
        </w:rPr>
      </w:pPr>
      <w:r w:rsidRPr="006E494E">
        <w:rPr>
          <w:rFonts w:ascii="Times New Roman" w:hAnsi="Times New Roman" w:cs="Times New Roman"/>
          <w:b/>
          <w:bCs/>
          <w:color w:val="000000"/>
          <w:kern w:val="0"/>
          <w:sz w:val="32"/>
          <w:szCs w:val="32"/>
          <w14:ligatures w14:val="none"/>
        </w:rPr>
        <w:t xml:space="preserve">Město Humpolec – zpracování nového Územního plánu </w:t>
      </w:r>
      <w:r w:rsidR="00FB76DB">
        <w:rPr>
          <w:rFonts w:ascii="Times New Roman" w:hAnsi="Times New Roman" w:cs="Times New Roman"/>
          <w:b/>
          <w:bCs/>
          <w:color w:val="000000"/>
          <w:kern w:val="0"/>
          <w:sz w:val="32"/>
          <w:szCs w:val="32"/>
          <w14:ligatures w14:val="none"/>
        </w:rPr>
        <w:t xml:space="preserve">města </w:t>
      </w:r>
      <w:r w:rsidRPr="006E494E">
        <w:rPr>
          <w:rFonts w:ascii="Times New Roman" w:hAnsi="Times New Roman" w:cs="Times New Roman"/>
          <w:b/>
          <w:bCs/>
          <w:color w:val="000000"/>
          <w:kern w:val="0"/>
          <w:sz w:val="32"/>
          <w:szCs w:val="32"/>
          <w14:ligatures w14:val="none"/>
        </w:rPr>
        <w:t>Humpolec</w:t>
      </w:r>
    </w:p>
    <w:p w14:paraId="6C47E998" w14:textId="787F08D3" w:rsidR="00D75F2C" w:rsidRPr="00D75F2C" w:rsidRDefault="00D75F2C" w:rsidP="00D75F2C">
      <w:pPr>
        <w:autoSpaceDE w:val="0"/>
        <w:autoSpaceDN w:val="0"/>
        <w:adjustRightInd w:val="0"/>
        <w:spacing w:after="0"/>
        <w:jc w:val="center"/>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 (dále jen „smlouva“)</w:t>
      </w:r>
    </w:p>
    <w:p w14:paraId="393B1BBE" w14:textId="10DF9E7B" w:rsidR="00D75F2C" w:rsidRPr="00D75F2C" w:rsidRDefault="00D75F2C" w:rsidP="00D75F2C">
      <w:pPr>
        <w:autoSpaceDE w:val="0"/>
        <w:autoSpaceDN w:val="0"/>
        <w:adjustRightInd w:val="0"/>
        <w:spacing w:after="0"/>
        <w:jc w:val="center"/>
        <w:rPr>
          <w:rFonts w:ascii="Times New Roman" w:hAnsi="Times New Roman" w:cs="Times New Roman"/>
          <w:i/>
          <w:iCs/>
          <w:color w:val="000000"/>
          <w:kern w:val="0"/>
          <w:sz w:val="24"/>
          <w:szCs w:val="24"/>
          <w14:ligatures w14:val="none"/>
        </w:rPr>
      </w:pPr>
      <w:r w:rsidRPr="00D75F2C">
        <w:rPr>
          <w:rFonts w:ascii="Times New Roman" w:hAnsi="Times New Roman" w:cs="Times New Roman"/>
          <w:i/>
          <w:iCs/>
          <w:color w:val="000000"/>
          <w:kern w:val="0"/>
          <w:sz w:val="24"/>
          <w:szCs w:val="24"/>
          <w14:ligatures w14:val="none"/>
        </w:rPr>
        <w:t>uzavřená ve smyslu ust. § 2586 a násl. zákona č. 89/2012 Sb., občanského zákoníku, ve</w:t>
      </w:r>
      <w:r>
        <w:rPr>
          <w:rFonts w:ascii="Times New Roman" w:hAnsi="Times New Roman" w:cs="Times New Roman"/>
          <w:i/>
          <w:iCs/>
          <w:color w:val="000000"/>
          <w:kern w:val="0"/>
          <w:sz w:val="24"/>
          <w:szCs w:val="24"/>
          <w14:ligatures w14:val="none"/>
        </w:rPr>
        <w:t xml:space="preserve"> </w:t>
      </w:r>
      <w:r w:rsidRPr="00D75F2C">
        <w:rPr>
          <w:rFonts w:ascii="Times New Roman" w:hAnsi="Times New Roman" w:cs="Times New Roman"/>
          <w:i/>
          <w:iCs/>
          <w:color w:val="000000"/>
          <w:kern w:val="0"/>
          <w:sz w:val="24"/>
          <w:szCs w:val="24"/>
          <w14:ligatures w14:val="none"/>
        </w:rPr>
        <w:t>znění pozdějších předpisů, (dále jen „OZ“)</w:t>
      </w:r>
      <w:r w:rsidR="00A23524">
        <w:rPr>
          <w:rFonts w:ascii="Times New Roman" w:hAnsi="Times New Roman" w:cs="Times New Roman"/>
          <w:i/>
          <w:iCs/>
          <w:color w:val="000000"/>
          <w:kern w:val="0"/>
          <w:sz w:val="24"/>
          <w:szCs w:val="24"/>
          <w14:ligatures w14:val="none"/>
        </w:rPr>
        <w:t xml:space="preserve"> a podle zákona č. 121/2000 Sb., o právu autorském a o právech souvisejících, ve znění pozdějších předpisů (dále jen „AZ“)</w:t>
      </w:r>
    </w:p>
    <w:p w14:paraId="3224592A" w14:textId="77777777" w:rsidR="00D75F2C" w:rsidRDefault="00D75F2C" w:rsidP="00D75F2C">
      <w:pPr>
        <w:autoSpaceDE w:val="0"/>
        <w:autoSpaceDN w:val="0"/>
        <w:adjustRightInd w:val="0"/>
        <w:spacing w:after="0"/>
        <w:jc w:val="left"/>
        <w:rPr>
          <w:rFonts w:ascii="Times New Roman" w:hAnsi="Times New Roman" w:cs="Times New Roman"/>
          <w:b/>
          <w:bCs/>
          <w:color w:val="000000"/>
          <w:kern w:val="0"/>
          <w:sz w:val="24"/>
          <w:szCs w:val="24"/>
          <w14:ligatures w14:val="none"/>
        </w:rPr>
      </w:pPr>
    </w:p>
    <w:p w14:paraId="2BA422B0" w14:textId="77777777" w:rsidR="00D75F2C" w:rsidRPr="00D75F2C" w:rsidRDefault="00D75F2C" w:rsidP="00752298">
      <w:pPr>
        <w:autoSpaceDE w:val="0"/>
        <w:autoSpaceDN w:val="0"/>
        <w:adjustRightInd w:val="0"/>
        <w:spacing w:after="120"/>
        <w:jc w:val="left"/>
        <w:rPr>
          <w:rFonts w:ascii="Times New Roman" w:hAnsi="Times New Roman" w:cs="Times New Roman"/>
          <w:b/>
          <w:bCs/>
          <w:color w:val="000000"/>
          <w:kern w:val="0"/>
          <w:sz w:val="24"/>
          <w:szCs w:val="24"/>
          <w14:ligatures w14:val="none"/>
        </w:rPr>
      </w:pPr>
      <w:r w:rsidRPr="00D75F2C">
        <w:rPr>
          <w:rFonts w:ascii="Times New Roman" w:hAnsi="Times New Roman" w:cs="Times New Roman"/>
          <w:b/>
          <w:bCs/>
          <w:color w:val="000000"/>
          <w:kern w:val="0"/>
          <w:sz w:val="24"/>
          <w:szCs w:val="24"/>
          <w14:ligatures w14:val="none"/>
        </w:rPr>
        <w:t>Objednatel:</w:t>
      </w:r>
    </w:p>
    <w:p w14:paraId="52D38B89" w14:textId="76F7B2EE" w:rsidR="00D75F2C" w:rsidRPr="00D75F2C" w:rsidRDefault="00D75F2C" w:rsidP="00A23524">
      <w:pPr>
        <w:autoSpaceDE w:val="0"/>
        <w:autoSpaceDN w:val="0"/>
        <w:adjustRightInd w:val="0"/>
        <w:spacing w:after="60"/>
        <w:jc w:val="left"/>
        <w:rPr>
          <w:rFonts w:ascii="Times New Roman" w:hAnsi="Times New Roman" w:cs="Times New Roman"/>
          <w:b/>
          <w:bCs/>
          <w:color w:val="000000"/>
          <w:kern w:val="0"/>
          <w:sz w:val="24"/>
          <w:szCs w:val="24"/>
          <w14:ligatures w14:val="none"/>
        </w:rPr>
      </w:pPr>
      <w:r w:rsidRPr="00D75F2C">
        <w:rPr>
          <w:rFonts w:ascii="Times New Roman" w:hAnsi="Times New Roman" w:cs="Times New Roman"/>
          <w:b/>
          <w:bCs/>
          <w:color w:val="000000"/>
          <w:kern w:val="0"/>
          <w:sz w:val="24"/>
          <w:szCs w:val="24"/>
          <w14:ligatures w14:val="none"/>
        </w:rPr>
        <w:t xml:space="preserve">Město </w:t>
      </w:r>
      <w:r w:rsidR="002B7589">
        <w:rPr>
          <w:rFonts w:ascii="Times New Roman" w:hAnsi="Times New Roman" w:cs="Times New Roman"/>
          <w:b/>
          <w:bCs/>
          <w:color w:val="000000"/>
          <w:kern w:val="0"/>
          <w:sz w:val="24"/>
          <w:szCs w:val="24"/>
          <w14:ligatures w14:val="none"/>
        </w:rPr>
        <w:t>Humpolec</w:t>
      </w:r>
    </w:p>
    <w:p w14:paraId="189CD932" w14:textId="306B450F" w:rsidR="00D75F2C" w:rsidRPr="00D75F2C" w:rsidRDefault="008F4563" w:rsidP="00A23524">
      <w:pPr>
        <w:autoSpaceDE w:val="0"/>
        <w:autoSpaceDN w:val="0"/>
        <w:adjustRightInd w:val="0"/>
        <w:spacing w:after="60"/>
        <w:ind w:left="2268" w:hanging="2268"/>
        <w:jc w:val="lef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S</w:t>
      </w:r>
      <w:r w:rsidR="00D75F2C" w:rsidRPr="00D75F2C">
        <w:rPr>
          <w:rFonts w:ascii="Times New Roman" w:hAnsi="Times New Roman" w:cs="Times New Roman"/>
          <w:color w:val="000000"/>
          <w:kern w:val="0"/>
          <w:sz w:val="24"/>
          <w:szCs w:val="24"/>
          <w14:ligatures w14:val="none"/>
        </w:rPr>
        <w:t>e sídlem:</w:t>
      </w:r>
      <w:r w:rsidR="00D75F2C">
        <w:rPr>
          <w:rFonts w:ascii="Times New Roman" w:hAnsi="Times New Roman" w:cs="Times New Roman"/>
          <w:color w:val="000000"/>
          <w:kern w:val="0"/>
          <w:sz w:val="24"/>
          <w:szCs w:val="24"/>
          <w14:ligatures w14:val="none"/>
        </w:rPr>
        <w:tab/>
      </w:r>
      <w:r w:rsidR="002B7589" w:rsidRPr="002B7589">
        <w:rPr>
          <w:rFonts w:ascii="Times New Roman" w:hAnsi="Times New Roman" w:cs="Times New Roman"/>
          <w:color w:val="000000"/>
          <w:kern w:val="0"/>
          <w:sz w:val="24"/>
          <w:szCs w:val="24"/>
          <w14:ligatures w14:val="none"/>
        </w:rPr>
        <w:t>Horní náměstí 300, 396 22 Humpolec</w:t>
      </w:r>
    </w:p>
    <w:p w14:paraId="3EF7AA8D" w14:textId="77777777" w:rsidR="008F4563" w:rsidRPr="008F4563" w:rsidRDefault="008F4563" w:rsidP="00A23524">
      <w:pPr>
        <w:autoSpaceDE w:val="0"/>
        <w:autoSpaceDN w:val="0"/>
        <w:adjustRightInd w:val="0"/>
        <w:spacing w:after="60"/>
        <w:ind w:left="2268" w:hanging="2268"/>
        <w:jc w:val="lef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Zastoupené:</w:t>
      </w:r>
      <w:r>
        <w:rPr>
          <w:rFonts w:ascii="Times New Roman" w:hAnsi="Times New Roman" w:cs="Times New Roman"/>
          <w:color w:val="000000"/>
          <w:kern w:val="0"/>
          <w:sz w:val="24"/>
          <w:szCs w:val="24"/>
          <w14:ligatures w14:val="none"/>
        </w:rPr>
        <w:tab/>
      </w:r>
      <w:r w:rsidRPr="008F4563">
        <w:rPr>
          <w:rFonts w:ascii="Times New Roman" w:hAnsi="Times New Roman" w:cs="Times New Roman"/>
          <w:color w:val="000000"/>
          <w:kern w:val="0"/>
          <w:sz w:val="24"/>
          <w:szCs w:val="24"/>
          <w14:ligatures w14:val="none"/>
        </w:rPr>
        <w:t>Ing. Petr Machek – starosta města</w:t>
      </w:r>
    </w:p>
    <w:p w14:paraId="407329E2" w14:textId="5CF362DC" w:rsidR="008F4563" w:rsidRDefault="008F4563" w:rsidP="00A23524">
      <w:pPr>
        <w:autoSpaceDE w:val="0"/>
        <w:autoSpaceDN w:val="0"/>
        <w:adjustRightInd w:val="0"/>
        <w:spacing w:after="60"/>
        <w:ind w:left="2268" w:hanging="2268"/>
        <w:jc w:val="left"/>
        <w:rPr>
          <w:rFonts w:ascii="Times New Roman" w:hAnsi="Times New Roman" w:cs="Times New Roman"/>
          <w:color w:val="000000"/>
          <w:kern w:val="0"/>
          <w:sz w:val="24"/>
          <w:szCs w:val="24"/>
          <w14:ligatures w14:val="none"/>
        </w:rPr>
      </w:pPr>
      <w:r w:rsidRPr="008F4563">
        <w:rPr>
          <w:rFonts w:ascii="Times New Roman" w:hAnsi="Times New Roman" w:cs="Times New Roman"/>
          <w:color w:val="000000"/>
          <w:kern w:val="0"/>
          <w:sz w:val="24"/>
          <w:szCs w:val="24"/>
          <w14:ligatures w14:val="none"/>
        </w:rPr>
        <w:tab/>
      </w:r>
      <w:r w:rsidR="006E494E">
        <w:rPr>
          <w:rFonts w:ascii="Times New Roman" w:hAnsi="Times New Roman" w:cs="Times New Roman"/>
          <w:color w:val="000000"/>
          <w:kern w:val="0"/>
          <w:sz w:val="24"/>
          <w:szCs w:val="24"/>
          <w14:ligatures w14:val="none"/>
        </w:rPr>
        <w:t>Václav Křivánek</w:t>
      </w:r>
      <w:r w:rsidRPr="008F4563">
        <w:rPr>
          <w:rFonts w:ascii="Times New Roman" w:hAnsi="Times New Roman" w:cs="Times New Roman"/>
          <w:color w:val="000000"/>
          <w:kern w:val="0"/>
          <w:sz w:val="24"/>
          <w:szCs w:val="24"/>
          <w14:ligatures w14:val="none"/>
        </w:rPr>
        <w:t xml:space="preserve"> – </w:t>
      </w:r>
      <w:r w:rsidR="006E494E">
        <w:rPr>
          <w:rFonts w:ascii="Times New Roman" w:hAnsi="Times New Roman" w:cs="Times New Roman"/>
          <w:color w:val="000000"/>
          <w:kern w:val="0"/>
          <w:sz w:val="24"/>
          <w:szCs w:val="24"/>
          <w14:ligatures w14:val="none"/>
        </w:rPr>
        <w:t>1</w:t>
      </w:r>
      <w:r w:rsidRPr="008F4563">
        <w:rPr>
          <w:rFonts w:ascii="Times New Roman" w:hAnsi="Times New Roman" w:cs="Times New Roman"/>
          <w:color w:val="000000"/>
          <w:kern w:val="0"/>
          <w:sz w:val="24"/>
          <w:szCs w:val="24"/>
          <w14:ligatures w14:val="none"/>
        </w:rPr>
        <w:t>. místostarosta města</w:t>
      </w:r>
    </w:p>
    <w:p w14:paraId="72E95C49" w14:textId="7D865C45" w:rsidR="008F4563" w:rsidRDefault="008F4563" w:rsidP="00A23524">
      <w:pPr>
        <w:autoSpaceDE w:val="0"/>
        <w:autoSpaceDN w:val="0"/>
        <w:adjustRightInd w:val="0"/>
        <w:spacing w:after="60"/>
        <w:ind w:left="2268" w:hanging="2268"/>
        <w:jc w:val="left"/>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ID datové schránky:</w:t>
      </w:r>
      <w:r>
        <w:rPr>
          <w:rFonts w:ascii="Times New Roman" w:hAnsi="Times New Roman" w:cs="Times New Roman"/>
          <w:color w:val="000000"/>
          <w:kern w:val="0"/>
          <w:sz w:val="24"/>
          <w:szCs w:val="24"/>
          <w14:ligatures w14:val="none"/>
        </w:rPr>
        <w:tab/>
      </w:r>
      <w:r w:rsidRPr="002B7589">
        <w:rPr>
          <w:rFonts w:ascii="Times New Roman" w:hAnsi="Times New Roman" w:cs="Times New Roman"/>
          <w:color w:val="000000"/>
          <w:kern w:val="0"/>
          <w:sz w:val="24"/>
          <w:szCs w:val="24"/>
          <w14:ligatures w14:val="none"/>
        </w:rPr>
        <w:t>6gfbdxd</w:t>
      </w:r>
    </w:p>
    <w:p w14:paraId="5444FF25" w14:textId="1D1AA52F" w:rsidR="00D75F2C" w:rsidRDefault="00D75F2C" w:rsidP="00A23524">
      <w:pPr>
        <w:autoSpaceDE w:val="0"/>
        <w:autoSpaceDN w:val="0"/>
        <w:adjustRightInd w:val="0"/>
        <w:spacing w:after="60"/>
        <w:ind w:left="2268" w:hanging="2268"/>
        <w:jc w:val="left"/>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IČO:</w:t>
      </w:r>
      <w:r>
        <w:rPr>
          <w:rFonts w:ascii="Times New Roman" w:hAnsi="Times New Roman" w:cs="Times New Roman"/>
          <w:color w:val="000000"/>
          <w:kern w:val="0"/>
          <w:sz w:val="24"/>
          <w:szCs w:val="24"/>
          <w14:ligatures w14:val="none"/>
        </w:rPr>
        <w:tab/>
      </w:r>
      <w:r w:rsidR="002B7589" w:rsidRPr="002B7589">
        <w:rPr>
          <w:rFonts w:ascii="Times New Roman" w:hAnsi="Times New Roman" w:cs="Times New Roman"/>
          <w:color w:val="000000"/>
          <w:kern w:val="0"/>
          <w:sz w:val="24"/>
          <w:szCs w:val="24"/>
          <w14:ligatures w14:val="none"/>
        </w:rPr>
        <w:t>00248266</w:t>
      </w:r>
    </w:p>
    <w:p w14:paraId="197625CE" w14:textId="1EB6CDAE" w:rsidR="002B7589" w:rsidRPr="00D75F2C" w:rsidRDefault="002B7589" w:rsidP="00A23524">
      <w:pPr>
        <w:autoSpaceDE w:val="0"/>
        <w:autoSpaceDN w:val="0"/>
        <w:adjustRightInd w:val="0"/>
        <w:spacing w:after="60"/>
        <w:ind w:left="2268" w:hanging="2268"/>
        <w:jc w:val="lef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DIČ:</w:t>
      </w:r>
      <w:r>
        <w:rPr>
          <w:rFonts w:ascii="Times New Roman" w:hAnsi="Times New Roman" w:cs="Times New Roman"/>
          <w:color w:val="000000"/>
          <w:kern w:val="0"/>
          <w:sz w:val="24"/>
          <w:szCs w:val="24"/>
          <w14:ligatures w14:val="none"/>
        </w:rPr>
        <w:tab/>
        <w:t>CZ</w:t>
      </w:r>
      <w:r w:rsidRPr="002B7589">
        <w:rPr>
          <w:rFonts w:ascii="Times New Roman" w:hAnsi="Times New Roman" w:cs="Times New Roman"/>
          <w:color w:val="000000"/>
          <w:kern w:val="0"/>
          <w:sz w:val="24"/>
          <w:szCs w:val="24"/>
          <w14:ligatures w14:val="none"/>
        </w:rPr>
        <w:t>00248266</w:t>
      </w:r>
    </w:p>
    <w:p w14:paraId="4813289A" w14:textId="60909768" w:rsidR="00D75F2C" w:rsidRPr="00D75F2C" w:rsidRDefault="008F4563" w:rsidP="00A23524">
      <w:pPr>
        <w:autoSpaceDE w:val="0"/>
        <w:autoSpaceDN w:val="0"/>
        <w:adjustRightInd w:val="0"/>
        <w:spacing w:after="60"/>
        <w:ind w:left="2268" w:hanging="2268"/>
        <w:jc w:val="lef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Peněžní ústav</w:t>
      </w:r>
      <w:r w:rsidR="00D75F2C" w:rsidRPr="00D75F2C">
        <w:rPr>
          <w:rFonts w:ascii="Times New Roman" w:hAnsi="Times New Roman" w:cs="Times New Roman"/>
          <w:color w:val="000000"/>
          <w:kern w:val="0"/>
          <w:sz w:val="24"/>
          <w:szCs w:val="24"/>
          <w14:ligatures w14:val="none"/>
        </w:rPr>
        <w:t>:</w:t>
      </w:r>
      <w:r>
        <w:rPr>
          <w:rFonts w:ascii="Times New Roman" w:hAnsi="Times New Roman" w:cs="Times New Roman"/>
          <w:color w:val="000000"/>
          <w:kern w:val="0"/>
          <w:sz w:val="24"/>
          <w:szCs w:val="24"/>
          <w14:ligatures w14:val="none"/>
        </w:rPr>
        <w:tab/>
      </w:r>
      <w:r w:rsidRPr="008F4563">
        <w:rPr>
          <w:rFonts w:ascii="Times New Roman" w:hAnsi="Times New Roman" w:cs="Times New Roman"/>
          <w:color w:val="000000"/>
          <w:kern w:val="0"/>
          <w:sz w:val="24"/>
          <w:szCs w:val="24"/>
          <w14:ligatures w14:val="none"/>
        </w:rPr>
        <w:t>Komerční banka, a.s.</w:t>
      </w:r>
    </w:p>
    <w:p w14:paraId="22097590" w14:textId="3345602B" w:rsidR="00D75F2C" w:rsidRPr="00D75F2C" w:rsidRDefault="008F4563" w:rsidP="00752298">
      <w:pPr>
        <w:autoSpaceDE w:val="0"/>
        <w:autoSpaceDN w:val="0"/>
        <w:adjustRightInd w:val="0"/>
        <w:spacing w:after="60"/>
        <w:ind w:left="2268" w:hanging="2268"/>
        <w:jc w:val="lef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Č</w:t>
      </w:r>
      <w:r w:rsidR="00D75F2C" w:rsidRPr="00D75F2C">
        <w:rPr>
          <w:rFonts w:ascii="Times New Roman" w:hAnsi="Times New Roman" w:cs="Times New Roman"/>
          <w:color w:val="000000"/>
          <w:kern w:val="0"/>
          <w:sz w:val="24"/>
          <w:szCs w:val="24"/>
          <w14:ligatures w14:val="none"/>
        </w:rPr>
        <w:t>íslo účtu:</w:t>
      </w:r>
      <w:r>
        <w:rPr>
          <w:rFonts w:ascii="Times New Roman" w:hAnsi="Times New Roman" w:cs="Times New Roman"/>
          <w:color w:val="000000"/>
          <w:kern w:val="0"/>
          <w:sz w:val="24"/>
          <w:szCs w:val="24"/>
          <w14:ligatures w14:val="none"/>
        </w:rPr>
        <w:tab/>
      </w:r>
      <w:r w:rsidRPr="008F4563">
        <w:rPr>
          <w:rFonts w:ascii="Times New Roman" w:hAnsi="Times New Roman" w:cs="Times New Roman"/>
          <w:color w:val="000000"/>
          <w:kern w:val="0"/>
          <w:sz w:val="24"/>
          <w:szCs w:val="24"/>
          <w14:ligatures w14:val="none"/>
        </w:rPr>
        <w:t>19-1421261/0100</w:t>
      </w:r>
    </w:p>
    <w:p w14:paraId="5FEFD214" w14:textId="77777777" w:rsidR="00D75F2C" w:rsidRPr="00D75F2C" w:rsidRDefault="00D75F2C" w:rsidP="00D75F2C">
      <w:pPr>
        <w:autoSpaceDE w:val="0"/>
        <w:autoSpaceDN w:val="0"/>
        <w:adjustRightInd w:val="0"/>
        <w:spacing w:after="120"/>
        <w:jc w:val="left"/>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(dále i „Objednatel“)</w:t>
      </w:r>
    </w:p>
    <w:p w14:paraId="0E5B2F06" w14:textId="77777777" w:rsidR="00D75F2C" w:rsidRPr="00D75F2C" w:rsidRDefault="00D75F2C" w:rsidP="00D75F2C">
      <w:pPr>
        <w:autoSpaceDE w:val="0"/>
        <w:autoSpaceDN w:val="0"/>
        <w:adjustRightInd w:val="0"/>
        <w:spacing w:after="120"/>
        <w:jc w:val="left"/>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a</w:t>
      </w:r>
    </w:p>
    <w:p w14:paraId="5B279FEB" w14:textId="33885C23" w:rsidR="00D75F2C" w:rsidRPr="00D75F2C" w:rsidRDefault="00D75F2C" w:rsidP="00752298">
      <w:pPr>
        <w:autoSpaceDE w:val="0"/>
        <w:autoSpaceDN w:val="0"/>
        <w:adjustRightInd w:val="0"/>
        <w:spacing w:after="120"/>
        <w:jc w:val="left"/>
        <w:rPr>
          <w:rFonts w:ascii="Times New Roman" w:hAnsi="Times New Roman" w:cs="Times New Roman"/>
          <w:b/>
          <w:bCs/>
          <w:color w:val="000000"/>
          <w:kern w:val="0"/>
          <w:sz w:val="24"/>
          <w:szCs w:val="24"/>
          <w14:ligatures w14:val="none"/>
        </w:rPr>
      </w:pPr>
      <w:r w:rsidRPr="00D75F2C">
        <w:rPr>
          <w:rFonts w:ascii="Times New Roman" w:hAnsi="Times New Roman" w:cs="Times New Roman"/>
          <w:b/>
          <w:bCs/>
          <w:color w:val="000000"/>
          <w:kern w:val="0"/>
          <w:sz w:val="24"/>
          <w:szCs w:val="24"/>
          <w14:ligatures w14:val="none"/>
        </w:rPr>
        <w:t>Zhotovitel</w:t>
      </w:r>
      <w:r w:rsidR="006E494E">
        <w:rPr>
          <w:rFonts w:ascii="Times New Roman" w:hAnsi="Times New Roman" w:cs="Times New Roman"/>
          <w:b/>
          <w:bCs/>
          <w:color w:val="000000"/>
          <w:kern w:val="0"/>
          <w:sz w:val="24"/>
          <w:szCs w:val="24"/>
          <w14:ligatures w14:val="none"/>
        </w:rPr>
        <w:t>:</w:t>
      </w:r>
    </w:p>
    <w:p w14:paraId="474C8559" w14:textId="61B1C6CF" w:rsidR="002B7589" w:rsidRDefault="002B7589" w:rsidP="00A23524">
      <w:pPr>
        <w:autoSpaceDE w:val="0"/>
        <w:autoSpaceDN w:val="0"/>
        <w:adjustRightInd w:val="0"/>
        <w:spacing w:after="60"/>
        <w:ind w:left="2268" w:hanging="2268"/>
        <w:jc w:val="left"/>
        <w:rPr>
          <w:rFonts w:ascii="Times New Roman" w:hAnsi="Times New Roman" w:cs="Times New Roman"/>
          <w:color w:val="000000"/>
          <w:kern w:val="0"/>
          <w:sz w:val="24"/>
          <w:szCs w:val="24"/>
          <w14:ligatures w14:val="none"/>
        </w:rPr>
      </w:pPr>
      <w:r w:rsidRPr="002B7589">
        <w:rPr>
          <w:rFonts w:ascii="Times New Roman" w:hAnsi="Times New Roman" w:cs="Times New Roman"/>
          <w:color w:val="000000"/>
          <w:kern w:val="0"/>
          <w:sz w:val="24"/>
          <w:szCs w:val="24"/>
          <w:highlight w:val="lightGray"/>
          <w14:ligatures w14:val="none"/>
        </w:rPr>
        <w:t>………………………………..</w:t>
      </w:r>
    </w:p>
    <w:p w14:paraId="1108D35F" w14:textId="2887BF16" w:rsidR="00D75F2C" w:rsidRPr="00D75F2C" w:rsidRDefault="00752298" w:rsidP="00A23524">
      <w:pPr>
        <w:autoSpaceDE w:val="0"/>
        <w:autoSpaceDN w:val="0"/>
        <w:adjustRightInd w:val="0"/>
        <w:spacing w:after="60"/>
        <w:ind w:left="2268" w:hanging="2268"/>
        <w:jc w:val="lef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S</w:t>
      </w:r>
      <w:r w:rsidR="00D75F2C" w:rsidRPr="00D75F2C">
        <w:rPr>
          <w:rFonts w:ascii="Times New Roman" w:hAnsi="Times New Roman" w:cs="Times New Roman"/>
          <w:color w:val="000000"/>
          <w:kern w:val="0"/>
          <w:sz w:val="24"/>
          <w:szCs w:val="24"/>
          <w14:ligatures w14:val="none"/>
        </w:rPr>
        <w:t>e sídlem:</w:t>
      </w:r>
      <w:r w:rsidR="00D75F2C">
        <w:rPr>
          <w:rFonts w:ascii="Times New Roman" w:hAnsi="Times New Roman" w:cs="Times New Roman"/>
          <w:color w:val="000000"/>
          <w:kern w:val="0"/>
          <w:sz w:val="24"/>
          <w:szCs w:val="24"/>
          <w14:ligatures w14:val="none"/>
        </w:rPr>
        <w:tab/>
      </w:r>
      <w:r w:rsidR="002B7589" w:rsidRPr="002B7589">
        <w:rPr>
          <w:rFonts w:ascii="Times New Roman" w:hAnsi="Times New Roman" w:cs="Times New Roman"/>
          <w:color w:val="000000"/>
          <w:kern w:val="0"/>
          <w:sz w:val="24"/>
          <w:szCs w:val="24"/>
          <w:highlight w:val="lightGray"/>
          <w14:ligatures w14:val="none"/>
        </w:rPr>
        <w:t>………………………………..</w:t>
      </w:r>
    </w:p>
    <w:p w14:paraId="019B8427" w14:textId="2A98269A" w:rsidR="00752298" w:rsidRDefault="00752298" w:rsidP="00A23524">
      <w:pPr>
        <w:autoSpaceDE w:val="0"/>
        <w:autoSpaceDN w:val="0"/>
        <w:adjustRightInd w:val="0"/>
        <w:spacing w:after="60"/>
        <w:ind w:left="2268" w:hanging="2268"/>
        <w:jc w:val="lef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Z</w:t>
      </w:r>
      <w:r w:rsidRPr="00D75F2C">
        <w:rPr>
          <w:rFonts w:ascii="Times New Roman" w:hAnsi="Times New Roman" w:cs="Times New Roman"/>
          <w:color w:val="000000"/>
          <w:kern w:val="0"/>
          <w:sz w:val="24"/>
          <w:szCs w:val="24"/>
          <w14:ligatures w14:val="none"/>
        </w:rPr>
        <w:t>astoupený:</w:t>
      </w:r>
      <w:r>
        <w:rPr>
          <w:rFonts w:ascii="Times New Roman" w:hAnsi="Times New Roman" w:cs="Times New Roman"/>
          <w:color w:val="000000"/>
          <w:kern w:val="0"/>
          <w:sz w:val="24"/>
          <w:szCs w:val="24"/>
          <w14:ligatures w14:val="none"/>
        </w:rPr>
        <w:tab/>
      </w:r>
      <w:r w:rsidRPr="002B7589">
        <w:rPr>
          <w:rFonts w:ascii="Times New Roman" w:hAnsi="Times New Roman" w:cs="Times New Roman"/>
          <w:color w:val="000000"/>
          <w:kern w:val="0"/>
          <w:sz w:val="24"/>
          <w:szCs w:val="24"/>
          <w:highlight w:val="lightGray"/>
          <w14:ligatures w14:val="none"/>
        </w:rPr>
        <w:t>………………………………..</w:t>
      </w:r>
    </w:p>
    <w:p w14:paraId="00FF2AEE" w14:textId="2110519E" w:rsidR="00752298" w:rsidRDefault="00752298" w:rsidP="00A23524">
      <w:pPr>
        <w:autoSpaceDE w:val="0"/>
        <w:autoSpaceDN w:val="0"/>
        <w:adjustRightInd w:val="0"/>
        <w:spacing w:after="60"/>
        <w:ind w:left="2268" w:hanging="2268"/>
        <w:jc w:val="left"/>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ID datové schránky:</w:t>
      </w:r>
      <w:r>
        <w:rPr>
          <w:rFonts w:ascii="Times New Roman" w:hAnsi="Times New Roman" w:cs="Times New Roman"/>
          <w:color w:val="000000"/>
          <w:kern w:val="0"/>
          <w:sz w:val="24"/>
          <w:szCs w:val="24"/>
          <w14:ligatures w14:val="none"/>
        </w:rPr>
        <w:tab/>
      </w:r>
      <w:r w:rsidRPr="002B7589">
        <w:rPr>
          <w:rFonts w:ascii="Times New Roman" w:hAnsi="Times New Roman" w:cs="Times New Roman"/>
          <w:color w:val="000000"/>
          <w:kern w:val="0"/>
          <w:sz w:val="24"/>
          <w:szCs w:val="24"/>
          <w:highlight w:val="lightGray"/>
          <w14:ligatures w14:val="none"/>
        </w:rPr>
        <w:t>………………………………..</w:t>
      </w:r>
    </w:p>
    <w:p w14:paraId="1AA1986A" w14:textId="7A6BF078" w:rsidR="00D75F2C" w:rsidRPr="00D75F2C" w:rsidRDefault="00D75F2C" w:rsidP="00A23524">
      <w:pPr>
        <w:autoSpaceDE w:val="0"/>
        <w:autoSpaceDN w:val="0"/>
        <w:adjustRightInd w:val="0"/>
        <w:spacing w:after="60"/>
        <w:ind w:left="2268" w:hanging="2268"/>
        <w:jc w:val="left"/>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IČO:</w:t>
      </w:r>
      <w:r>
        <w:rPr>
          <w:rFonts w:ascii="Times New Roman" w:hAnsi="Times New Roman" w:cs="Times New Roman"/>
          <w:color w:val="000000"/>
          <w:kern w:val="0"/>
          <w:sz w:val="24"/>
          <w:szCs w:val="24"/>
          <w14:ligatures w14:val="none"/>
        </w:rPr>
        <w:tab/>
      </w:r>
      <w:r w:rsidR="002B7589" w:rsidRPr="002B7589">
        <w:rPr>
          <w:rFonts w:ascii="Times New Roman" w:hAnsi="Times New Roman" w:cs="Times New Roman"/>
          <w:color w:val="000000"/>
          <w:kern w:val="0"/>
          <w:sz w:val="24"/>
          <w:szCs w:val="24"/>
          <w:highlight w:val="lightGray"/>
          <w14:ligatures w14:val="none"/>
        </w:rPr>
        <w:t>………………………………..</w:t>
      </w:r>
    </w:p>
    <w:p w14:paraId="4460D720" w14:textId="6F13B20B" w:rsidR="00D75F2C" w:rsidRDefault="00D75F2C" w:rsidP="00A23524">
      <w:pPr>
        <w:autoSpaceDE w:val="0"/>
        <w:autoSpaceDN w:val="0"/>
        <w:adjustRightInd w:val="0"/>
        <w:spacing w:after="60"/>
        <w:ind w:left="2268" w:hanging="2268"/>
        <w:jc w:val="left"/>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DIČ:</w:t>
      </w:r>
      <w:r>
        <w:rPr>
          <w:rFonts w:ascii="Times New Roman" w:hAnsi="Times New Roman" w:cs="Times New Roman"/>
          <w:color w:val="000000"/>
          <w:kern w:val="0"/>
          <w:sz w:val="24"/>
          <w:szCs w:val="24"/>
          <w14:ligatures w14:val="none"/>
        </w:rPr>
        <w:tab/>
      </w:r>
      <w:r w:rsidR="002B7589" w:rsidRPr="002B7589">
        <w:rPr>
          <w:rFonts w:ascii="Times New Roman" w:hAnsi="Times New Roman" w:cs="Times New Roman"/>
          <w:color w:val="000000"/>
          <w:kern w:val="0"/>
          <w:sz w:val="24"/>
          <w:szCs w:val="24"/>
          <w:highlight w:val="lightGray"/>
          <w14:ligatures w14:val="none"/>
        </w:rPr>
        <w:t>………………………………..</w:t>
      </w:r>
    </w:p>
    <w:p w14:paraId="0105211D" w14:textId="0808C24C" w:rsidR="00752298" w:rsidRPr="00D75F2C" w:rsidRDefault="00752298" w:rsidP="00A23524">
      <w:pPr>
        <w:autoSpaceDE w:val="0"/>
        <w:autoSpaceDN w:val="0"/>
        <w:adjustRightInd w:val="0"/>
        <w:spacing w:after="60"/>
        <w:ind w:left="2268" w:hanging="2268"/>
        <w:jc w:val="lef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Peněžní ústav</w:t>
      </w:r>
      <w:r w:rsidRPr="00D75F2C">
        <w:rPr>
          <w:rFonts w:ascii="Times New Roman" w:hAnsi="Times New Roman" w:cs="Times New Roman"/>
          <w:color w:val="000000"/>
          <w:kern w:val="0"/>
          <w:sz w:val="24"/>
          <w:szCs w:val="24"/>
          <w14:ligatures w14:val="none"/>
        </w:rPr>
        <w:t>:</w:t>
      </w:r>
      <w:r>
        <w:rPr>
          <w:rFonts w:ascii="Times New Roman" w:hAnsi="Times New Roman" w:cs="Times New Roman"/>
          <w:color w:val="000000"/>
          <w:kern w:val="0"/>
          <w:sz w:val="24"/>
          <w:szCs w:val="24"/>
          <w14:ligatures w14:val="none"/>
        </w:rPr>
        <w:tab/>
      </w:r>
      <w:r w:rsidRPr="002B7589">
        <w:rPr>
          <w:rFonts w:ascii="Times New Roman" w:hAnsi="Times New Roman" w:cs="Times New Roman"/>
          <w:color w:val="000000"/>
          <w:kern w:val="0"/>
          <w:sz w:val="24"/>
          <w:szCs w:val="24"/>
          <w:highlight w:val="lightGray"/>
          <w14:ligatures w14:val="none"/>
        </w:rPr>
        <w:t>………………………………..</w:t>
      </w:r>
    </w:p>
    <w:p w14:paraId="0293F405" w14:textId="09CDB0BF" w:rsidR="00752298" w:rsidRPr="00D75F2C" w:rsidRDefault="00752298" w:rsidP="00A23524">
      <w:pPr>
        <w:autoSpaceDE w:val="0"/>
        <w:autoSpaceDN w:val="0"/>
        <w:adjustRightInd w:val="0"/>
        <w:spacing w:after="60"/>
        <w:ind w:left="2268" w:hanging="2268"/>
        <w:jc w:val="lef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Č</w:t>
      </w:r>
      <w:r w:rsidRPr="00D75F2C">
        <w:rPr>
          <w:rFonts w:ascii="Times New Roman" w:hAnsi="Times New Roman" w:cs="Times New Roman"/>
          <w:color w:val="000000"/>
          <w:kern w:val="0"/>
          <w:sz w:val="24"/>
          <w:szCs w:val="24"/>
          <w14:ligatures w14:val="none"/>
        </w:rPr>
        <w:t>íslo účtu:</w:t>
      </w:r>
      <w:r>
        <w:rPr>
          <w:rFonts w:ascii="Times New Roman" w:hAnsi="Times New Roman" w:cs="Times New Roman"/>
          <w:color w:val="000000"/>
          <w:kern w:val="0"/>
          <w:sz w:val="24"/>
          <w:szCs w:val="24"/>
          <w14:ligatures w14:val="none"/>
        </w:rPr>
        <w:tab/>
      </w:r>
      <w:r w:rsidRPr="002B7589">
        <w:rPr>
          <w:rFonts w:ascii="Times New Roman" w:hAnsi="Times New Roman" w:cs="Times New Roman"/>
          <w:color w:val="000000"/>
          <w:kern w:val="0"/>
          <w:sz w:val="24"/>
          <w:szCs w:val="24"/>
          <w:highlight w:val="lightGray"/>
          <w14:ligatures w14:val="none"/>
        </w:rPr>
        <w:t>………………………………..</w:t>
      </w:r>
    </w:p>
    <w:p w14:paraId="7A313CCD" w14:textId="6700CCA7" w:rsidR="00D75F2C" w:rsidRDefault="00752298" w:rsidP="00A23524">
      <w:pPr>
        <w:autoSpaceDE w:val="0"/>
        <w:autoSpaceDN w:val="0"/>
        <w:adjustRightInd w:val="0"/>
        <w:spacing w:after="60"/>
        <w:ind w:left="2268" w:hanging="2268"/>
        <w:jc w:val="lef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Telefon</w:t>
      </w:r>
      <w:r w:rsidR="00D75F2C" w:rsidRPr="00D75F2C">
        <w:rPr>
          <w:rFonts w:ascii="Times New Roman" w:hAnsi="Times New Roman" w:cs="Times New Roman"/>
          <w:color w:val="000000"/>
          <w:kern w:val="0"/>
          <w:sz w:val="24"/>
          <w:szCs w:val="24"/>
          <w14:ligatures w14:val="none"/>
        </w:rPr>
        <w:t>:</w:t>
      </w:r>
      <w:r w:rsidR="00D75F2C">
        <w:rPr>
          <w:rFonts w:ascii="Times New Roman" w:hAnsi="Times New Roman" w:cs="Times New Roman"/>
          <w:color w:val="000000"/>
          <w:kern w:val="0"/>
          <w:sz w:val="24"/>
          <w:szCs w:val="24"/>
          <w14:ligatures w14:val="none"/>
        </w:rPr>
        <w:tab/>
      </w:r>
      <w:r w:rsidR="002B7589" w:rsidRPr="002B7589">
        <w:rPr>
          <w:rFonts w:ascii="Times New Roman" w:hAnsi="Times New Roman" w:cs="Times New Roman"/>
          <w:color w:val="000000"/>
          <w:kern w:val="0"/>
          <w:sz w:val="24"/>
          <w:szCs w:val="24"/>
          <w:highlight w:val="lightGray"/>
          <w14:ligatures w14:val="none"/>
        </w:rPr>
        <w:t>………………………………..</w:t>
      </w:r>
    </w:p>
    <w:p w14:paraId="3657CE5E" w14:textId="423C2EF1" w:rsidR="002B7589" w:rsidRDefault="00752298" w:rsidP="008F4563">
      <w:pPr>
        <w:autoSpaceDE w:val="0"/>
        <w:autoSpaceDN w:val="0"/>
        <w:adjustRightInd w:val="0"/>
        <w:spacing w:after="60"/>
        <w:ind w:left="2268" w:hanging="2268"/>
        <w:jc w:val="lef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E</w:t>
      </w:r>
      <w:r w:rsidR="00D75F2C" w:rsidRPr="00D75F2C">
        <w:rPr>
          <w:rFonts w:ascii="Times New Roman" w:hAnsi="Times New Roman" w:cs="Times New Roman"/>
          <w:color w:val="000000"/>
          <w:kern w:val="0"/>
          <w:sz w:val="24"/>
          <w:szCs w:val="24"/>
          <w14:ligatures w14:val="none"/>
        </w:rPr>
        <w:t>-mail:</w:t>
      </w:r>
      <w:r w:rsidR="00D75F2C">
        <w:rPr>
          <w:rFonts w:ascii="Times New Roman" w:hAnsi="Times New Roman" w:cs="Times New Roman"/>
          <w:color w:val="000000"/>
          <w:kern w:val="0"/>
          <w:sz w:val="24"/>
          <w:szCs w:val="24"/>
          <w14:ligatures w14:val="none"/>
        </w:rPr>
        <w:tab/>
      </w:r>
      <w:r w:rsidR="002B7589" w:rsidRPr="002B7589">
        <w:rPr>
          <w:rFonts w:ascii="Times New Roman" w:hAnsi="Times New Roman" w:cs="Times New Roman"/>
          <w:color w:val="000000"/>
          <w:kern w:val="0"/>
          <w:sz w:val="24"/>
          <w:szCs w:val="24"/>
          <w:highlight w:val="lightGray"/>
          <w14:ligatures w14:val="none"/>
        </w:rPr>
        <w:t>………………………………..</w:t>
      </w:r>
    </w:p>
    <w:p w14:paraId="404399F6" w14:textId="05F57015" w:rsidR="00D75F2C" w:rsidRPr="00D75F2C" w:rsidRDefault="00D75F2C" w:rsidP="00752298">
      <w:pPr>
        <w:autoSpaceDE w:val="0"/>
        <w:autoSpaceDN w:val="0"/>
        <w:adjustRightInd w:val="0"/>
        <w:spacing w:before="60" w:after="120"/>
        <w:jc w:val="left"/>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(dále i „Zhotovitel“)</w:t>
      </w:r>
    </w:p>
    <w:p w14:paraId="7C7658A4" w14:textId="77777777" w:rsidR="00D75F2C" w:rsidRDefault="00D75F2C" w:rsidP="00D75F2C">
      <w:pPr>
        <w:autoSpaceDE w:val="0"/>
        <w:autoSpaceDN w:val="0"/>
        <w:adjustRightInd w:val="0"/>
        <w:spacing w:after="0"/>
        <w:jc w:val="left"/>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dále společně jako „smluvní strany“</w:t>
      </w:r>
    </w:p>
    <w:p w14:paraId="458A1920" w14:textId="77777777" w:rsidR="00D75F2C" w:rsidRPr="00D75F2C" w:rsidRDefault="00D75F2C" w:rsidP="00A23524">
      <w:pPr>
        <w:autoSpaceDE w:val="0"/>
        <w:autoSpaceDN w:val="0"/>
        <w:adjustRightInd w:val="0"/>
        <w:spacing w:after="120"/>
        <w:jc w:val="left"/>
        <w:rPr>
          <w:rFonts w:ascii="Times New Roman" w:hAnsi="Times New Roman" w:cs="Times New Roman"/>
          <w:color w:val="000000"/>
          <w:kern w:val="0"/>
          <w:sz w:val="24"/>
          <w:szCs w:val="24"/>
          <w14:ligatures w14:val="none"/>
        </w:rPr>
      </w:pPr>
    </w:p>
    <w:p w14:paraId="63338975" w14:textId="1C6331E3" w:rsidR="00D75F2C" w:rsidRPr="00D75F2C" w:rsidRDefault="00D75F2C" w:rsidP="002836D1">
      <w:pPr>
        <w:autoSpaceDE w:val="0"/>
        <w:autoSpaceDN w:val="0"/>
        <w:adjustRightInd w:val="0"/>
        <w:spacing w:after="120"/>
        <w:jc w:val="center"/>
        <w:rPr>
          <w:rFonts w:ascii="Times New Roman" w:hAnsi="Times New Roman" w:cs="Times New Roman"/>
          <w:b/>
          <w:bCs/>
          <w:color w:val="000000"/>
          <w:kern w:val="0"/>
          <w:sz w:val="24"/>
          <w:szCs w:val="24"/>
          <w14:ligatures w14:val="none"/>
        </w:rPr>
      </w:pPr>
      <w:r w:rsidRPr="00D75F2C">
        <w:rPr>
          <w:rFonts w:ascii="Times New Roman" w:hAnsi="Times New Roman" w:cs="Times New Roman"/>
          <w:b/>
          <w:bCs/>
          <w:color w:val="000000"/>
          <w:kern w:val="0"/>
          <w:sz w:val="24"/>
          <w:szCs w:val="24"/>
          <w14:ligatures w14:val="none"/>
        </w:rPr>
        <w:t>1. Ú</w:t>
      </w:r>
      <w:r w:rsidR="002836D1">
        <w:rPr>
          <w:rFonts w:ascii="Times New Roman" w:hAnsi="Times New Roman" w:cs="Times New Roman"/>
          <w:b/>
          <w:bCs/>
          <w:color w:val="000000"/>
          <w:kern w:val="0"/>
          <w:sz w:val="24"/>
          <w:szCs w:val="24"/>
          <w14:ligatures w14:val="none"/>
        </w:rPr>
        <w:t>vodní ustanovení</w:t>
      </w:r>
    </w:p>
    <w:p w14:paraId="3AFD8039" w14:textId="08A88809" w:rsidR="00D75F2C" w:rsidRPr="00D75F2C" w:rsidRDefault="00D75F2C" w:rsidP="008F4563">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1.1. Tato smlouva je uzav</w:t>
      </w:r>
      <w:r w:rsidR="00B721AF">
        <w:rPr>
          <w:rFonts w:ascii="Times New Roman" w:hAnsi="Times New Roman" w:cs="Times New Roman"/>
          <w:color w:val="000000"/>
          <w:kern w:val="0"/>
          <w:sz w:val="24"/>
          <w:szCs w:val="24"/>
          <w14:ligatures w14:val="none"/>
        </w:rPr>
        <w:t>ře</w:t>
      </w:r>
      <w:r w:rsidRPr="00D75F2C">
        <w:rPr>
          <w:rFonts w:ascii="Times New Roman" w:hAnsi="Times New Roman" w:cs="Times New Roman"/>
          <w:color w:val="000000"/>
          <w:kern w:val="0"/>
          <w:sz w:val="24"/>
          <w:szCs w:val="24"/>
          <w14:ligatures w14:val="none"/>
        </w:rPr>
        <w:t xml:space="preserve">na na základě výsledku </w:t>
      </w:r>
      <w:r w:rsidR="002836D1">
        <w:rPr>
          <w:rFonts w:ascii="Times New Roman" w:hAnsi="Times New Roman" w:cs="Times New Roman"/>
          <w:color w:val="000000"/>
          <w:kern w:val="0"/>
          <w:sz w:val="24"/>
          <w:szCs w:val="24"/>
          <w14:ligatures w14:val="none"/>
        </w:rPr>
        <w:t>podlimitní v</w:t>
      </w:r>
      <w:r w:rsidRPr="00D75F2C">
        <w:rPr>
          <w:rFonts w:ascii="Times New Roman" w:hAnsi="Times New Roman" w:cs="Times New Roman"/>
          <w:color w:val="000000"/>
          <w:kern w:val="0"/>
          <w:sz w:val="24"/>
          <w:szCs w:val="24"/>
          <w14:ligatures w14:val="none"/>
        </w:rPr>
        <w:t>eřejné zakázky</w:t>
      </w:r>
      <w:r w:rsidR="002836D1">
        <w:rPr>
          <w:rFonts w:ascii="Times New Roman" w:hAnsi="Times New Roman" w:cs="Times New Roman"/>
          <w:color w:val="000000"/>
          <w:kern w:val="0"/>
          <w:sz w:val="24"/>
          <w:szCs w:val="24"/>
          <w14:ligatures w14:val="none"/>
        </w:rPr>
        <w:t>, zjednodušeného podlimitního řízení na služby,</w:t>
      </w:r>
      <w:r w:rsidRPr="00D75F2C">
        <w:rPr>
          <w:rFonts w:ascii="Times New Roman" w:hAnsi="Times New Roman" w:cs="Times New Roman"/>
          <w:color w:val="000000"/>
          <w:kern w:val="0"/>
          <w:sz w:val="24"/>
          <w:szCs w:val="24"/>
          <w14:ligatures w14:val="none"/>
        </w:rPr>
        <w:t xml:space="preserve"> </w:t>
      </w:r>
      <w:r w:rsidR="002836D1">
        <w:rPr>
          <w:rFonts w:ascii="Times New Roman" w:hAnsi="Times New Roman" w:cs="Times New Roman"/>
          <w:color w:val="000000"/>
          <w:kern w:val="0"/>
          <w:sz w:val="24"/>
          <w:szCs w:val="24"/>
          <w14:ligatures w14:val="none"/>
        </w:rPr>
        <w:t>s</w:t>
      </w:r>
      <w:r w:rsidR="008F4563">
        <w:rPr>
          <w:rFonts w:ascii="Times New Roman" w:hAnsi="Times New Roman" w:cs="Times New Roman"/>
          <w:color w:val="000000"/>
          <w:kern w:val="0"/>
          <w:sz w:val="24"/>
          <w:szCs w:val="24"/>
          <w14:ligatures w14:val="none"/>
        </w:rPr>
        <w:t> </w:t>
      </w:r>
      <w:r w:rsidRPr="00D75F2C">
        <w:rPr>
          <w:rFonts w:ascii="Times New Roman" w:hAnsi="Times New Roman" w:cs="Times New Roman"/>
          <w:color w:val="000000"/>
          <w:kern w:val="0"/>
          <w:sz w:val="24"/>
          <w:szCs w:val="24"/>
          <w14:ligatures w14:val="none"/>
        </w:rPr>
        <w:t>názvem</w:t>
      </w:r>
      <w:r w:rsidR="008F4563">
        <w:rPr>
          <w:rFonts w:ascii="Times New Roman" w:hAnsi="Times New Roman" w:cs="Times New Roman"/>
          <w:color w:val="000000"/>
          <w:kern w:val="0"/>
          <w:sz w:val="24"/>
          <w:szCs w:val="24"/>
          <w14:ligatures w14:val="none"/>
        </w:rPr>
        <w:t xml:space="preserve"> </w:t>
      </w:r>
      <w:r w:rsidRPr="00D75F2C">
        <w:rPr>
          <w:rFonts w:ascii="Times New Roman" w:hAnsi="Times New Roman" w:cs="Times New Roman"/>
          <w:color w:val="000000"/>
          <w:kern w:val="0"/>
          <w:sz w:val="24"/>
          <w:szCs w:val="24"/>
          <w14:ligatures w14:val="none"/>
        </w:rPr>
        <w:t>„</w:t>
      </w:r>
      <w:r w:rsidR="002836D1" w:rsidRPr="002836D1">
        <w:rPr>
          <w:rFonts w:ascii="Times New Roman" w:hAnsi="Times New Roman" w:cs="Times New Roman"/>
          <w:color w:val="000000"/>
          <w:kern w:val="0"/>
          <w:sz w:val="24"/>
          <w:szCs w:val="24"/>
          <w14:ligatures w14:val="none"/>
        </w:rPr>
        <w:t xml:space="preserve">Město Humpolec – zpracování nového Územního plánu </w:t>
      </w:r>
      <w:r w:rsidR="00FB76DB">
        <w:rPr>
          <w:rFonts w:ascii="Times New Roman" w:hAnsi="Times New Roman" w:cs="Times New Roman"/>
          <w:color w:val="000000"/>
          <w:kern w:val="0"/>
          <w:sz w:val="24"/>
          <w:szCs w:val="24"/>
          <w14:ligatures w14:val="none"/>
        </w:rPr>
        <w:t xml:space="preserve">města </w:t>
      </w:r>
      <w:r w:rsidR="002836D1" w:rsidRPr="002836D1">
        <w:rPr>
          <w:rFonts w:ascii="Times New Roman" w:hAnsi="Times New Roman" w:cs="Times New Roman"/>
          <w:color w:val="000000"/>
          <w:kern w:val="0"/>
          <w:sz w:val="24"/>
          <w:szCs w:val="24"/>
          <w14:ligatures w14:val="none"/>
        </w:rPr>
        <w:t>Humpolec</w:t>
      </w:r>
      <w:r w:rsidRPr="00D75F2C">
        <w:rPr>
          <w:rFonts w:ascii="Times New Roman" w:hAnsi="Times New Roman" w:cs="Times New Roman"/>
          <w:color w:val="000000"/>
          <w:kern w:val="0"/>
          <w:sz w:val="24"/>
          <w:szCs w:val="24"/>
          <w14:ligatures w14:val="none"/>
        </w:rPr>
        <w:t>“</w:t>
      </w:r>
      <w:r w:rsidR="002836D1">
        <w:rPr>
          <w:rFonts w:ascii="Times New Roman" w:hAnsi="Times New Roman" w:cs="Times New Roman"/>
          <w:color w:val="000000"/>
          <w:kern w:val="0"/>
          <w:sz w:val="24"/>
          <w:szCs w:val="24"/>
          <w14:ligatures w14:val="none"/>
        </w:rPr>
        <w:t>, ve které byla nabídka zhotovitele vybrána jako nejvhodnější</w:t>
      </w:r>
      <w:r w:rsidRPr="00D75F2C">
        <w:rPr>
          <w:rFonts w:ascii="Times New Roman" w:hAnsi="Times New Roman" w:cs="Times New Roman"/>
          <w:color w:val="000000"/>
          <w:kern w:val="0"/>
          <w:sz w:val="24"/>
          <w:szCs w:val="24"/>
          <w14:ligatures w14:val="none"/>
        </w:rPr>
        <w:t>.</w:t>
      </w:r>
      <w:r w:rsidR="002836D1">
        <w:rPr>
          <w:rFonts w:ascii="Times New Roman" w:hAnsi="Times New Roman" w:cs="Times New Roman"/>
          <w:color w:val="000000"/>
          <w:kern w:val="0"/>
          <w:sz w:val="24"/>
          <w:szCs w:val="24"/>
          <w14:ligatures w14:val="none"/>
        </w:rPr>
        <w:t xml:space="preserve"> S</w:t>
      </w:r>
      <w:r w:rsidRPr="00D75F2C">
        <w:rPr>
          <w:rFonts w:ascii="Times New Roman" w:hAnsi="Times New Roman" w:cs="Times New Roman"/>
          <w:color w:val="000000"/>
          <w:kern w:val="0"/>
          <w:sz w:val="24"/>
          <w:szCs w:val="24"/>
          <w14:ligatures w14:val="none"/>
        </w:rPr>
        <w:t>oučástí této smlouvy jsou veškeré podmínky vzešlé</w:t>
      </w:r>
      <w:r w:rsidR="008F4563">
        <w:rPr>
          <w:rFonts w:ascii="Times New Roman" w:hAnsi="Times New Roman" w:cs="Times New Roman"/>
          <w:color w:val="000000"/>
          <w:kern w:val="0"/>
          <w:sz w:val="24"/>
          <w:szCs w:val="24"/>
          <w14:ligatures w14:val="none"/>
        </w:rPr>
        <w:t xml:space="preserve"> z</w:t>
      </w:r>
      <w:r w:rsidR="002836D1">
        <w:rPr>
          <w:rFonts w:ascii="Times New Roman" w:hAnsi="Times New Roman" w:cs="Times New Roman"/>
          <w:color w:val="000000"/>
          <w:kern w:val="0"/>
          <w:sz w:val="24"/>
          <w:szCs w:val="24"/>
          <w14:ligatures w14:val="none"/>
        </w:rPr>
        <w:t xml:space="preserve">e zadávacího </w:t>
      </w:r>
      <w:r w:rsidRPr="00D75F2C">
        <w:rPr>
          <w:rFonts w:ascii="Times New Roman" w:hAnsi="Times New Roman" w:cs="Times New Roman"/>
          <w:color w:val="000000"/>
          <w:kern w:val="0"/>
          <w:sz w:val="24"/>
          <w:szCs w:val="24"/>
          <w14:ligatures w14:val="none"/>
        </w:rPr>
        <w:t>řízení na veřejnou zakázku, a to i bez jejich výslovného uvedení v této smlouvě.</w:t>
      </w:r>
    </w:p>
    <w:p w14:paraId="13EB3685" w14:textId="4DDCF6E0" w:rsidR="008D7D75" w:rsidRDefault="00D75F2C" w:rsidP="008F4563">
      <w:pPr>
        <w:autoSpaceDE w:val="0"/>
        <w:autoSpaceDN w:val="0"/>
        <w:adjustRightInd w:val="0"/>
        <w:spacing w:after="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lastRenderedPageBreak/>
        <w:t xml:space="preserve">1.2. </w:t>
      </w:r>
      <w:r w:rsidR="002836D1" w:rsidRPr="002836D1">
        <w:rPr>
          <w:rFonts w:ascii="Times New Roman" w:hAnsi="Times New Roman" w:cs="Times New Roman"/>
          <w:color w:val="000000"/>
          <w:kern w:val="0"/>
          <w:sz w:val="24"/>
          <w:szCs w:val="24"/>
          <w14:ligatures w14:val="none"/>
        </w:rPr>
        <w:t>Zhotovitel prohlašuje, že se detailně seznámil se všem</w:t>
      </w:r>
      <w:r w:rsidR="002836D1">
        <w:rPr>
          <w:rFonts w:ascii="Times New Roman" w:hAnsi="Times New Roman" w:cs="Times New Roman"/>
          <w:color w:val="000000"/>
          <w:kern w:val="0"/>
          <w:sz w:val="24"/>
          <w:szCs w:val="24"/>
          <w14:ligatures w14:val="none"/>
        </w:rPr>
        <w:t>i podklady k veřejné zakázce, s </w:t>
      </w:r>
      <w:r w:rsidR="002836D1" w:rsidRPr="002836D1">
        <w:rPr>
          <w:rFonts w:ascii="Times New Roman" w:hAnsi="Times New Roman" w:cs="Times New Roman"/>
          <w:color w:val="000000"/>
          <w:kern w:val="0"/>
          <w:sz w:val="24"/>
          <w:szCs w:val="24"/>
          <w14:ligatures w14:val="none"/>
        </w:rPr>
        <w:t xml:space="preserve">rozsahem a povahou </w:t>
      </w:r>
      <w:r w:rsidR="008D7D75">
        <w:rPr>
          <w:rFonts w:ascii="Times New Roman" w:hAnsi="Times New Roman" w:cs="Times New Roman"/>
          <w:color w:val="000000"/>
          <w:kern w:val="0"/>
          <w:sz w:val="24"/>
          <w:szCs w:val="24"/>
          <w14:ligatures w14:val="none"/>
        </w:rPr>
        <w:t xml:space="preserve">díla dle </w:t>
      </w:r>
      <w:r w:rsidR="002836D1" w:rsidRPr="002836D1">
        <w:rPr>
          <w:rFonts w:ascii="Times New Roman" w:hAnsi="Times New Roman" w:cs="Times New Roman"/>
          <w:color w:val="000000"/>
          <w:kern w:val="0"/>
          <w:sz w:val="24"/>
          <w:szCs w:val="24"/>
          <w14:ligatures w14:val="none"/>
        </w:rPr>
        <w:t xml:space="preserve">této smlouvy, že jsou mu známy veškeré technické, kvalitativní a jiné podmínky nezbytné pro realizaci </w:t>
      </w:r>
      <w:r w:rsidR="008D7D75">
        <w:rPr>
          <w:rFonts w:ascii="Times New Roman" w:hAnsi="Times New Roman" w:cs="Times New Roman"/>
          <w:color w:val="000000"/>
          <w:kern w:val="0"/>
          <w:sz w:val="24"/>
          <w:szCs w:val="24"/>
          <w14:ligatures w14:val="none"/>
        </w:rPr>
        <w:t>díla dle této smlouvy</w:t>
      </w:r>
      <w:r w:rsidR="002836D1" w:rsidRPr="002836D1">
        <w:rPr>
          <w:rFonts w:ascii="Times New Roman" w:hAnsi="Times New Roman" w:cs="Times New Roman"/>
          <w:color w:val="000000"/>
          <w:kern w:val="0"/>
          <w:sz w:val="24"/>
          <w:szCs w:val="24"/>
          <w14:ligatures w14:val="none"/>
        </w:rPr>
        <w:t xml:space="preserve"> a že </w:t>
      </w:r>
      <w:r w:rsidR="008D7D75">
        <w:rPr>
          <w:rFonts w:ascii="Times New Roman" w:hAnsi="Times New Roman" w:cs="Times New Roman"/>
          <w:color w:val="000000"/>
          <w:kern w:val="0"/>
          <w:sz w:val="24"/>
          <w:szCs w:val="24"/>
          <w14:ligatures w14:val="none"/>
        </w:rPr>
        <w:t>disponuje takovými kapacitami a </w:t>
      </w:r>
      <w:r w:rsidR="002836D1" w:rsidRPr="002836D1">
        <w:rPr>
          <w:rFonts w:ascii="Times New Roman" w:hAnsi="Times New Roman" w:cs="Times New Roman"/>
          <w:color w:val="000000"/>
          <w:kern w:val="0"/>
          <w:sz w:val="24"/>
          <w:szCs w:val="24"/>
          <w14:ligatures w14:val="none"/>
        </w:rPr>
        <w:t>odbornými znalostmi, které jsou nezbytné pro realizaci</w:t>
      </w:r>
      <w:r w:rsidR="008D7D75">
        <w:rPr>
          <w:rFonts w:ascii="Times New Roman" w:hAnsi="Times New Roman" w:cs="Times New Roman"/>
          <w:color w:val="000000"/>
          <w:kern w:val="0"/>
          <w:sz w:val="24"/>
          <w:szCs w:val="24"/>
          <w14:ligatures w14:val="none"/>
        </w:rPr>
        <w:t xml:space="preserve"> díla dle </w:t>
      </w:r>
      <w:r w:rsidR="002836D1" w:rsidRPr="002836D1">
        <w:rPr>
          <w:rFonts w:ascii="Times New Roman" w:hAnsi="Times New Roman" w:cs="Times New Roman"/>
          <w:color w:val="000000"/>
          <w:kern w:val="0"/>
          <w:sz w:val="24"/>
          <w:szCs w:val="24"/>
          <w14:ligatures w14:val="none"/>
        </w:rPr>
        <w:t>této smlouvy.</w:t>
      </w:r>
      <w:r w:rsidR="00FB76DB">
        <w:rPr>
          <w:rFonts w:ascii="Times New Roman" w:hAnsi="Times New Roman" w:cs="Times New Roman"/>
          <w:color w:val="000000"/>
          <w:kern w:val="0"/>
          <w:sz w:val="24"/>
          <w:szCs w:val="24"/>
          <w14:ligatures w14:val="none"/>
        </w:rPr>
        <w:t xml:space="preserve"> </w:t>
      </w:r>
      <w:r w:rsidR="008D7D75">
        <w:rPr>
          <w:rFonts w:ascii="Times New Roman" w:hAnsi="Times New Roman" w:cs="Times New Roman"/>
          <w:color w:val="000000"/>
          <w:kern w:val="0"/>
          <w:sz w:val="24"/>
          <w:szCs w:val="24"/>
          <w14:ligatures w14:val="none"/>
        </w:rPr>
        <w:t>Zhotovitel potvrzuje, že podklady, které mu byly poskytnuty ke zhotovení díla, jsou dostatečné a je na jejich základě schopen v termínech dle této smlouvy dílo zhotovit</w:t>
      </w:r>
      <w:r w:rsidR="004139C9">
        <w:rPr>
          <w:rFonts w:ascii="Times New Roman" w:hAnsi="Times New Roman" w:cs="Times New Roman"/>
          <w:color w:val="000000"/>
          <w:kern w:val="0"/>
          <w:sz w:val="24"/>
          <w:szCs w:val="24"/>
          <w14:ligatures w14:val="none"/>
        </w:rPr>
        <w:t xml:space="preserve"> za dohodnutou cenu uvedenou v této smlouvě.</w:t>
      </w:r>
    </w:p>
    <w:p w14:paraId="33C34ED4" w14:textId="77777777" w:rsidR="00752298" w:rsidRPr="00D75F2C" w:rsidRDefault="00752298" w:rsidP="00FF3BBF">
      <w:pPr>
        <w:autoSpaceDE w:val="0"/>
        <w:autoSpaceDN w:val="0"/>
        <w:adjustRightInd w:val="0"/>
        <w:spacing w:after="0"/>
        <w:jc w:val="left"/>
        <w:rPr>
          <w:rFonts w:ascii="Times New Roman" w:hAnsi="Times New Roman" w:cs="Times New Roman"/>
          <w:color w:val="000000"/>
          <w:kern w:val="0"/>
          <w:sz w:val="24"/>
          <w:szCs w:val="24"/>
          <w14:ligatures w14:val="none"/>
        </w:rPr>
      </w:pPr>
    </w:p>
    <w:p w14:paraId="2CAE9979" w14:textId="52359BB1" w:rsidR="00D75F2C" w:rsidRPr="00D75F2C" w:rsidRDefault="00D75F2C" w:rsidP="00D75F2C">
      <w:pPr>
        <w:autoSpaceDE w:val="0"/>
        <w:autoSpaceDN w:val="0"/>
        <w:adjustRightInd w:val="0"/>
        <w:spacing w:after="120"/>
        <w:jc w:val="center"/>
        <w:rPr>
          <w:rFonts w:ascii="Times New Roman" w:hAnsi="Times New Roman" w:cs="Times New Roman"/>
          <w:b/>
          <w:bCs/>
          <w:color w:val="000000"/>
          <w:kern w:val="0"/>
          <w:sz w:val="24"/>
          <w:szCs w:val="24"/>
          <w14:ligatures w14:val="none"/>
        </w:rPr>
      </w:pPr>
      <w:r w:rsidRPr="00D75F2C">
        <w:rPr>
          <w:rFonts w:ascii="Times New Roman" w:hAnsi="Times New Roman" w:cs="Times New Roman"/>
          <w:b/>
          <w:bCs/>
          <w:color w:val="000000"/>
          <w:kern w:val="0"/>
          <w:sz w:val="24"/>
          <w:szCs w:val="24"/>
          <w14:ligatures w14:val="none"/>
        </w:rPr>
        <w:t xml:space="preserve">2. Předmět </w:t>
      </w:r>
      <w:r w:rsidR="008D7D75">
        <w:rPr>
          <w:rFonts w:ascii="Times New Roman" w:hAnsi="Times New Roman" w:cs="Times New Roman"/>
          <w:b/>
          <w:bCs/>
          <w:color w:val="000000"/>
          <w:kern w:val="0"/>
          <w:sz w:val="24"/>
          <w:szCs w:val="24"/>
          <w14:ligatures w14:val="none"/>
        </w:rPr>
        <w:t>plnění, odpovědnost a prohlášení</w:t>
      </w:r>
    </w:p>
    <w:p w14:paraId="589155F5" w14:textId="48E65265" w:rsidR="00BC5F04" w:rsidRDefault="00D75F2C" w:rsidP="008F4563">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2.1. Zhotovitel se touto smlouvou zavazuje </w:t>
      </w:r>
      <w:r w:rsidR="008D7D75">
        <w:rPr>
          <w:rFonts w:ascii="Times New Roman" w:hAnsi="Times New Roman" w:cs="Times New Roman"/>
          <w:color w:val="000000"/>
          <w:kern w:val="0"/>
          <w:sz w:val="24"/>
          <w:szCs w:val="24"/>
          <w14:ligatures w14:val="none"/>
        </w:rPr>
        <w:t xml:space="preserve">provést na svůj náklad a nebezpečí pro objednatele dílo spočívající ve </w:t>
      </w:r>
      <w:r w:rsidR="008D7D75" w:rsidRPr="008D7D75">
        <w:rPr>
          <w:rFonts w:ascii="Times New Roman" w:hAnsi="Times New Roman" w:cs="Times New Roman"/>
          <w:color w:val="000000"/>
          <w:kern w:val="0"/>
          <w:sz w:val="24"/>
          <w:szCs w:val="24"/>
          <w14:ligatures w14:val="none"/>
        </w:rPr>
        <w:t xml:space="preserve">zpracování nového Územního plánu města Humpolec (dále </w:t>
      </w:r>
      <w:r w:rsidR="004139C9">
        <w:rPr>
          <w:rFonts w:ascii="Times New Roman" w:hAnsi="Times New Roman" w:cs="Times New Roman"/>
          <w:color w:val="000000"/>
          <w:kern w:val="0"/>
          <w:sz w:val="24"/>
          <w:szCs w:val="24"/>
          <w14:ligatures w14:val="none"/>
        </w:rPr>
        <w:t>také</w:t>
      </w:r>
      <w:r w:rsidR="008D7D75">
        <w:rPr>
          <w:rFonts w:ascii="Times New Roman" w:hAnsi="Times New Roman" w:cs="Times New Roman"/>
          <w:color w:val="000000"/>
          <w:kern w:val="0"/>
          <w:sz w:val="24"/>
          <w:szCs w:val="24"/>
          <w14:ligatures w14:val="none"/>
        </w:rPr>
        <w:t xml:space="preserve"> „</w:t>
      </w:r>
      <w:r w:rsidR="008D7D75" w:rsidRPr="008D7D75">
        <w:rPr>
          <w:rFonts w:ascii="Times New Roman" w:hAnsi="Times New Roman" w:cs="Times New Roman"/>
          <w:color w:val="000000"/>
          <w:kern w:val="0"/>
          <w:sz w:val="24"/>
          <w:szCs w:val="24"/>
          <w14:ligatures w14:val="none"/>
        </w:rPr>
        <w:t>ÚP</w:t>
      </w:r>
      <w:r w:rsidR="008D7D75">
        <w:rPr>
          <w:rFonts w:ascii="Times New Roman" w:hAnsi="Times New Roman" w:cs="Times New Roman"/>
          <w:color w:val="000000"/>
          <w:kern w:val="0"/>
          <w:sz w:val="24"/>
          <w:szCs w:val="24"/>
          <w14:ligatures w14:val="none"/>
        </w:rPr>
        <w:t>“ nebo „dílo“) v </w:t>
      </w:r>
      <w:r w:rsidR="008D7D75" w:rsidRPr="008D7D75">
        <w:rPr>
          <w:rFonts w:ascii="Times New Roman" w:hAnsi="Times New Roman" w:cs="Times New Roman"/>
          <w:color w:val="000000"/>
          <w:kern w:val="0"/>
          <w:sz w:val="24"/>
          <w:szCs w:val="24"/>
          <w14:ligatures w14:val="none"/>
        </w:rPr>
        <w:t xml:space="preserve">rozsahu „Zadání územního plánu Humpolec“ z března 2022 – příloha </w:t>
      </w:r>
      <w:r w:rsidR="008D7D75">
        <w:rPr>
          <w:rFonts w:ascii="Times New Roman" w:hAnsi="Times New Roman" w:cs="Times New Roman"/>
          <w:color w:val="000000"/>
          <w:kern w:val="0"/>
          <w:sz w:val="24"/>
          <w:szCs w:val="24"/>
          <w14:ligatures w14:val="none"/>
        </w:rPr>
        <w:t>této smlouvy</w:t>
      </w:r>
      <w:r w:rsidR="004139C9">
        <w:rPr>
          <w:rFonts w:ascii="Times New Roman" w:hAnsi="Times New Roman" w:cs="Times New Roman"/>
          <w:color w:val="000000"/>
          <w:kern w:val="0"/>
          <w:sz w:val="24"/>
          <w:szCs w:val="24"/>
          <w14:ligatures w14:val="none"/>
        </w:rPr>
        <w:t xml:space="preserve"> č.2</w:t>
      </w:r>
      <w:r w:rsidRPr="00D75F2C">
        <w:rPr>
          <w:rFonts w:ascii="Times New Roman" w:hAnsi="Times New Roman" w:cs="Times New Roman"/>
          <w:color w:val="000000"/>
          <w:kern w:val="0"/>
          <w:sz w:val="24"/>
          <w:szCs w:val="24"/>
          <w14:ligatures w14:val="none"/>
        </w:rPr>
        <w:t>.</w:t>
      </w:r>
    </w:p>
    <w:p w14:paraId="27B74B97" w14:textId="735644A6" w:rsidR="00BC5F04" w:rsidRDefault="00D75F2C" w:rsidP="008F4563">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2.2. </w:t>
      </w:r>
      <w:r w:rsidR="008D7D75">
        <w:rPr>
          <w:rFonts w:ascii="Times New Roman" w:hAnsi="Times New Roman" w:cs="Times New Roman"/>
          <w:color w:val="000000"/>
          <w:kern w:val="0"/>
          <w:sz w:val="24"/>
          <w:szCs w:val="24"/>
          <w14:ligatures w14:val="none"/>
        </w:rPr>
        <w:t>Zhotovitel jako zpracovatel ÚP zpracovává a vykonává předmět plnění této smlouvy v součinnosti s výkonným (smluvním) pořizovatelem</w:t>
      </w:r>
      <w:r w:rsidRPr="00D75F2C">
        <w:rPr>
          <w:rFonts w:ascii="Times New Roman" w:hAnsi="Times New Roman" w:cs="Times New Roman"/>
          <w:color w:val="000000"/>
          <w:kern w:val="0"/>
          <w:sz w:val="24"/>
          <w:szCs w:val="24"/>
          <w14:ligatures w14:val="none"/>
        </w:rPr>
        <w:t>.</w:t>
      </w:r>
    </w:p>
    <w:p w14:paraId="483C11C9" w14:textId="3646B766" w:rsidR="00D75F2C" w:rsidRDefault="00D75F2C" w:rsidP="00582913">
      <w:pPr>
        <w:autoSpaceDE w:val="0"/>
        <w:autoSpaceDN w:val="0"/>
        <w:adjustRightInd w:val="0"/>
        <w:spacing w:after="6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2.3. </w:t>
      </w:r>
      <w:r w:rsidR="008D7D75">
        <w:rPr>
          <w:rFonts w:ascii="Times New Roman" w:hAnsi="Times New Roman" w:cs="Times New Roman"/>
          <w:color w:val="000000"/>
          <w:kern w:val="0"/>
          <w:sz w:val="24"/>
          <w:szCs w:val="24"/>
          <w14:ligatures w14:val="none"/>
        </w:rPr>
        <w:t>Zhotovitel se zavazuje, že dílo, jakož i proces a způsob, kterým bude dílo zhotoveno, bude odpovídat:</w:t>
      </w:r>
    </w:p>
    <w:p w14:paraId="290AD9E7" w14:textId="28B95616" w:rsidR="007B0F56" w:rsidRDefault="007B0F56" w:rsidP="00582913">
      <w:pPr>
        <w:pStyle w:val="Odstavecseseznamem"/>
        <w:numPr>
          <w:ilvl w:val="0"/>
          <w:numId w:val="34"/>
        </w:numPr>
        <w:autoSpaceDE w:val="0"/>
        <w:autoSpaceDN w:val="0"/>
        <w:adjustRightInd w:val="0"/>
        <w:spacing w:after="60"/>
        <w:contextualSpacing w:val="0"/>
        <w:rPr>
          <w:rFonts w:ascii="Times New Roman" w:hAnsi="Times New Roman" w:cs="Times New Roman"/>
          <w:color w:val="000000"/>
          <w:kern w:val="0"/>
          <w:sz w:val="24"/>
          <w:szCs w:val="24"/>
          <w14:ligatures w14:val="none"/>
        </w:rPr>
      </w:pPr>
      <w:r w:rsidRPr="007B0F56">
        <w:rPr>
          <w:rFonts w:ascii="Times New Roman" w:hAnsi="Times New Roman" w:cs="Times New Roman"/>
          <w:color w:val="000000"/>
          <w:kern w:val="0"/>
          <w:sz w:val="24"/>
          <w:szCs w:val="24"/>
          <w14:ligatures w14:val="none"/>
        </w:rPr>
        <w:t>požadavkům zákona č. 283/2021 Sb., stavební zákon, ve znění pozdějších předpisů a jeho prováděcím předpisům v platném znění, zejména vyhlášce č. 157/2024 Sb., o územně analytických podkladech, územně plánovací dokumentaci a jednotném standardu, vyhlášce č. 146/2024 Sb., o požadavcích na výstavbu, zákonu č. 100/2001 Sb. o posuzování vlivů na životní prostředí a o změně některých souvisejících zákonů (zákon o posuzování vlivů na životní prostředí), ve znění pozdějších předpisů, a ustanovením zákona č. 500/2004 Sb., správní řád, ve znění pozdějších předpisů, jakož i dalším příslušným právním předpisům;</w:t>
      </w:r>
    </w:p>
    <w:p w14:paraId="20CBD5EB" w14:textId="38622AA5" w:rsidR="00582913" w:rsidRDefault="00582913" w:rsidP="00582913">
      <w:pPr>
        <w:pStyle w:val="Odstavecseseznamem"/>
        <w:numPr>
          <w:ilvl w:val="0"/>
          <w:numId w:val="34"/>
        </w:numPr>
        <w:autoSpaceDE w:val="0"/>
        <w:autoSpaceDN w:val="0"/>
        <w:adjustRightInd w:val="0"/>
        <w:spacing w:after="60"/>
        <w:contextualSpacing w:val="0"/>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podmínkám uvedeným </w:t>
      </w:r>
      <w:r w:rsidRPr="00FE6912">
        <w:rPr>
          <w:rFonts w:ascii="Times New Roman" w:hAnsi="Times New Roman" w:cs="Times New Roman"/>
          <w:color w:val="000000"/>
          <w:kern w:val="0"/>
          <w:sz w:val="24"/>
          <w:szCs w:val="24"/>
          <w14:ligatures w14:val="none"/>
        </w:rPr>
        <w:t>ve Výzvě k podání nabídky a v Zadávacích podmínkách;</w:t>
      </w:r>
    </w:p>
    <w:p w14:paraId="4B035B84" w14:textId="55214F9F" w:rsidR="00582913" w:rsidRDefault="00582913" w:rsidP="00582913">
      <w:pPr>
        <w:pStyle w:val="Odstavecseseznamem"/>
        <w:numPr>
          <w:ilvl w:val="0"/>
          <w:numId w:val="34"/>
        </w:numPr>
        <w:autoSpaceDE w:val="0"/>
        <w:autoSpaceDN w:val="0"/>
        <w:adjustRightInd w:val="0"/>
        <w:spacing w:after="60"/>
        <w:contextualSpacing w:val="0"/>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nabídce zhotovitele podané v rámci veřejné zakázky;</w:t>
      </w:r>
    </w:p>
    <w:p w14:paraId="6C2150B0" w14:textId="37CB13E3" w:rsidR="00582913" w:rsidRDefault="00582913" w:rsidP="00582913">
      <w:pPr>
        <w:pStyle w:val="Odstavecseseznamem"/>
        <w:numPr>
          <w:ilvl w:val="0"/>
          <w:numId w:val="34"/>
        </w:numPr>
        <w:autoSpaceDE w:val="0"/>
        <w:autoSpaceDN w:val="0"/>
        <w:adjustRightInd w:val="0"/>
        <w:spacing w:after="60"/>
        <w:contextualSpacing w:val="0"/>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pokynům objednatele vyplývajícím z procesu pořizování nového ÚP;</w:t>
      </w:r>
    </w:p>
    <w:p w14:paraId="3920BBA2" w14:textId="04C6C3BC" w:rsidR="00582913" w:rsidRPr="008D7D75" w:rsidRDefault="00582913" w:rsidP="00582913">
      <w:pPr>
        <w:pStyle w:val="Odstavecseseznamem"/>
        <w:numPr>
          <w:ilvl w:val="0"/>
          <w:numId w:val="34"/>
        </w:numPr>
        <w:autoSpaceDE w:val="0"/>
        <w:autoSpaceDN w:val="0"/>
        <w:adjustRightInd w:val="0"/>
        <w:spacing w:after="120"/>
        <w:ind w:left="714" w:hanging="357"/>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této smlouvě.</w:t>
      </w:r>
    </w:p>
    <w:p w14:paraId="4730FBA0" w14:textId="71A31C95" w:rsidR="00D75F2C" w:rsidRDefault="00D75F2C" w:rsidP="00582913">
      <w:pPr>
        <w:autoSpaceDE w:val="0"/>
        <w:autoSpaceDN w:val="0"/>
        <w:adjustRightInd w:val="0"/>
        <w:spacing w:after="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2.4.</w:t>
      </w:r>
      <w:r w:rsidR="00582913">
        <w:rPr>
          <w:rFonts w:ascii="Times New Roman" w:hAnsi="Times New Roman" w:cs="Times New Roman"/>
          <w:color w:val="000000"/>
          <w:kern w:val="0"/>
          <w:sz w:val="24"/>
          <w:szCs w:val="24"/>
          <w14:ligatures w14:val="none"/>
        </w:rPr>
        <w:t xml:space="preserve"> Zhotovitel se zavazuje vykonávat činnosti dle této smlouvy pečlivě, s odbornou péčí, jak je vymezeno v § 5 odst. 1 a § 2432 odst. 1 </w:t>
      </w:r>
      <w:r w:rsidR="00AE1451" w:rsidRPr="00AE1451">
        <w:rPr>
          <w:rFonts w:ascii="Times New Roman" w:hAnsi="Times New Roman" w:cs="Times New Roman"/>
          <w:color w:val="000000"/>
          <w:kern w:val="0"/>
          <w:sz w:val="24"/>
          <w:szCs w:val="24"/>
          <w14:ligatures w14:val="none"/>
        </w:rPr>
        <w:t>OZ</w:t>
      </w:r>
      <w:r w:rsidR="00582913">
        <w:rPr>
          <w:rFonts w:ascii="Times New Roman" w:hAnsi="Times New Roman" w:cs="Times New Roman"/>
          <w:color w:val="000000"/>
          <w:kern w:val="0"/>
          <w:sz w:val="24"/>
          <w:szCs w:val="24"/>
          <w14:ligatures w14:val="none"/>
        </w:rPr>
        <w:t xml:space="preserve"> a v souladu se zájmy objednatele, které jsou zhotoviteli známy. Zhotovitel je povinen bezodkladně objednateli sdělovat všechny skutečnosti, které by mohly ovlivnit či změnit pokyny či jemu známé zájmy objednatele.</w:t>
      </w:r>
      <w:r w:rsidRPr="00D75F2C">
        <w:rPr>
          <w:rFonts w:ascii="Times New Roman" w:hAnsi="Times New Roman" w:cs="Times New Roman"/>
          <w:color w:val="000000"/>
          <w:kern w:val="0"/>
          <w:sz w:val="24"/>
          <w:szCs w:val="24"/>
          <w14:ligatures w14:val="none"/>
        </w:rPr>
        <w:t xml:space="preserve"> </w:t>
      </w:r>
    </w:p>
    <w:p w14:paraId="41C15D60" w14:textId="77777777" w:rsidR="00582913" w:rsidRPr="00B972AC" w:rsidRDefault="00582913" w:rsidP="00FF3BBF">
      <w:pPr>
        <w:autoSpaceDE w:val="0"/>
        <w:autoSpaceDN w:val="0"/>
        <w:adjustRightInd w:val="0"/>
        <w:spacing w:after="0"/>
        <w:rPr>
          <w:rFonts w:ascii="Times New Roman" w:hAnsi="Times New Roman" w:cs="Times New Roman"/>
          <w:color w:val="000000"/>
          <w:kern w:val="0"/>
          <w:sz w:val="24"/>
          <w:szCs w:val="24"/>
          <w14:ligatures w14:val="none"/>
        </w:rPr>
      </w:pPr>
    </w:p>
    <w:p w14:paraId="1ECF78A6" w14:textId="7000644D" w:rsidR="00582913" w:rsidRPr="00D75F2C" w:rsidRDefault="00582913" w:rsidP="00582913">
      <w:pPr>
        <w:autoSpaceDE w:val="0"/>
        <w:autoSpaceDN w:val="0"/>
        <w:adjustRightInd w:val="0"/>
        <w:spacing w:after="120"/>
        <w:jc w:val="center"/>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3</w:t>
      </w:r>
      <w:r w:rsidRPr="00D75F2C">
        <w:rPr>
          <w:rFonts w:ascii="Times New Roman" w:hAnsi="Times New Roman" w:cs="Times New Roman"/>
          <w:b/>
          <w:bCs/>
          <w:color w:val="000000"/>
          <w:kern w:val="0"/>
          <w:sz w:val="24"/>
          <w:szCs w:val="24"/>
          <w14:ligatures w14:val="none"/>
        </w:rPr>
        <w:t xml:space="preserve">. </w:t>
      </w:r>
      <w:r>
        <w:rPr>
          <w:rFonts w:ascii="Times New Roman" w:hAnsi="Times New Roman" w:cs="Times New Roman"/>
          <w:b/>
          <w:bCs/>
          <w:color w:val="000000"/>
          <w:kern w:val="0"/>
          <w:sz w:val="24"/>
          <w:szCs w:val="24"/>
          <w14:ligatures w14:val="none"/>
        </w:rPr>
        <w:t>Z</w:t>
      </w:r>
      <w:r w:rsidRPr="00582913">
        <w:rPr>
          <w:rFonts w:ascii="Times New Roman" w:hAnsi="Times New Roman" w:cs="Times New Roman"/>
          <w:b/>
          <w:bCs/>
          <w:color w:val="000000"/>
          <w:kern w:val="0"/>
          <w:sz w:val="24"/>
          <w:szCs w:val="24"/>
          <w14:ligatures w14:val="none"/>
        </w:rPr>
        <w:t xml:space="preserve">pracování nového Územního plánu </w:t>
      </w:r>
      <w:r w:rsidR="00FB76DB">
        <w:rPr>
          <w:rFonts w:ascii="Times New Roman" w:hAnsi="Times New Roman" w:cs="Times New Roman"/>
          <w:b/>
          <w:bCs/>
          <w:color w:val="000000"/>
          <w:kern w:val="0"/>
          <w:sz w:val="24"/>
          <w:szCs w:val="24"/>
          <w14:ligatures w14:val="none"/>
        </w:rPr>
        <w:t xml:space="preserve">města </w:t>
      </w:r>
      <w:r w:rsidRPr="00582913">
        <w:rPr>
          <w:rFonts w:ascii="Times New Roman" w:hAnsi="Times New Roman" w:cs="Times New Roman"/>
          <w:b/>
          <w:bCs/>
          <w:color w:val="000000"/>
          <w:kern w:val="0"/>
          <w:sz w:val="24"/>
          <w:szCs w:val="24"/>
          <w14:ligatures w14:val="none"/>
        </w:rPr>
        <w:t>Humpolec</w:t>
      </w:r>
      <w:r>
        <w:rPr>
          <w:rFonts w:ascii="Times New Roman" w:hAnsi="Times New Roman" w:cs="Times New Roman"/>
          <w:b/>
          <w:bCs/>
          <w:color w:val="000000"/>
          <w:kern w:val="0"/>
          <w:sz w:val="24"/>
          <w:szCs w:val="24"/>
          <w14:ligatures w14:val="none"/>
        </w:rPr>
        <w:t xml:space="preserve"> – etapy zpracování</w:t>
      </w:r>
    </w:p>
    <w:p w14:paraId="185446E8" w14:textId="571CF06D" w:rsidR="00582913" w:rsidRDefault="00582913" w:rsidP="00582913">
      <w:pPr>
        <w:autoSpaceDE w:val="0"/>
        <w:autoSpaceDN w:val="0"/>
        <w:adjustRightInd w:val="0"/>
        <w:spacing w:after="120"/>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3</w:t>
      </w:r>
      <w:r w:rsidRPr="00D75F2C">
        <w:rPr>
          <w:rFonts w:ascii="Times New Roman" w:hAnsi="Times New Roman" w:cs="Times New Roman"/>
          <w:color w:val="000000"/>
          <w:kern w:val="0"/>
          <w:sz w:val="24"/>
          <w:szCs w:val="24"/>
          <w14:ligatures w14:val="none"/>
        </w:rPr>
        <w:t xml:space="preserve">.1. Zhotovitel </w:t>
      </w:r>
      <w:r>
        <w:rPr>
          <w:rFonts w:ascii="Times New Roman" w:hAnsi="Times New Roman" w:cs="Times New Roman"/>
          <w:color w:val="000000"/>
          <w:kern w:val="0"/>
          <w:sz w:val="24"/>
          <w:szCs w:val="24"/>
          <w14:ligatures w14:val="none"/>
        </w:rPr>
        <w:t>vykonává činnosti při plnění předmětu smlouvy dle stavebního zákona, správního řádu, příslušných právních předpisů a dle dokumentace veřejné zakázky jako zpracovatel ÚP, zejména, nikoliv však výlučně, tyto činnosti:</w:t>
      </w:r>
    </w:p>
    <w:p w14:paraId="7631FFE2" w14:textId="394EA016" w:rsidR="00B721AF" w:rsidRDefault="00582913" w:rsidP="00B721AF">
      <w:pPr>
        <w:autoSpaceDE w:val="0"/>
        <w:autoSpaceDN w:val="0"/>
        <w:adjustRightInd w:val="0"/>
        <w:spacing w:after="120"/>
        <w:ind w:left="1418" w:hanging="992"/>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3.1.1.</w:t>
      </w:r>
      <w:r w:rsidR="00B721AF">
        <w:rPr>
          <w:rFonts w:ascii="Times New Roman" w:hAnsi="Times New Roman" w:cs="Times New Roman"/>
          <w:color w:val="000000"/>
          <w:kern w:val="0"/>
          <w:sz w:val="24"/>
          <w:szCs w:val="24"/>
          <w14:ligatures w14:val="none"/>
        </w:rPr>
        <w:tab/>
        <w:t xml:space="preserve">I. etapa - </w:t>
      </w:r>
      <w:r w:rsidR="00B721AF" w:rsidRPr="00B721AF">
        <w:rPr>
          <w:rFonts w:ascii="Times New Roman" w:hAnsi="Times New Roman" w:cs="Times New Roman"/>
          <w:color w:val="000000"/>
          <w:kern w:val="0"/>
          <w:sz w:val="24"/>
          <w:szCs w:val="24"/>
          <w14:ligatures w14:val="none"/>
        </w:rPr>
        <w:t>Zpracování potřebných průzkumů a rozborů území potřebných pro</w:t>
      </w:r>
      <w:r w:rsidR="00B721AF">
        <w:rPr>
          <w:rFonts w:ascii="Times New Roman" w:hAnsi="Times New Roman" w:cs="Times New Roman"/>
          <w:color w:val="000000"/>
          <w:kern w:val="0"/>
          <w:sz w:val="24"/>
          <w:szCs w:val="24"/>
          <w14:ligatures w14:val="none"/>
        </w:rPr>
        <w:t> </w:t>
      </w:r>
      <w:r w:rsidR="00B721AF" w:rsidRPr="00B721AF">
        <w:rPr>
          <w:rFonts w:ascii="Times New Roman" w:hAnsi="Times New Roman" w:cs="Times New Roman"/>
          <w:color w:val="000000"/>
          <w:kern w:val="0"/>
          <w:sz w:val="24"/>
          <w:szCs w:val="24"/>
          <w14:ligatures w14:val="none"/>
        </w:rPr>
        <w:t>zpracování návrhu ÚP.</w:t>
      </w:r>
    </w:p>
    <w:p w14:paraId="39600A85" w14:textId="3C9A4DAF" w:rsidR="00B721AF" w:rsidRDefault="00B721AF" w:rsidP="0019094A">
      <w:pPr>
        <w:autoSpaceDE w:val="0"/>
        <w:autoSpaceDN w:val="0"/>
        <w:adjustRightInd w:val="0"/>
        <w:spacing w:after="120"/>
        <w:ind w:left="1418" w:hanging="992"/>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b/>
        <w:t>Zhotovitel provede vyhodnocení příslušných územně analytických podkladů; provede terénní průzkum a zjištění a vyhodnocení požadavků uživatelů území.</w:t>
      </w:r>
    </w:p>
    <w:p w14:paraId="3A1356B7" w14:textId="422BA19E" w:rsidR="00F70E6E" w:rsidRDefault="00F70E6E" w:rsidP="00F70E6E">
      <w:pPr>
        <w:autoSpaceDE w:val="0"/>
        <w:autoSpaceDN w:val="0"/>
        <w:adjustRightInd w:val="0"/>
        <w:spacing w:after="120"/>
        <w:ind w:left="1418" w:hanging="992"/>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3.1.2.</w:t>
      </w:r>
      <w:r>
        <w:rPr>
          <w:rFonts w:ascii="Times New Roman" w:hAnsi="Times New Roman" w:cs="Times New Roman"/>
          <w:color w:val="000000"/>
          <w:kern w:val="0"/>
          <w:sz w:val="24"/>
          <w:szCs w:val="24"/>
          <w14:ligatures w14:val="none"/>
        </w:rPr>
        <w:tab/>
        <w:t xml:space="preserve">II. etapa - </w:t>
      </w:r>
      <w:r w:rsidRPr="00F70E6E">
        <w:rPr>
          <w:rFonts w:ascii="Times New Roman" w:hAnsi="Times New Roman" w:cs="Times New Roman"/>
          <w:color w:val="000000"/>
          <w:kern w:val="0"/>
          <w:sz w:val="24"/>
          <w:szCs w:val="24"/>
          <w14:ligatures w14:val="none"/>
        </w:rPr>
        <w:t>Zpracování návrhu ÚP a odůvodnění pro společné jednání.</w:t>
      </w:r>
    </w:p>
    <w:p w14:paraId="5D3E4CC0" w14:textId="11704283" w:rsidR="00F70E6E" w:rsidRDefault="00F70E6E" w:rsidP="00F70E6E">
      <w:pPr>
        <w:autoSpaceDE w:val="0"/>
        <w:autoSpaceDN w:val="0"/>
        <w:adjustRightInd w:val="0"/>
        <w:spacing w:after="120"/>
        <w:ind w:left="1418" w:hanging="992"/>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b/>
        <w:t>Zhotovitel zpracuje návrh ÚP včetně odůvodnění pro potřeby společného jednání dle schváleného zadání ÚP.</w:t>
      </w:r>
    </w:p>
    <w:p w14:paraId="11F99479" w14:textId="7E9CD372" w:rsidR="00F70E6E" w:rsidRDefault="00F70E6E" w:rsidP="00F70E6E">
      <w:pPr>
        <w:autoSpaceDE w:val="0"/>
        <w:autoSpaceDN w:val="0"/>
        <w:adjustRightInd w:val="0"/>
        <w:spacing w:after="120"/>
        <w:ind w:left="1418" w:hanging="992"/>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b/>
        <w:t xml:space="preserve">Zhotovitel připraví podklady </w:t>
      </w:r>
      <w:r w:rsidR="005A2B00">
        <w:rPr>
          <w:rFonts w:ascii="Times New Roman" w:hAnsi="Times New Roman" w:cs="Times New Roman"/>
          <w:color w:val="000000"/>
          <w:kern w:val="0"/>
          <w:sz w:val="24"/>
          <w:szCs w:val="24"/>
          <w14:ligatures w14:val="none"/>
        </w:rPr>
        <w:t xml:space="preserve">včetně odůvodnění </w:t>
      </w:r>
      <w:r>
        <w:rPr>
          <w:rFonts w:ascii="Times New Roman" w:hAnsi="Times New Roman" w:cs="Times New Roman"/>
          <w:color w:val="000000"/>
          <w:kern w:val="0"/>
          <w:sz w:val="24"/>
          <w:szCs w:val="24"/>
          <w14:ligatures w14:val="none"/>
        </w:rPr>
        <w:t>pro společné jednání, a účastní se jej.</w:t>
      </w:r>
    </w:p>
    <w:p w14:paraId="1FA55086" w14:textId="0528FE2D" w:rsidR="00F70E6E" w:rsidRDefault="00F70E6E" w:rsidP="00F70E6E">
      <w:pPr>
        <w:autoSpaceDE w:val="0"/>
        <w:autoSpaceDN w:val="0"/>
        <w:adjustRightInd w:val="0"/>
        <w:spacing w:after="120"/>
        <w:ind w:left="1418" w:hanging="992"/>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3.1.3.</w:t>
      </w:r>
      <w:r>
        <w:rPr>
          <w:rFonts w:ascii="Times New Roman" w:hAnsi="Times New Roman" w:cs="Times New Roman"/>
          <w:color w:val="000000"/>
          <w:kern w:val="0"/>
          <w:sz w:val="24"/>
          <w:szCs w:val="24"/>
          <w14:ligatures w14:val="none"/>
        </w:rPr>
        <w:tab/>
        <w:t xml:space="preserve">III. etapa - </w:t>
      </w:r>
      <w:r w:rsidRPr="00B721AF">
        <w:rPr>
          <w:rFonts w:ascii="Times New Roman" w:hAnsi="Times New Roman" w:cs="Times New Roman"/>
          <w:color w:val="000000"/>
          <w:kern w:val="0"/>
          <w:sz w:val="24"/>
          <w:szCs w:val="24"/>
          <w14:ligatures w14:val="none"/>
        </w:rPr>
        <w:t>Zpracování vyhodnocení vlivů na udržitelný rozvoj území (SEA).</w:t>
      </w:r>
    </w:p>
    <w:p w14:paraId="24F9D677" w14:textId="791AF0DC" w:rsidR="00F70E6E" w:rsidRDefault="00F70E6E" w:rsidP="00F70E6E">
      <w:pPr>
        <w:autoSpaceDE w:val="0"/>
        <w:autoSpaceDN w:val="0"/>
        <w:adjustRightInd w:val="0"/>
        <w:spacing w:after="120"/>
        <w:ind w:left="1418" w:hanging="992"/>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b/>
        <w:t>Je-li to potřeba zhotovitel zajistí zpracování vyhodnocení vlivů na udržitelný rozvoj.</w:t>
      </w:r>
    </w:p>
    <w:p w14:paraId="534195CE" w14:textId="52E059BF" w:rsidR="00F70E6E" w:rsidRDefault="00F70E6E" w:rsidP="00F70E6E">
      <w:pPr>
        <w:autoSpaceDE w:val="0"/>
        <w:autoSpaceDN w:val="0"/>
        <w:adjustRightInd w:val="0"/>
        <w:spacing w:after="120"/>
        <w:ind w:left="1418" w:hanging="992"/>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3.1.4.</w:t>
      </w:r>
      <w:r>
        <w:rPr>
          <w:rFonts w:ascii="Times New Roman" w:hAnsi="Times New Roman" w:cs="Times New Roman"/>
          <w:color w:val="000000"/>
          <w:kern w:val="0"/>
          <w:sz w:val="24"/>
          <w:szCs w:val="24"/>
          <w14:ligatures w14:val="none"/>
        </w:rPr>
        <w:tab/>
        <w:t xml:space="preserve">IV. etapa - </w:t>
      </w:r>
      <w:r w:rsidRPr="00B721AF">
        <w:rPr>
          <w:rFonts w:ascii="Times New Roman" w:hAnsi="Times New Roman" w:cs="Times New Roman"/>
          <w:color w:val="000000"/>
          <w:kern w:val="0"/>
          <w:sz w:val="24"/>
          <w:szCs w:val="24"/>
          <w14:ligatures w14:val="none"/>
        </w:rPr>
        <w:t xml:space="preserve">Vyhodnocení </w:t>
      </w:r>
      <w:r w:rsidR="00A97B67">
        <w:rPr>
          <w:rFonts w:ascii="Times New Roman" w:hAnsi="Times New Roman" w:cs="Times New Roman"/>
          <w:color w:val="000000"/>
          <w:kern w:val="0"/>
          <w:sz w:val="24"/>
          <w:szCs w:val="24"/>
          <w14:ligatures w14:val="none"/>
        </w:rPr>
        <w:t xml:space="preserve">a zapracování </w:t>
      </w:r>
      <w:r w:rsidRPr="00B721AF">
        <w:rPr>
          <w:rFonts w:ascii="Times New Roman" w:hAnsi="Times New Roman" w:cs="Times New Roman"/>
          <w:color w:val="000000"/>
          <w:kern w:val="0"/>
          <w:sz w:val="24"/>
          <w:szCs w:val="24"/>
          <w14:ligatures w14:val="none"/>
        </w:rPr>
        <w:t xml:space="preserve">výsledků společného jednání </w:t>
      </w:r>
      <w:r w:rsidR="00A97B67">
        <w:rPr>
          <w:rFonts w:ascii="Times New Roman" w:hAnsi="Times New Roman" w:cs="Times New Roman"/>
          <w:color w:val="000000"/>
          <w:kern w:val="0"/>
          <w:sz w:val="24"/>
          <w:szCs w:val="24"/>
          <w14:ligatures w14:val="none"/>
        </w:rPr>
        <w:t>do</w:t>
      </w:r>
      <w:r w:rsidRPr="00B721AF">
        <w:rPr>
          <w:rFonts w:ascii="Times New Roman" w:hAnsi="Times New Roman" w:cs="Times New Roman"/>
          <w:color w:val="000000"/>
          <w:kern w:val="0"/>
          <w:sz w:val="24"/>
          <w:szCs w:val="24"/>
          <w14:ligatures w14:val="none"/>
        </w:rPr>
        <w:t xml:space="preserve"> návrhu ÚP a odůvodnění pro veřejné projednání.</w:t>
      </w:r>
    </w:p>
    <w:p w14:paraId="43DB686A" w14:textId="323F38EA" w:rsidR="00F70E6E" w:rsidRPr="00272A40" w:rsidRDefault="00F70E6E" w:rsidP="00F70E6E">
      <w:pPr>
        <w:autoSpaceDE w:val="0"/>
        <w:autoSpaceDN w:val="0"/>
        <w:adjustRightInd w:val="0"/>
        <w:spacing w:after="120"/>
        <w:ind w:left="1418" w:hanging="992"/>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b/>
      </w:r>
      <w:r w:rsidRPr="00272A40">
        <w:rPr>
          <w:rFonts w:ascii="Times New Roman" w:hAnsi="Times New Roman" w:cs="Times New Roman"/>
          <w:color w:val="000000"/>
          <w:kern w:val="0"/>
          <w:sz w:val="24"/>
          <w:szCs w:val="24"/>
          <w14:ligatures w14:val="none"/>
        </w:rPr>
        <w:t>Zhotovitel zajistí</w:t>
      </w:r>
      <w:r w:rsidR="00A97B67">
        <w:rPr>
          <w:rFonts w:ascii="Times New Roman" w:hAnsi="Times New Roman" w:cs="Times New Roman"/>
          <w:color w:val="000000"/>
          <w:kern w:val="0"/>
          <w:sz w:val="24"/>
          <w:szCs w:val="24"/>
          <w14:ligatures w14:val="none"/>
        </w:rPr>
        <w:t xml:space="preserve"> spolupráci při vyhodnocení</w:t>
      </w:r>
      <w:r w:rsidRPr="00272A40">
        <w:rPr>
          <w:rFonts w:ascii="Times New Roman" w:hAnsi="Times New Roman" w:cs="Times New Roman"/>
          <w:color w:val="000000"/>
          <w:kern w:val="0"/>
          <w:sz w:val="24"/>
          <w:szCs w:val="24"/>
          <w14:ligatures w14:val="none"/>
        </w:rPr>
        <w:t xml:space="preserve"> výsledků společného jednání </w:t>
      </w:r>
      <w:r w:rsidR="00A97B67">
        <w:rPr>
          <w:rFonts w:ascii="Times New Roman" w:hAnsi="Times New Roman" w:cs="Times New Roman"/>
          <w:color w:val="000000"/>
          <w:kern w:val="0"/>
          <w:sz w:val="24"/>
          <w:szCs w:val="24"/>
          <w14:ligatures w14:val="none"/>
        </w:rPr>
        <w:t xml:space="preserve">a jejich zapracování </w:t>
      </w:r>
      <w:r w:rsidRPr="00272A40">
        <w:rPr>
          <w:rFonts w:ascii="Times New Roman" w:hAnsi="Times New Roman" w:cs="Times New Roman"/>
          <w:color w:val="000000"/>
          <w:kern w:val="0"/>
          <w:sz w:val="24"/>
          <w:szCs w:val="24"/>
          <w14:ligatures w14:val="none"/>
        </w:rPr>
        <w:t>do návrhu ÚP, včetně odůvodnění pro potřeby veřejného projednávání a účastní se veřejného projednání (odborný výklad).</w:t>
      </w:r>
    </w:p>
    <w:p w14:paraId="1D3B97BA" w14:textId="2E459F6F" w:rsidR="00F70E6E" w:rsidRPr="00272A40" w:rsidRDefault="00F70E6E" w:rsidP="00F70E6E">
      <w:pPr>
        <w:autoSpaceDE w:val="0"/>
        <w:autoSpaceDN w:val="0"/>
        <w:adjustRightInd w:val="0"/>
        <w:spacing w:after="120"/>
        <w:ind w:left="1418" w:hanging="992"/>
        <w:rPr>
          <w:rFonts w:ascii="Times New Roman" w:hAnsi="Times New Roman" w:cs="Times New Roman"/>
          <w:color w:val="000000"/>
          <w:kern w:val="0"/>
          <w:sz w:val="24"/>
          <w:szCs w:val="24"/>
          <w14:ligatures w14:val="none"/>
        </w:rPr>
      </w:pPr>
      <w:r w:rsidRPr="00272A40">
        <w:rPr>
          <w:rFonts w:ascii="Times New Roman" w:hAnsi="Times New Roman" w:cs="Times New Roman"/>
          <w:color w:val="000000"/>
          <w:kern w:val="0"/>
          <w:sz w:val="24"/>
          <w:szCs w:val="24"/>
          <w14:ligatures w14:val="none"/>
        </w:rPr>
        <w:t>3.1.5.</w:t>
      </w:r>
      <w:r w:rsidRPr="00272A40">
        <w:rPr>
          <w:rFonts w:ascii="Times New Roman" w:hAnsi="Times New Roman" w:cs="Times New Roman"/>
          <w:color w:val="000000"/>
          <w:kern w:val="0"/>
          <w:sz w:val="24"/>
          <w:szCs w:val="24"/>
          <w14:ligatures w14:val="none"/>
        </w:rPr>
        <w:tab/>
        <w:t xml:space="preserve">V. etapa - Vyhodnocení výsledků veřejného projednání, předložení ÚP a odůvodnění </w:t>
      </w:r>
      <w:r w:rsidR="00F3764E">
        <w:rPr>
          <w:rFonts w:ascii="Times New Roman" w:hAnsi="Times New Roman" w:cs="Times New Roman"/>
          <w:color w:val="000000"/>
          <w:kern w:val="0"/>
          <w:sz w:val="24"/>
          <w:szCs w:val="24"/>
          <w14:ligatures w14:val="none"/>
        </w:rPr>
        <w:t xml:space="preserve">ke schválení Zastupitelstvem města </w:t>
      </w:r>
      <w:r w:rsidRPr="00272A40">
        <w:rPr>
          <w:rFonts w:ascii="Times New Roman" w:hAnsi="Times New Roman" w:cs="Times New Roman"/>
          <w:color w:val="000000"/>
          <w:kern w:val="0"/>
          <w:sz w:val="24"/>
          <w:szCs w:val="24"/>
          <w14:ligatures w14:val="none"/>
        </w:rPr>
        <w:t>pro jeho vydání.</w:t>
      </w:r>
    </w:p>
    <w:p w14:paraId="5806F03F" w14:textId="1787A934" w:rsidR="00F70E6E" w:rsidRPr="00272A40" w:rsidRDefault="00F70E6E" w:rsidP="00F70E6E">
      <w:pPr>
        <w:autoSpaceDE w:val="0"/>
        <w:autoSpaceDN w:val="0"/>
        <w:adjustRightInd w:val="0"/>
        <w:spacing w:after="120"/>
        <w:ind w:left="1418" w:hanging="992"/>
        <w:rPr>
          <w:rFonts w:ascii="Times New Roman" w:hAnsi="Times New Roman" w:cs="Times New Roman"/>
          <w:color w:val="000000"/>
          <w:kern w:val="0"/>
          <w:sz w:val="24"/>
          <w:szCs w:val="24"/>
          <w14:ligatures w14:val="none"/>
        </w:rPr>
      </w:pPr>
      <w:r w:rsidRPr="00272A40">
        <w:rPr>
          <w:rFonts w:ascii="Times New Roman" w:hAnsi="Times New Roman" w:cs="Times New Roman"/>
          <w:color w:val="000000"/>
          <w:kern w:val="0"/>
          <w:sz w:val="24"/>
          <w:szCs w:val="24"/>
          <w14:ligatures w14:val="none"/>
        </w:rPr>
        <w:tab/>
        <w:t xml:space="preserve">Zhotovitel zajistí </w:t>
      </w:r>
      <w:r w:rsidR="00A97B67">
        <w:rPr>
          <w:rFonts w:ascii="Times New Roman" w:hAnsi="Times New Roman" w:cs="Times New Roman"/>
          <w:color w:val="000000"/>
          <w:kern w:val="0"/>
          <w:sz w:val="24"/>
          <w:szCs w:val="24"/>
          <w14:ligatures w14:val="none"/>
        </w:rPr>
        <w:t>spolupráci při vyhodnocení</w:t>
      </w:r>
      <w:r w:rsidRPr="00272A40">
        <w:rPr>
          <w:rFonts w:ascii="Times New Roman" w:hAnsi="Times New Roman" w:cs="Times New Roman"/>
          <w:color w:val="000000"/>
          <w:kern w:val="0"/>
          <w:sz w:val="24"/>
          <w:szCs w:val="24"/>
          <w14:ligatures w14:val="none"/>
        </w:rPr>
        <w:t xml:space="preserve"> </w:t>
      </w:r>
      <w:r w:rsidR="004E5816">
        <w:rPr>
          <w:rFonts w:ascii="Times New Roman" w:hAnsi="Times New Roman" w:cs="Times New Roman"/>
          <w:color w:val="000000"/>
          <w:kern w:val="0"/>
          <w:sz w:val="24"/>
          <w:szCs w:val="24"/>
          <w14:ligatures w14:val="none"/>
        </w:rPr>
        <w:t xml:space="preserve">a zapracování </w:t>
      </w:r>
      <w:r w:rsidRPr="00272A40">
        <w:rPr>
          <w:rFonts w:ascii="Times New Roman" w:hAnsi="Times New Roman" w:cs="Times New Roman"/>
          <w:color w:val="000000"/>
          <w:kern w:val="0"/>
          <w:sz w:val="24"/>
          <w:szCs w:val="24"/>
          <w14:ligatures w14:val="none"/>
        </w:rPr>
        <w:t>výsled</w:t>
      </w:r>
      <w:r w:rsidR="004E5816">
        <w:rPr>
          <w:rFonts w:ascii="Times New Roman" w:hAnsi="Times New Roman" w:cs="Times New Roman"/>
          <w:color w:val="000000"/>
          <w:kern w:val="0"/>
          <w:sz w:val="24"/>
          <w:szCs w:val="24"/>
          <w14:ligatures w14:val="none"/>
        </w:rPr>
        <w:t>k</w:t>
      </w:r>
      <w:r w:rsidRPr="00272A40">
        <w:rPr>
          <w:rFonts w:ascii="Times New Roman" w:hAnsi="Times New Roman" w:cs="Times New Roman"/>
          <w:color w:val="000000"/>
          <w:kern w:val="0"/>
          <w:sz w:val="24"/>
          <w:szCs w:val="24"/>
          <w14:ligatures w14:val="none"/>
        </w:rPr>
        <w:t>ů veřejného projednání do návrhu ÚP, včetně součinnosti na vypořádání připomínek a na rozhodnutí o námitkách k návrhu.</w:t>
      </w:r>
    </w:p>
    <w:p w14:paraId="7A35AA8C" w14:textId="11246DA5" w:rsidR="00F70E6E" w:rsidRPr="00272A40" w:rsidRDefault="00F70E6E" w:rsidP="00F70E6E">
      <w:pPr>
        <w:autoSpaceDE w:val="0"/>
        <w:autoSpaceDN w:val="0"/>
        <w:adjustRightInd w:val="0"/>
        <w:spacing w:after="120"/>
        <w:ind w:left="1418" w:hanging="992"/>
        <w:rPr>
          <w:rFonts w:ascii="Times New Roman" w:hAnsi="Times New Roman" w:cs="Times New Roman"/>
          <w:color w:val="000000"/>
          <w:kern w:val="0"/>
          <w:sz w:val="24"/>
          <w:szCs w:val="24"/>
          <w14:ligatures w14:val="none"/>
        </w:rPr>
      </w:pPr>
      <w:r w:rsidRPr="00272A40">
        <w:rPr>
          <w:rFonts w:ascii="Times New Roman" w:hAnsi="Times New Roman" w:cs="Times New Roman"/>
          <w:color w:val="000000"/>
          <w:kern w:val="0"/>
          <w:sz w:val="24"/>
          <w:szCs w:val="24"/>
          <w14:ligatures w14:val="none"/>
        </w:rPr>
        <w:t>3.1.6.</w:t>
      </w:r>
      <w:r w:rsidRPr="00272A40">
        <w:rPr>
          <w:rFonts w:ascii="Times New Roman" w:hAnsi="Times New Roman" w:cs="Times New Roman"/>
          <w:color w:val="000000"/>
          <w:kern w:val="0"/>
          <w:sz w:val="24"/>
          <w:szCs w:val="24"/>
          <w14:ligatures w14:val="none"/>
        </w:rPr>
        <w:tab/>
        <w:t>VI. etapa - Úprava návrhu ÚP a odůvodnění a případná úprava vyhodnocení vlivů na udržitelný rozvoj území pro případné opakované veřejné projednání.</w:t>
      </w:r>
    </w:p>
    <w:p w14:paraId="67371A35" w14:textId="46C100DE" w:rsidR="00F70E6E" w:rsidRPr="00272A40" w:rsidRDefault="00F70E6E" w:rsidP="00F70E6E">
      <w:pPr>
        <w:autoSpaceDE w:val="0"/>
        <w:autoSpaceDN w:val="0"/>
        <w:adjustRightInd w:val="0"/>
        <w:spacing w:after="120"/>
        <w:ind w:left="1418" w:hanging="992"/>
        <w:rPr>
          <w:rFonts w:ascii="Times New Roman" w:hAnsi="Times New Roman" w:cs="Times New Roman"/>
          <w:color w:val="000000"/>
          <w:kern w:val="0"/>
          <w:sz w:val="24"/>
          <w:szCs w:val="24"/>
          <w14:ligatures w14:val="none"/>
        </w:rPr>
      </w:pPr>
      <w:r w:rsidRPr="00272A40">
        <w:rPr>
          <w:rFonts w:ascii="Times New Roman" w:hAnsi="Times New Roman" w:cs="Times New Roman"/>
          <w:color w:val="000000"/>
          <w:kern w:val="0"/>
          <w:sz w:val="24"/>
          <w:szCs w:val="24"/>
          <w14:ligatures w14:val="none"/>
        </w:rPr>
        <w:t>3.1.7.</w:t>
      </w:r>
      <w:r w:rsidRPr="00272A40">
        <w:rPr>
          <w:rFonts w:ascii="Times New Roman" w:hAnsi="Times New Roman" w:cs="Times New Roman"/>
          <w:color w:val="000000"/>
          <w:kern w:val="0"/>
          <w:sz w:val="24"/>
          <w:szCs w:val="24"/>
          <w14:ligatures w14:val="none"/>
        </w:rPr>
        <w:tab/>
        <w:t>VII. etapa - Vydání ÚP.</w:t>
      </w:r>
    </w:p>
    <w:p w14:paraId="440A8C91" w14:textId="77777777" w:rsidR="007F6349" w:rsidRDefault="00F70E6E" w:rsidP="00F70E6E">
      <w:pPr>
        <w:autoSpaceDE w:val="0"/>
        <w:autoSpaceDN w:val="0"/>
        <w:adjustRightInd w:val="0"/>
        <w:spacing w:after="120"/>
        <w:ind w:left="1417" w:hanging="992"/>
        <w:rPr>
          <w:rFonts w:ascii="Times New Roman" w:hAnsi="Times New Roman" w:cs="Times New Roman"/>
          <w:color w:val="000000"/>
          <w:kern w:val="0"/>
          <w:sz w:val="24"/>
          <w:szCs w:val="24"/>
          <w14:ligatures w14:val="none"/>
        </w:rPr>
      </w:pPr>
      <w:r w:rsidRPr="00272A40">
        <w:rPr>
          <w:rFonts w:ascii="Times New Roman" w:hAnsi="Times New Roman" w:cs="Times New Roman"/>
          <w:color w:val="000000"/>
          <w:kern w:val="0"/>
          <w:sz w:val="24"/>
          <w:szCs w:val="24"/>
          <w14:ligatures w14:val="none"/>
        </w:rPr>
        <w:tab/>
        <w:t xml:space="preserve">Zhotovitel připraví podklady pro vydání a zveřejnění údajů </w:t>
      </w:r>
      <w:r w:rsidR="00EB7971" w:rsidRPr="00272A40">
        <w:rPr>
          <w:rFonts w:ascii="Times New Roman" w:hAnsi="Times New Roman" w:cs="Times New Roman"/>
          <w:color w:val="000000"/>
          <w:kern w:val="0"/>
          <w:sz w:val="24"/>
          <w:szCs w:val="24"/>
          <w14:ligatures w14:val="none"/>
        </w:rPr>
        <w:t>Ú</w:t>
      </w:r>
      <w:r w:rsidRPr="00272A40">
        <w:rPr>
          <w:rFonts w:ascii="Times New Roman" w:hAnsi="Times New Roman" w:cs="Times New Roman"/>
          <w:color w:val="000000"/>
          <w:kern w:val="0"/>
          <w:sz w:val="24"/>
          <w:szCs w:val="24"/>
          <w14:ligatures w14:val="none"/>
        </w:rPr>
        <w:t xml:space="preserve">P. </w:t>
      </w:r>
    </w:p>
    <w:p w14:paraId="05380737" w14:textId="5410BDB2" w:rsidR="004E5816" w:rsidRDefault="004E5816" w:rsidP="00F70E6E">
      <w:pPr>
        <w:autoSpaceDE w:val="0"/>
        <w:autoSpaceDN w:val="0"/>
        <w:adjustRightInd w:val="0"/>
        <w:spacing w:after="120"/>
        <w:ind w:left="1417" w:hanging="992"/>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3.1.8.</w:t>
      </w:r>
      <w:r>
        <w:rPr>
          <w:rFonts w:ascii="Times New Roman" w:hAnsi="Times New Roman" w:cs="Times New Roman"/>
          <w:color w:val="000000"/>
          <w:kern w:val="0"/>
          <w:sz w:val="24"/>
          <w:szCs w:val="24"/>
          <w14:ligatures w14:val="none"/>
        </w:rPr>
        <w:tab/>
        <w:t>Činnosti po vydání ÚP.</w:t>
      </w:r>
    </w:p>
    <w:p w14:paraId="30380BDA" w14:textId="7011DEED" w:rsidR="00F70E6E" w:rsidRPr="00272A40" w:rsidRDefault="00F70E6E" w:rsidP="007F6349">
      <w:pPr>
        <w:autoSpaceDE w:val="0"/>
        <w:autoSpaceDN w:val="0"/>
        <w:adjustRightInd w:val="0"/>
        <w:spacing w:after="120"/>
        <w:ind w:left="1417"/>
        <w:rPr>
          <w:rFonts w:ascii="Times New Roman" w:hAnsi="Times New Roman" w:cs="Times New Roman"/>
          <w:color w:val="000000"/>
          <w:kern w:val="0"/>
          <w:sz w:val="24"/>
          <w:szCs w:val="24"/>
          <w14:ligatures w14:val="none"/>
        </w:rPr>
      </w:pPr>
      <w:r w:rsidRPr="00272A40">
        <w:rPr>
          <w:rFonts w:ascii="Times New Roman" w:hAnsi="Times New Roman" w:cs="Times New Roman"/>
          <w:color w:val="000000"/>
          <w:kern w:val="0"/>
          <w:sz w:val="24"/>
          <w:szCs w:val="24"/>
          <w14:ligatures w14:val="none"/>
        </w:rPr>
        <w:t>Zhotovitel se zavazuje poskytnout součinnost objednateli při vypořádání případných žalob či návrhů na zrušení ÚP nebo jiných právních prostředků, tj. zejména přípravu odborného vyjádření a v případě potřeby se také účastní jednání před soudem.</w:t>
      </w:r>
      <w:r w:rsidR="007F6349">
        <w:rPr>
          <w:rFonts w:ascii="Times New Roman" w:hAnsi="Times New Roman" w:cs="Times New Roman"/>
          <w:color w:val="000000"/>
          <w:kern w:val="0"/>
          <w:sz w:val="24"/>
          <w:szCs w:val="24"/>
          <w14:ligatures w14:val="none"/>
        </w:rPr>
        <w:t xml:space="preserve"> </w:t>
      </w:r>
      <w:r w:rsidRPr="00272A40">
        <w:rPr>
          <w:rFonts w:ascii="Times New Roman" w:hAnsi="Times New Roman" w:cs="Times New Roman"/>
          <w:color w:val="000000"/>
          <w:kern w:val="0"/>
          <w:sz w:val="24"/>
          <w:szCs w:val="24"/>
          <w14:ligatures w14:val="none"/>
        </w:rPr>
        <w:t xml:space="preserve">Nedohodnou-li se smluvní strany jinak, předpokládaná sazba za poradenskou činnost tohoto typu je </w:t>
      </w:r>
      <w:r w:rsidR="004E5816" w:rsidRPr="004E5816">
        <w:rPr>
          <w:rFonts w:ascii="Times New Roman" w:hAnsi="Times New Roman" w:cs="Times New Roman"/>
          <w:color w:val="000000"/>
          <w:kern w:val="0"/>
          <w:sz w:val="24"/>
          <w:szCs w:val="24"/>
          <w14:ligatures w14:val="none"/>
        </w:rPr>
        <w:t>800,- Kč /hod. (slovy: osmset korun českých) bez DPH.</w:t>
      </w:r>
    </w:p>
    <w:p w14:paraId="2C89C261" w14:textId="5D525DBE" w:rsidR="000D3B6A" w:rsidRPr="00272A40" w:rsidRDefault="00D75F2C" w:rsidP="000D3B6A">
      <w:pPr>
        <w:autoSpaceDE w:val="0"/>
        <w:autoSpaceDN w:val="0"/>
        <w:adjustRightInd w:val="0"/>
        <w:spacing w:after="120"/>
        <w:rPr>
          <w:rFonts w:ascii="Times New Roman" w:hAnsi="Times New Roman" w:cs="Times New Roman"/>
          <w:color w:val="000000"/>
          <w:kern w:val="0"/>
          <w:sz w:val="24"/>
          <w:szCs w:val="24"/>
          <w14:ligatures w14:val="none"/>
        </w:rPr>
      </w:pPr>
      <w:r w:rsidRPr="00272A40">
        <w:rPr>
          <w:rFonts w:ascii="Times New Roman" w:hAnsi="Times New Roman" w:cs="Times New Roman"/>
          <w:color w:val="000000"/>
          <w:kern w:val="0"/>
          <w:sz w:val="24"/>
          <w:szCs w:val="24"/>
          <w14:ligatures w14:val="none"/>
        </w:rPr>
        <w:t xml:space="preserve">3.2. </w:t>
      </w:r>
      <w:r w:rsidR="00F52A8D" w:rsidRPr="00272A40">
        <w:rPr>
          <w:rFonts w:ascii="Times New Roman" w:hAnsi="Times New Roman" w:cs="Times New Roman"/>
          <w:color w:val="000000"/>
          <w:kern w:val="0"/>
          <w:sz w:val="24"/>
          <w:szCs w:val="24"/>
          <w14:ligatures w14:val="none"/>
        </w:rPr>
        <w:t>Všechny činnosti uvedené v čl. 3.1. budou provedeny v jednotlivých etapách ve lhůtách uvedených v čl. 6.6 (s případným zohledněním dle čl. 6.7)</w:t>
      </w:r>
      <w:r w:rsidR="005F0EA8" w:rsidRPr="00272A40">
        <w:rPr>
          <w:rFonts w:ascii="Times New Roman" w:hAnsi="Times New Roman" w:cs="Times New Roman"/>
          <w:color w:val="000000"/>
          <w:kern w:val="0"/>
          <w:sz w:val="24"/>
          <w:szCs w:val="24"/>
          <w14:ligatures w14:val="none"/>
        </w:rPr>
        <w:t>, jinak je zhotovitel v prodlení.</w:t>
      </w:r>
    </w:p>
    <w:p w14:paraId="72772510" w14:textId="5A8BCA04" w:rsidR="00D75F2C" w:rsidRPr="00272A40" w:rsidRDefault="00D75F2C" w:rsidP="000D3B6A">
      <w:pPr>
        <w:autoSpaceDE w:val="0"/>
        <w:autoSpaceDN w:val="0"/>
        <w:adjustRightInd w:val="0"/>
        <w:spacing w:after="120"/>
        <w:rPr>
          <w:rFonts w:ascii="Times New Roman" w:hAnsi="Times New Roman" w:cs="Times New Roman"/>
          <w:color w:val="000000"/>
          <w:kern w:val="0"/>
          <w:sz w:val="24"/>
          <w:szCs w:val="24"/>
          <w14:ligatures w14:val="none"/>
        </w:rPr>
      </w:pPr>
      <w:r w:rsidRPr="00272A40">
        <w:rPr>
          <w:rFonts w:ascii="Times New Roman" w:hAnsi="Times New Roman" w:cs="Times New Roman"/>
          <w:color w:val="000000"/>
          <w:kern w:val="0"/>
          <w:sz w:val="24"/>
          <w:szCs w:val="24"/>
          <w14:ligatures w14:val="none"/>
        </w:rPr>
        <w:t xml:space="preserve">3.3. </w:t>
      </w:r>
      <w:r w:rsidR="005F0EA8" w:rsidRPr="00272A40">
        <w:rPr>
          <w:rFonts w:ascii="Times New Roman" w:hAnsi="Times New Roman" w:cs="Times New Roman"/>
          <w:color w:val="000000"/>
          <w:kern w:val="0"/>
          <w:sz w:val="24"/>
          <w:szCs w:val="24"/>
          <w14:ligatures w14:val="none"/>
        </w:rPr>
        <w:t xml:space="preserve">Objednatel si vyhrazuje </w:t>
      </w:r>
      <w:r w:rsidR="00C24E3D">
        <w:rPr>
          <w:rFonts w:ascii="Times New Roman" w:hAnsi="Times New Roman" w:cs="Times New Roman"/>
          <w:color w:val="000000"/>
          <w:kern w:val="0"/>
          <w:sz w:val="24"/>
          <w:szCs w:val="24"/>
          <w14:ligatures w14:val="none"/>
        </w:rPr>
        <w:t xml:space="preserve">právo </w:t>
      </w:r>
      <w:r w:rsidR="005F0EA8" w:rsidRPr="00272A40">
        <w:rPr>
          <w:rFonts w:ascii="Times New Roman" w:hAnsi="Times New Roman" w:cs="Times New Roman"/>
          <w:color w:val="000000"/>
          <w:kern w:val="0"/>
          <w:sz w:val="24"/>
          <w:szCs w:val="24"/>
          <w14:ligatures w14:val="none"/>
        </w:rPr>
        <w:t>změn</w:t>
      </w:r>
      <w:r w:rsidR="00C24E3D">
        <w:rPr>
          <w:rFonts w:ascii="Times New Roman" w:hAnsi="Times New Roman" w:cs="Times New Roman"/>
          <w:color w:val="000000"/>
          <w:kern w:val="0"/>
          <w:sz w:val="24"/>
          <w:szCs w:val="24"/>
          <w14:ligatures w14:val="none"/>
        </w:rPr>
        <w:t>y</w:t>
      </w:r>
      <w:r w:rsidR="005F0EA8" w:rsidRPr="00272A40">
        <w:rPr>
          <w:rFonts w:ascii="Times New Roman" w:hAnsi="Times New Roman" w:cs="Times New Roman"/>
          <w:color w:val="000000"/>
          <w:kern w:val="0"/>
          <w:sz w:val="24"/>
          <w:szCs w:val="24"/>
          <w14:ligatures w14:val="none"/>
        </w:rPr>
        <w:t xml:space="preserve"> závazku, kdy III. etapa a VI. etapa budou realizovány pouze na základě výsledků projednávání ÚP (příp. dle zadání objednatele). Tyto etapy nemusí být vůbec realizovány.</w:t>
      </w:r>
    </w:p>
    <w:p w14:paraId="4815D80D" w14:textId="61692D1E" w:rsidR="00D75F2C" w:rsidRPr="00272A40" w:rsidRDefault="00D75F2C" w:rsidP="000D3B6A">
      <w:pPr>
        <w:autoSpaceDE w:val="0"/>
        <w:autoSpaceDN w:val="0"/>
        <w:adjustRightInd w:val="0"/>
        <w:spacing w:after="120"/>
        <w:rPr>
          <w:rFonts w:ascii="Times New Roman" w:hAnsi="Times New Roman" w:cs="Times New Roman"/>
          <w:color w:val="000000"/>
          <w:kern w:val="0"/>
          <w:sz w:val="24"/>
          <w:szCs w:val="24"/>
          <w14:ligatures w14:val="none"/>
        </w:rPr>
      </w:pPr>
      <w:r w:rsidRPr="00272A40">
        <w:rPr>
          <w:rFonts w:ascii="Times New Roman" w:hAnsi="Times New Roman" w:cs="Times New Roman"/>
          <w:color w:val="000000"/>
          <w:kern w:val="0"/>
          <w:sz w:val="24"/>
          <w:szCs w:val="24"/>
          <w14:ligatures w14:val="none"/>
        </w:rPr>
        <w:t xml:space="preserve">3.4. </w:t>
      </w:r>
      <w:r w:rsidR="005F0EA8" w:rsidRPr="00272A40">
        <w:rPr>
          <w:rFonts w:ascii="Times New Roman" w:hAnsi="Times New Roman" w:cs="Times New Roman"/>
          <w:color w:val="000000"/>
          <w:kern w:val="0"/>
          <w:sz w:val="24"/>
          <w:szCs w:val="24"/>
          <w14:ligatures w14:val="none"/>
        </w:rPr>
        <w:t>Všechny činnosti zhotovitele zahrnují pravidelné konzultace s objednatelem v minimálním objemu 1x za měsíc v rozsahu nejméně 4 hodiny (každá), případně dle potřeby.</w:t>
      </w:r>
    </w:p>
    <w:p w14:paraId="58A2EBB7" w14:textId="77777777" w:rsidR="00A23524" w:rsidRPr="00272A40" w:rsidRDefault="00D75F2C" w:rsidP="00A23524">
      <w:pPr>
        <w:autoSpaceDE w:val="0"/>
        <w:autoSpaceDN w:val="0"/>
        <w:adjustRightInd w:val="0"/>
        <w:spacing w:after="0"/>
        <w:rPr>
          <w:rFonts w:ascii="Times New Roman" w:hAnsi="Times New Roman" w:cs="Times New Roman"/>
          <w:color w:val="000000"/>
          <w:kern w:val="0"/>
          <w:sz w:val="24"/>
          <w:szCs w:val="24"/>
          <w14:ligatures w14:val="none"/>
        </w:rPr>
      </w:pPr>
      <w:r w:rsidRPr="00272A40">
        <w:rPr>
          <w:rFonts w:ascii="Times New Roman" w:hAnsi="Times New Roman" w:cs="Times New Roman"/>
          <w:color w:val="000000"/>
          <w:kern w:val="0"/>
          <w:sz w:val="24"/>
          <w:szCs w:val="24"/>
          <w14:ligatures w14:val="none"/>
        </w:rPr>
        <w:t xml:space="preserve">3.5. </w:t>
      </w:r>
      <w:r w:rsidR="005F0EA8" w:rsidRPr="00272A40">
        <w:rPr>
          <w:rFonts w:ascii="Times New Roman" w:hAnsi="Times New Roman" w:cs="Times New Roman"/>
          <w:color w:val="000000"/>
          <w:kern w:val="0"/>
          <w:sz w:val="24"/>
          <w:szCs w:val="24"/>
          <w14:ligatures w14:val="none"/>
        </w:rPr>
        <w:t xml:space="preserve">Zhotovitel se zúčastní schůzí společného jednání, veřejného projednání a zasedání Zastupitelstva případně Rady města Humpolec, kdykoli bude na programu jednání předmět plnění, případně jej objednatel k účasti vyzve. Zhotovitel na jednání poskytne odborný výklad. </w:t>
      </w:r>
    </w:p>
    <w:p w14:paraId="3B2B9779" w14:textId="77777777" w:rsidR="00A23524" w:rsidRPr="00272A40" w:rsidRDefault="00A23524" w:rsidP="00A23524">
      <w:pPr>
        <w:autoSpaceDE w:val="0"/>
        <w:autoSpaceDN w:val="0"/>
        <w:adjustRightInd w:val="0"/>
        <w:spacing w:after="0"/>
        <w:rPr>
          <w:rFonts w:ascii="Times New Roman" w:hAnsi="Times New Roman" w:cs="Times New Roman"/>
          <w:color w:val="000000"/>
          <w:kern w:val="0"/>
          <w:sz w:val="24"/>
          <w:szCs w:val="24"/>
          <w14:ligatures w14:val="none"/>
        </w:rPr>
      </w:pPr>
    </w:p>
    <w:p w14:paraId="36E18ADC" w14:textId="7438427E" w:rsidR="00D75F2C" w:rsidRPr="00272A40" w:rsidRDefault="005F0EA8" w:rsidP="00A23524">
      <w:pPr>
        <w:autoSpaceDE w:val="0"/>
        <w:autoSpaceDN w:val="0"/>
        <w:adjustRightInd w:val="0"/>
        <w:spacing w:after="0"/>
        <w:rPr>
          <w:rFonts w:ascii="Times New Roman" w:hAnsi="Times New Roman" w:cs="Times New Roman"/>
          <w:color w:val="000000"/>
          <w:kern w:val="0"/>
          <w:sz w:val="24"/>
          <w:szCs w:val="24"/>
          <w14:ligatures w14:val="none"/>
        </w:rPr>
      </w:pPr>
      <w:r w:rsidRPr="00272A40">
        <w:rPr>
          <w:rFonts w:ascii="Times New Roman" w:hAnsi="Times New Roman" w:cs="Times New Roman"/>
          <w:color w:val="000000"/>
          <w:kern w:val="0"/>
          <w:sz w:val="24"/>
          <w:szCs w:val="24"/>
          <w14:ligatures w14:val="none"/>
        </w:rPr>
        <w:t xml:space="preserve">(Nedohodnou-li se smluvní strany jinak, předpokládaná sazba </w:t>
      </w:r>
      <w:r w:rsidR="00642696" w:rsidRPr="00272A40">
        <w:rPr>
          <w:rFonts w:ascii="Times New Roman" w:hAnsi="Times New Roman" w:cs="Times New Roman"/>
          <w:color w:val="000000"/>
          <w:kern w:val="0"/>
          <w:sz w:val="24"/>
          <w:szCs w:val="24"/>
          <w14:ligatures w14:val="none"/>
        </w:rPr>
        <w:t>nad rámec účastí předpokládaných v článku 3.1. j</w:t>
      </w:r>
      <w:r w:rsidRPr="00272A40">
        <w:rPr>
          <w:rFonts w:ascii="Times New Roman" w:hAnsi="Times New Roman" w:cs="Times New Roman"/>
          <w:color w:val="000000"/>
          <w:kern w:val="0"/>
          <w:sz w:val="24"/>
          <w:szCs w:val="24"/>
          <w14:ligatures w14:val="none"/>
        </w:rPr>
        <w:t xml:space="preserve">e </w:t>
      </w:r>
      <w:r w:rsidR="00C24E3D" w:rsidRPr="004E5816">
        <w:rPr>
          <w:rFonts w:ascii="Times New Roman" w:hAnsi="Times New Roman" w:cs="Times New Roman"/>
          <w:color w:val="000000"/>
          <w:kern w:val="0"/>
          <w:sz w:val="24"/>
          <w:szCs w:val="24"/>
          <w14:ligatures w14:val="none"/>
        </w:rPr>
        <w:t>800,- Kč /hod. (slovy: osmset korun českých) bez DPH.</w:t>
      </w:r>
      <w:r w:rsidR="00C24E3D">
        <w:rPr>
          <w:rFonts w:ascii="Times New Roman" w:hAnsi="Times New Roman" w:cs="Times New Roman"/>
          <w:color w:val="000000"/>
          <w:kern w:val="0"/>
          <w:sz w:val="24"/>
          <w:szCs w:val="24"/>
          <w14:ligatures w14:val="none"/>
        </w:rPr>
        <w:t>)</w:t>
      </w:r>
    </w:p>
    <w:p w14:paraId="5348C1F4" w14:textId="77777777" w:rsidR="00AE1451" w:rsidRPr="00272A40" w:rsidRDefault="00AE1451" w:rsidP="00D75F2C">
      <w:pPr>
        <w:autoSpaceDE w:val="0"/>
        <w:autoSpaceDN w:val="0"/>
        <w:adjustRightInd w:val="0"/>
        <w:spacing w:after="0"/>
        <w:jc w:val="left"/>
        <w:rPr>
          <w:rFonts w:ascii="Times New Roman" w:hAnsi="Times New Roman" w:cs="Times New Roman"/>
          <w:color w:val="000000"/>
          <w:kern w:val="0"/>
          <w:sz w:val="24"/>
          <w:szCs w:val="24"/>
          <w14:ligatures w14:val="none"/>
        </w:rPr>
      </w:pPr>
    </w:p>
    <w:p w14:paraId="0846CEBB" w14:textId="3C7E763D" w:rsidR="00D75F2C" w:rsidRPr="00272A40" w:rsidRDefault="00D75F2C" w:rsidP="00D75F2C">
      <w:pPr>
        <w:autoSpaceDE w:val="0"/>
        <w:autoSpaceDN w:val="0"/>
        <w:adjustRightInd w:val="0"/>
        <w:spacing w:after="120"/>
        <w:jc w:val="center"/>
        <w:rPr>
          <w:rFonts w:ascii="Times New Roman" w:hAnsi="Times New Roman" w:cs="Times New Roman"/>
          <w:b/>
          <w:bCs/>
          <w:color w:val="000000"/>
          <w:kern w:val="0"/>
          <w:sz w:val="24"/>
          <w:szCs w:val="24"/>
          <w14:ligatures w14:val="none"/>
        </w:rPr>
      </w:pPr>
      <w:r w:rsidRPr="00272A40">
        <w:rPr>
          <w:rFonts w:ascii="Times New Roman" w:hAnsi="Times New Roman" w:cs="Times New Roman"/>
          <w:b/>
          <w:bCs/>
          <w:color w:val="000000"/>
          <w:kern w:val="0"/>
          <w:sz w:val="24"/>
          <w:szCs w:val="24"/>
          <w14:ligatures w14:val="none"/>
        </w:rPr>
        <w:t xml:space="preserve">4. </w:t>
      </w:r>
      <w:r w:rsidR="00642696" w:rsidRPr="00272A40">
        <w:rPr>
          <w:rFonts w:ascii="Times New Roman" w:hAnsi="Times New Roman" w:cs="Times New Roman"/>
          <w:b/>
          <w:bCs/>
          <w:color w:val="000000"/>
          <w:kern w:val="0"/>
          <w:sz w:val="24"/>
          <w:szCs w:val="24"/>
          <w14:ligatures w14:val="none"/>
        </w:rPr>
        <w:t>Zhotovení díla</w:t>
      </w:r>
    </w:p>
    <w:p w14:paraId="79D25A6B" w14:textId="2E862C1D" w:rsidR="00D75F2C" w:rsidRPr="00272A40" w:rsidRDefault="00D75F2C" w:rsidP="000D3B6A">
      <w:pPr>
        <w:autoSpaceDE w:val="0"/>
        <w:autoSpaceDN w:val="0"/>
        <w:adjustRightInd w:val="0"/>
        <w:spacing w:after="120"/>
        <w:rPr>
          <w:rFonts w:ascii="Times New Roman" w:hAnsi="Times New Roman" w:cs="Times New Roman"/>
          <w:color w:val="000000"/>
          <w:kern w:val="0"/>
          <w:sz w:val="24"/>
          <w:szCs w:val="24"/>
          <w14:ligatures w14:val="none"/>
        </w:rPr>
      </w:pPr>
      <w:r w:rsidRPr="00272A40">
        <w:rPr>
          <w:rFonts w:ascii="Times New Roman" w:hAnsi="Times New Roman" w:cs="Times New Roman"/>
          <w:color w:val="000000"/>
          <w:kern w:val="0"/>
          <w:sz w:val="24"/>
          <w:szCs w:val="24"/>
          <w14:ligatures w14:val="none"/>
        </w:rPr>
        <w:t xml:space="preserve">4.1. </w:t>
      </w:r>
      <w:r w:rsidR="00642696" w:rsidRPr="00272A40">
        <w:rPr>
          <w:rFonts w:ascii="Times New Roman" w:hAnsi="Times New Roman" w:cs="Times New Roman"/>
          <w:color w:val="000000"/>
          <w:kern w:val="0"/>
          <w:sz w:val="24"/>
          <w:szCs w:val="24"/>
          <w14:ligatures w14:val="none"/>
        </w:rPr>
        <w:t>Jednotlivé návrhy (dílčí části díla) budou předány objednateli po jednotlivých etapách, určených k samostatnému předání a převzetí díla ve lhůtách uvedených v článku 6.6. (s případným zohledněním dle článku 6.7.).</w:t>
      </w:r>
    </w:p>
    <w:p w14:paraId="640F7FA0" w14:textId="47723C34" w:rsidR="00D75F2C" w:rsidRPr="00D75F2C" w:rsidRDefault="00D75F2C" w:rsidP="00272A40">
      <w:pPr>
        <w:autoSpaceDE w:val="0"/>
        <w:autoSpaceDN w:val="0"/>
        <w:adjustRightInd w:val="0"/>
        <w:spacing w:after="120"/>
        <w:rPr>
          <w:rFonts w:ascii="Times New Roman" w:hAnsi="Times New Roman" w:cs="Times New Roman"/>
          <w:color w:val="000000"/>
          <w:kern w:val="0"/>
          <w:sz w:val="24"/>
          <w:szCs w:val="24"/>
          <w14:ligatures w14:val="none"/>
        </w:rPr>
      </w:pPr>
      <w:r w:rsidRPr="00272A40">
        <w:rPr>
          <w:rFonts w:ascii="Times New Roman" w:hAnsi="Times New Roman" w:cs="Times New Roman"/>
          <w:color w:val="000000"/>
          <w:kern w:val="0"/>
          <w:sz w:val="24"/>
          <w:szCs w:val="24"/>
          <w14:ligatures w14:val="none"/>
        </w:rPr>
        <w:lastRenderedPageBreak/>
        <w:t>4.</w:t>
      </w:r>
      <w:r w:rsidR="00642696" w:rsidRPr="00272A40">
        <w:rPr>
          <w:rFonts w:ascii="Times New Roman" w:hAnsi="Times New Roman" w:cs="Times New Roman"/>
          <w:color w:val="000000"/>
          <w:kern w:val="0"/>
          <w:sz w:val="24"/>
          <w:szCs w:val="24"/>
          <w14:ligatures w14:val="none"/>
        </w:rPr>
        <w:t>2</w:t>
      </w:r>
      <w:r w:rsidRPr="00272A40">
        <w:rPr>
          <w:rFonts w:ascii="Times New Roman" w:hAnsi="Times New Roman" w:cs="Times New Roman"/>
          <w:color w:val="000000"/>
          <w:kern w:val="0"/>
          <w:sz w:val="24"/>
          <w:szCs w:val="24"/>
          <w14:ligatures w14:val="none"/>
        </w:rPr>
        <w:t xml:space="preserve">. </w:t>
      </w:r>
      <w:r w:rsidR="00642696" w:rsidRPr="00272A40">
        <w:rPr>
          <w:rFonts w:ascii="Times New Roman" w:hAnsi="Times New Roman" w:cs="Times New Roman"/>
          <w:color w:val="000000"/>
          <w:kern w:val="0"/>
          <w:sz w:val="24"/>
          <w:szCs w:val="24"/>
          <w14:ligatures w14:val="none"/>
        </w:rPr>
        <w:t>Jednotlivé návrhy (dílčí části díla) budou předány v tištěné a digitální podobě v souladu s požadavky uvedenými v</w:t>
      </w:r>
      <w:r w:rsidR="00272A40" w:rsidRPr="00272A40">
        <w:rPr>
          <w:rFonts w:ascii="Times New Roman" w:hAnsi="Times New Roman" w:cs="Times New Roman"/>
          <w:color w:val="000000"/>
          <w:kern w:val="0"/>
          <w:sz w:val="24"/>
          <w:szCs w:val="24"/>
          <w14:ligatures w14:val="none"/>
        </w:rPr>
        <w:t> příloze č. 1 smlouvy</w:t>
      </w:r>
      <w:r w:rsidR="00642696" w:rsidRPr="00272A40">
        <w:rPr>
          <w:rFonts w:ascii="Times New Roman" w:hAnsi="Times New Roman" w:cs="Times New Roman"/>
          <w:color w:val="000000"/>
          <w:kern w:val="0"/>
          <w:sz w:val="24"/>
          <w:szCs w:val="24"/>
          <w14:ligatures w14:val="none"/>
        </w:rPr>
        <w:t xml:space="preserve"> – </w:t>
      </w:r>
      <w:r w:rsidR="00272A40" w:rsidRPr="00272A40">
        <w:rPr>
          <w:rFonts w:ascii="Times New Roman" w:hAnsi="Times New Roman" w:cs="Times New Roman"/>
          <w:sz w:val="24"/>
          <w:szCs w:val="24"/>
        </w:rPr>
        <w:t>POČET VYHOTOVENÍ A ZPŮSOB ZPRACOVÁNÍ DÍLA</w:t>
      </w:r>
      <w:r w:rsidR="00642696" w:rsidRPr="00272A40">
        <w:rPr>
          <w:rFonts w:ascii="Times New Roman" w:hAnsi="Times New Roman" w:cs="Times New Roman"/>
          <w:color w:val="000000"/>
          <w:kern w:val="0"/>
          <w:sz w:val="24"/>
          <w:szCs w:val="24"/>
          <w14:ligatures w14:val="none"/>
        </w:rPr>
        <w:t>.</w:t>
      </w:r>
    </w:p>
    <w:p w14:paraId="67691EAC" w14:textId="357926D5" w:rsidR="00D75F2C" w:rsidRPr="00D75F2C" w:rsidRDefault="00D75F2C" w:rsidP="00D75F2C">
      <w:pPr>
        <w:autoSpaceDE w:val="0"/>
        <w:autoSpaceDN w:val="0"/>
        <w:adjustRightInd w:val="0"/>
        <w:spacing w:after="120"/>
        <w:jc w:val="center"/>
        <w:rPr>
          <w:rFonts w:ascii="Times New Roman" w:hAnsi="Times New Roman" w:cs="Times New Roman"/>
          <w:b/>
          <w:bCs/>
          <w:color w:val="000000"/>
          <w:kern w:val="0"/>
          <w:sz w:val="24"/>
          <w:szCs w:val="24"/>
          <w14:ligatures w14:val="none"/>
        </w:rPr>
      </w:pPr>
      <w:r w:rsidRPr="00D75F2C">
        <w:rPr>
          <w:rFonts w:ascii="Times New Roman" w:hAnsi="Times New Roman" w:cs="Times New Roman"/>
          <w:b/>
          <w:bCs/>
          <w:color w:val="000000"/>
          <w:kern w:val="0"/>
          <w:sz w:val="24"/>
          <w:szCs w:val="24"/>
          <w14:ligatures w14:val="none"/>
        </w:rPr>
        <w:t xml:space="preserve">5. </w:t>
      </w:r>
      <w:r w:rsidR="00642696">
        <w:rPr>
          <w:rFonts w:ascii="Times New Roman" w:hAnsi="Times New Roman" w:cs="Times New Roman"/>
          <w:b/>
          <w:bCs/>
          <w:color w:val="000000"/>
          <w:kern w:val="0"/>
          <w:sz w:val="24"/>
          <w:szCs w:val="24"/>
          <w14:ligatures w14:val="none"/>
        </w:rPr>
        <w:t>Součinnost smluvních stran</w:t>
      </w:r>
    </w:p>
    <w:p w14:paraId="46CAA38C" w14:textId="02F5CB0E" w:rsidR="00D75F2C" w:rsidRPr="00D75F2C" w:rsidRDefault="00D75F2C" w:rsidP="00354E05">
      <w:pPr>
        <w:autoSpaceDE w:val="0"/>
        <w:autoSpaceDN w:val="0"/>
        <w:adjustRightInd w:val="0"/>
        <w:spacing w:after="120"/>
        <w:rPr>
          <w:rFonts w:ascii="Times New Roman" w:hAnsi="Times New Roman" w:cs="Times New Roman"/>
          <w:color w:val="000000"/>
          <w:kern w:val="0"/>
          <w:sz w:val="24"/>
          <w:szCs w:val="24"/>
          <w14:ligatures w14:val="none"/>
        </w:rPr>
      </w:pPr>
      <w:r w:rsidRPr="00707BE3">
        <w:rPr>
          <w:rFonts w:ascii="Times New Roman" w:hAnsi="Times New Roman" w:cs="Times New Roman"/>
          <w:color w:val="000000"/>
          <w:kern w:val="0"/>
          <w:sz w:val="24"/>
          <w:szCs w:val="24"/>
          <w14:ligatures w14:val="none"/>
        </w:rPr>
        <w:t xml:space="preserve">5.1. </w:t>
      </w:r>
      <w:r w:rsidR="00642696">
        <w:rPr>
          <w:rFonts w:ascii="Times New Roman" w:hAnsi="Times New Roman" w:cs="Times New Roman"/>
          <w:color w:val="000000"/>
          <w:kern w:val="0"/>
          <w:sz w:val="24"/>
          <w:szCs w:val="24"/>
          <w14:ligatures w14:val="none"/>
        </w:rPr>
        <w:t>Objednatel a zhotovitel se zavazují poskytovat si potřebnou součinnost. Objednatel a zhotovitel jsou povinni během plnění této smlouvy, tj. při pořizování ÚP města Humpolec, spolupracovat, vzájemně se pravidelně informovat a poskytovat si podklady, informace a další údaje nezbytné pro</w:t>
      </w:r>
      <w:r w:rsidR="00D54E3A">
        <w:rPr>
          <w:rFonts w:ascii="Times New Roman" w:hAnsi="Times New Roman" w:cs="Times New Roman"/>
          <w:color w:val="000000"/>
          <w:kern w:val="0"/>
          <w:sz w:val="24"/>
          <w:szCs w:val="24"/>
          <w14:ligatures w14:val="none"/>
        </w:rPr>
        <w:t> </w:t>
      </w:r>
      <w:r w:rsidR="00642696">
        <w:rPr>
          <w:rFonts w:ascii="Times New Roman" w:hAnsi="Times New Roman" w:cs="Times New Roman"/>
          <w:color w:val="000000"/>
          <w:kern w:val="0"/>
          <w:sz w:val="24"/>
          <w:szCs w:val="24"/>
          <w14:ligatures w14:val="none"/>
        </w:rPr>
        <w:t>řádné pořízení a zpracování ÚP města Humpolec.</w:t>
      </w:r>
    </w:p>
    <w:p w14:paraId="66F0FD63" w14:textId="1F863421" w:rsidR="00D75F2C" w:rsidRPr="00D75F2C" w:rsidRDefault="00D75F2C" w:rsidP="00354E05">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5.2. </w:t>
      </w:r>
      <w:r w:rsidR="00642696">
        <w:rPr>
          <w:rFonts w:ascii="Times New Roman" w:hAnsi="Times New Roman" w:cs="Times New Roman"/>
          <w:color w:val="000000"/>
          <w:kern w:val="0"/>
          <w:sz w:val="24"/>
          <w:szCs w:val="24"/>
          <w14:ligatures w14:val="none"/>
        </w:rPr>
        <w:t>Zhotovitel použije podklady, informace a další údaje poskytnuté objednatelem pouze pro</w:t>
      </w:r>
      <w:r w:rsidR="00D54E3A">
        <w:rPr>
          <w:rFonts w:ascii="Times New Roman" w:hAnsi="Times New Roman" w:cs="Times New Roman"/>
          <w:color w:val="000000"/>
          <w:kern w:val="0"/>
          <w:sz w:val="24"/>
          <w:szCs w:val="24"/>
          <w14:ligatures w14:val="none"/>
        </w:rPr>
        <w:t> </w:t>
      </w:r>
      <w:r w:rsidR="00642696">
        <w:rPr>
          <w:rFonts w:ascii="Times New Roman" w:hAnsi="Times New Roman" w:cs="Times New Roman"/>
          <w:color w:val="000000"/>
          <w:kern w:val="0"/>
          <w:sz w:val="24"/>
          <w:szCs w:val="24"/>
          <w14:ligatures w14:val="none"/>
        </w:rPr>
        <w:t xml:space="preserve">zhotovení díla a </w:t>
      </w:r>
      <w:r w:rsidR="00F378B1">
        <w:rPr>
          <w:rFonts w:ascii="Times New Roman" w:hAnsi="Times New Roman" w:cs="Times New Roman"/>
          <w:color w:val="000000"/>
          <w:kern w:val="0"/>
          <w:sz w:val="24"/>
          <w:szCs w:val="24"/>
          <w14:ligatures w14:val="none"/>
        </w:rPr>
        <w:t>souhlasí</w:t>
      </w:r>
      <w:r w:rsidR="00642696">
        <w:rPr>
          <w:rFonts w:ascii="Times New Roman" w:hAnsi="Times New Roman" w:cs="Times New Roman"/>
          <w:color w:val="000000"/>
          <w:kern w:val="0"/>
          <w:sz w:val="24"/>
          <w:szCs w:val="24"/>
          <w14:ligatures w14:val="none"/>
        </w:rPr>
        <w:t xml:space="preserve"> s tím, že tyto podklady, informace a další údaje nebudou k jiným účelům užity.</w:t>
      </w:r>
      <w:r w:rsidR="00D54E3A">
        <w:rPr>
          <w:rFonts w:ascii="Times New Roman" w:hAnsi="Times New Roman" w:cs="Times New Roman"/>
          <w:color w:val="000000"/>
          <w:kern w:val="0"/>
          <w:sz w:val="24"/>
          <w:szCs w:val="24"/>
          <w14:ligatures w14:val="none"/>
        </w:rPr>
        <w:t xml:space="preserve">  </w:t>
      </w:r>
    </w:p>
    <w:p w14:paraId="5889E869" w14:textId="3DCC0C1F" w:rsidR="00D54E3A" w:rsidRDefault="00D75F2C" w:rsidP="00D54E3A">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5.3. </w:t>
      </w:r>
      <w:r w:rsidR="00D54E3A">
        <w:rPr>
          <w:rFonts w:ascii="Times New Roman" w:hAnsi="Times New Roman" w:cs="Times New Roman"/>
          <w:color w:val="000000"/>
          <w:kern w:val="0"/>
          <w:sz w:val="24"/>
          <w:szCs w:val="24"/>
          <w14:ligatures w14:val="none"/>
        </w:rPr>
        <w:t xml:space="preserve">Objednatel se zavazuje umožnit zhotoviteli vstup do objektů </w:t>
      </w:r>
      <w:r w:rsidR="00F378B1">
        <w:rPr>
          <w:rFonts w:ascii="Times New Roman" w:hAnsi="Times New Roman" w:cs="Times New Roman"/>
          <w:color w:val="000000"/>
          <w:kern w:val="0"/>
          <w:sz w:val="24"/>
          <w:szCs w:val="24"/>
          <w14:ligatures w14:val="none"/>
        </w:rPr>
        <w:t>městského úřadu</w:t>
      </w:r>
      <w:r w:rsidR="00D54E3A">
        <w:rPr>
          <w:rFonts w:ascii="Times New Roman" w:hAnsi="Times New Roman" w:cs="Times New Roman"/>
          <w:color w:val="000000"/>
          <w:kern w:val="0"/>
          <w:sz w:val="24"/>
          <w:szCs w:val="24"/>
          <w14:ligatures w14:val="none"/>
        </w:rPr>
        <w:t xml:space="preserve"> a umožnit mu nahlížet v potřebném rozsahu do dokladů souvisejících s pořízením a zpracováním ÚP města Humpolec.</w:t>
      </w:r>
    </w:p>
    <w:p w14:paraId="390D68C4" w14:textId="7022CD51" w:rsidR="00D54E3A" w:rsidRDefault="00D54E3A" w:rsidP="00D54E3A">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5.</w:t>
      </w:r>
      <w:r>
        <w:rPr>
          <w:rFonts w:ascii="Times New Roman" w:hAnsi="Times New Roman" w:cs="Times New Roman"/>
          <w:color w:val="000000"/>
          <w:kern w:val="0"/>
          <w:sz w:val="24"/>
          <w:szCs w:val="24"/>
          <w14:ligatures w14:val="none"/>
        </w:rPr>
        <w:t>4</w:t>
      </w:r>
      <w:r w:rsidRPr="00D75F2C">
        <w:rPr>
          <w:rFonts w:ascii="Times New Roman" w:hAnsi="Times New Roman" w:cs="Times New Roman"/>
          <w:color w:val="000000"/>
          <w:kern w:val="0"/>
          <w:sz w:val="24"/>
          <w:szCs w:val="24"/>
          <w14:ligatures w14:val="none"/>
        </w:rPr>
        <w:t xml:space="preserve">. </w:t>
      </w:r>
      <w:r>
        <w:rPr>
          <w:rFonts w:ascii="Times New Roman" w:hAnsi="Times New Roman" w:cs="Times New Roman"/>
          <w:color w:val="000000"/>
          <w:kern w:val="0"/>
          <w:sz w:val="24"/>
          <w:szCs w:val="24"/>
          <w14:ligatures w14:val="none"/>
        </w:rPr>
        <w:t>Objednatel se zároveň zavazuje, že poskytne zhotoviteli veškeré údaje, podklady a dokumenty nezbytné pro pořízení ÚP města Humpolec, které má k dispozici a které jsou mu známy, a</w:t>
      </w:r>
      <w:r w:rsidR="00F03459">
        <w:rPr>
          <w:rFonts w:ascii="Times New Roman" w:hAnsi="Times New Roman" w:cs="Times New Roman"/>
          <w:color w:val="000000"/>
          <w:kern w:val="0"/>
          <w:sz w:val="24"/>
          <w:szCs w:val="24"/>
          <w14:ligatures w14:val="none"/>
        </w:rPr>
        <w:t> </w:t>
      </w:r>
      <w:r>
        <w:rPr>
          <w:rFonts w:ascii="Times New Roman" w:hAnsi="Times New Roman" w:cs="Times New Roman"/>
          <w:color w:val="000000"/>
          <w:kern w:val="0"/>
          <w:sz w:val="24"/>
          <w:szCs w:val="24"/>
          <w14:ligatures w14:val="none"/>
        </w:rPr>
        <w:t>to</w:t>
      </w:r>
      <w:r w:rsidR="00F03459">
        <w:rPr>
          <w:rFonts w:ascii="Times New Roman" w:hAnsi="Times New Roman" w:cs="Times New Roman"/>
          <w:color w:val="000000"/>
          <w:kern w:val="0"/>
          <w:sz w:val="24"/>
          <w:szCs w:val="24"/>
          <w14:ligatures w14:val="none"/>
        </w:rPr>
        <w:t> </w:t>
      </w:r>
      <w:r>
        <w:rPr>
          <w:rFonts w:ascii="Times New Roman" w:hAnsi="Times New Roman" w:cs="Times New Roman"/>
          <w:color w:val="000000"/>
          <w:kern w:val="0"/>
          <w:sz w:val="24"/>
          <w:szCs w:val="24"/>
          <w14:ligatures w14:val="none"/>
        </w:rPr>
        <w:t>v návaznosti na požadavky zhotovitele.</w:t>
      </w:r>
    </w:p>
    <w:p w14:paraId="66909F1C" w14:textId="5E3B9D33" w:rsidR="00D54E3A" w:rsidRDefault="00D54E3A" w:rsidP="00D54E3A">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5.</w:t>
      </w:r>
      <w:r>
        <w:rPr>
          <w:rFonts w:ascii="Times New Roman" w:hAnsi="Times New Roman" w:cs="Times New Roman"/>
          <w:color w:val="000000"/>
          <w:kern w:val="0"/>
          <w:sz w:val="24"/>
          <w:szCs w:val="24"/>
          <w14:ligatures w14:val="none"/>
        </w:rPr>
        <w:t>5</w:t>
      </w:r>
      <w:r w:rsidRPr="00D75F2C">
        <w:rPr>
          <w:rFonts w:ascii="Times New Roman" w:hAnsi="Times New Roman" w:cs="Times New Roman"/>
          <w:color w:val="000000"/>
          <w:kern w:val="0"/>
          <w:sz w:val="24"/>
          <w:szCs w:val="24"/>
          <w14:ligatures w14:val="none"/>
        </w:rPr>
        <w:t xml:space="preserve">. </w:t>
      </w:r>
      <w:r>
        <w:rPr>
          <w:rFonts w:ascii="Times New Roman" w:hAnsi="Times New Roman" w:cs="Times New Roman"/>
          <w:color w:val="000000"/>
          <w:kern w:val="0"/>
          <w:sz w:val="24"/>
          <w:szCs w:val="24"/>
          <w14:ligatures w14:val="none"/>
        </w:rPr>
        <w:t>Zhotovitel se zavazuje neprodleně informovat objednatele o všech skutečnostech, které by</w:t>
      </w:r>
      <w:r w:rsidR="00F03459">
        <w:rPr>
          <w:rFonts w:ascii="Times New Roman" w:hAnsi="Times New Roman" w:cs="Times New Roman"/>
          <w:color w:val="000000"/>
          <w:kern w:val="0"/>
          <w:sz w:val="24"/>
          <w:szCs w:val="24"/>
          <w14:ligatures w14:val="none"/>
        </w:rPr>
        <w:t> </w:t>
      </w:r>
      <w:r>
        <w:rPr>
          <w:rFonts w:ascii="Times New Roman" w:hAnsi="Times New Roman" w:cs="Times New Roman"/>
          <w:color w:val="000000"/>
          <w:kern w:val="0"/>
          <w:sz w:val="24"/>
          <w:szCs w:val="24"/>
          <w14:ligatures w14:val="none"/>
        </w:rPr>
        <w:t>mohly objednateli způsobit finanční nebo jinou újmu, o překážkách, které by mohly ohrozit termíny plnění stanovené touto smlouvou a o eventuálních vadách a nekompletnosti podkladů předaných mu objednatelem</w:t>
      </w:r>
    </w:p>
    <w:p w14:paraId="2C739317" w14:textId="4D32C367" w:rsidR="00D54E3A" w:rsidRDefault="00D54E3A" w:rsidP="00354E05">
      <w:pPr>
        <w:autoSpaceDE w:val="0"/>
        <w:autoSpaceDN w:val="0"/>
        <w:adjustRightInd w:val="0"/>
        <w:spacing w:after="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5.</w:t>
      </w:r>
      <w:r>
        <w:rPr>
          <w:rFonts w:ascii="Times New Roman" w:hAnsi="Times New Roman" w:cs="Times New Roman"/>
          <w:color w:val="000000"/>
          <w:kern w:val="0"/>
          <w:sz w:val="24"/>
          <w:szCs w:val="24"/>
          <w14:ligatures w14:val="none"/>
        </w:rPr>
        <w:t>6</w:t>
      </w:r>
      <w:r w:rsidRPr="00D75F2C">
        <w:rPr>
          <w:rFonts w:ascii="Times New Roman" w:hAnsi="Times New Roman" w:cs="Times New Roman"/>
          <w:color w:val="000000"/>
          <w:kern w:val="0"/>
          <w:sz w:val="24"/>
          <w:szCs w:val="24"/>
          <w14:ligatures w14:val="none"/>
        </w:rPr>
        <w:t xml:space="preserve">. </w:t>
      </w:r>
      <w:r w:rsidR="00F03459">
        <w:rPr>
          <w:rFonts w:ascii="Times New Roman" w:hAnsi="Times New Roman" w:cs="Times New Roman"/>
          <w:color w:val="000000"/>
          <w:kern w:val="0"/>
          <w:sz w:val="24"/>
          <w:szCs w:val="24"/>
          <w14:ligatures w14:val="none"/>
        </w:rPr>
        <w:t>Zhotovitel je povinen upozornit objednatele na následky takových navržených řešení, variant řešení a alternativ řešení v ÚP, které jsou z jeho odborného pohledu zjevně neúčelné nebo objednatele poškozující.</w:t>
      </w:r>
    </w:p>
    <w:p w14:paraId="5E2A20FD" w14:textId="77777777" w:rsidR="00D75F2C" w:rsidRPr="00D75F2C" w:rsidRDefault="00D75F2C" w:rsidP="00D75F2C">
      <w:pPr>
        <w:autoSpaceDE w:val="0"/>
        <w:autoSpaceDN w:val="0"/>
        <w:adjustRightInd w:val="0"/>
        <w:spacing w:after="0"/>
        <w:jc w:val="left"/>
        <w:rPr>
          <w:rFonts w:ascii="Times New Roman" w:hAnsi="Times New Roman" w:cs="Times New Roman"/>
          <w:color w:val="000000"/>
          <w:kern w:val="0"/>
          <w:sz w:val="24"/>
          <w:szCs w:val="24"/>
          <w14:ligatures w14:val="none"/>
        </w:rPr>
      </w:pPr>
    </w:p>
    <w:p w14:paraId="4CB3315B" w14:textId="3F7F2A94" w:rsidR="00D75F2C" w:rsidRPr="00D75F2C" w:rsidRDefault="00D75F2C" w:rsidP="00D75F2C">
      <w:pPr>
        <w:autoSpaceDE w:val="0"/>
        <w:autoSpaceDN w:val="0"/>
        <w:adjustRightInd w:val="0"/>
        <w:spacing w:after="120"/>
        <w:jc w:val="center"/>
        <w:rPr>
          <w:rFonts w:ascii="Times New Roman" w:hAnsi="Times New Roman" w:cs="Times New Roman"/>
          <w:b/>
          <w:bCs/>
          <w:color w:val="000000"/>
          <w:kern w:val="0"/>
          <w:sz w:val="24"/>
          <w:szCs w:val="24"/>
          <w14:ligatures w14:val="none"/>
        </w:rPr>
      </w:pPr>
      <w:r w:rsidRPr="00D75F2C">
        <w:rPr>
          <w:rFonts w:ascii="Times New Roman" w:hAnsi="Times New Roman" w:cs="Times New Roman"/>
          <w:b/>
          <w:bCs/>
          <w:color w:val="000000"/>
          <w:kern w:val="0"/>
          <w:sz w:val="24"/>
          <w:szCs w:val="24"/>
          <w14:ligatures w14:val="none"/>
        </w:rPr>
        <w:t xml:space="preserve">6. </w:t>
      </w:r>
      <w:r w:rsidR="00F03459">
        <w:rPr>
          <w:rFonts w:ascii="Times New Roman" w:hAnsi="Times New Roman" w:cs="Times New Roman"/>
          <w:b/>
          <w:bCs/>
          <w:color w:val="000000"/>
          <w:kern w:val="0"/>
          <w:sz w:val="24"/>
          <w:szCs w:val="24"/>
          <w14:ligatures w14:val="none"/>
        </w:rPr>
        <w:t>Cena a platební podmínky</w:t>
      </w:r>
      <w:r w:rsidR="00496871">
        <w:rPr>
          <w:rFonts w:ascii="Times New Roman" w:hAnsi="Times New Roman" w:cs="Times New Roman"/>
          <w:b/>
          <w:bCs/>
          <w:color w:val="000000"/>
          <w:kern w:val="0"/>
          <w:sz w:val="24"/>
          <w:szCs w:val="24"/>
          <w14:ligatures w14:val="none"/>
        </w:rPr>
        <w:t>, doba</w:t>
      </w:r>
      <w:r w:rsidR="00F03459">
        <w:rPr>
          <w:rFonts w:ascii="Times New Roman" w:hAnsi="Times New Roman" w:cs="Times New Roman"/>
          <w:b/>
          <w:bCs/>
          <w:color w:val="000000"/>
          <w:kern w:val="0"/>
          <w:sz w:val="24"/>
          <w:szCs w:val="24"/>
          <w14:ligatures w14:val="none"/>
        </w:rPr>
        <w:t xml:space="preserve"> a místo plnění</w:t>
      </w:r>
    </w:p>
    <w:p w14:paraId="71B9A425" w14:textId="192FCB9B" w:rsidR="00D75F2C" w:rsidRDefault="00D75F2C" w:rsidP="003A5BE6">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6.1. </w:t>
      </w:r>
      <w:r w:rsidR="00F03459">
        <w:rPr>
          <w:rFonts w:ascii="Times New Roman" w:hAnsi="Times New Roman" w:cs="Times New Roman"/>
          <w:color w:val="000000"/>
          <w:kern w:val="0"/>
          <w:sz w:val="24"/>
          <w:szCs w:val="24"/>
          <w14:ligatures w14:val="none"/>
        </w:rPr>
        <w:t>Cena za dílo (bez III. etapy a VI. etapy) je smluvními stranami sjednána ve výši:</w:t>
      </w:r>
    </w:p>
    <w:p w14:paraId="508C2F89" w14:textId="19AE76F4" w:rsidR="00F03459" w:rsidRDefault="00F03459" w:rsidP="00F03459">
      <w:pPr>
        <w:autoSpaceDE w:val="0"/>
        <w:autoSpaceDN w:val="0"/>
        <w:adjustRightInd w:val="0"/>
        <w:spacing w:after="120"/>
        <w:ind w:left="426" w:hanging="426"/>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b/>
      </w:r>
      <w:r w:rsidRPr="00F03459">
        <w:rPr>
          <w:rFonts w:ascii="Times New Roman" w:hAnsi="Times New Roman" w:cs="Times New Roman"/>
          <w:color w:val="000000"/>
          <w:kern w:val="0"/>
          <w:sz w:val="24"/>
          <w:szCs w:val="24"/>
          <w:highlight w:val="lightGray"/>
          <w14:ligatures w14:val="none"/>
        </w:rPr>
        <w:t>…………………………………………….</w:t>
      </w:r>
      <w:r>
        <w:rPr>
          <w:rFonts w:ascii="Times New Roman" w:hAnsi="Times New Roman" w:cs="Times New Roman"/>
          <w:color w:val="000000"/>
          <w:kern w:val="0"/>
          <w:sz w:val="24"/>
          <w:szCs w:val="24"/>
          <w14:ligatures w14:val="none"/>
        </w:rPr>
        <w:tab/>
        <w:t>Kč bez DPH</w:t>
      </w:r>
      <w:r>
        <w:rPr>
          <w:rFonts w:ascii="Times New Roman" w:hAnsi="Times New Roman" w:cs="Times New Roman"/>
          <w:color w:val="000000"/>
          <w:kern w:val="0"/>
          <w:sz w:val="24"/>
          <w:szCs w:val="24"/>
          <w14:ligatures w14:val="none"/>
        </w:rPr>
        <w:tab/>
      </w:r>
    </w:p>
    <w:p w14:paraId="1C65FE7E" w14:textId="518026E3" w:rsidR="00F03459" w:rsidRPr="00D75F2C" w:rsidRDefault="00F03459" w:rsidP="00F03459">
      <w:pPr>
        <w:tabs>
          <w:tab w:val="left" w:pos="426"/>
        </w:tabs>
        <w:autoSpaceDE w:val="0"/>
        <w:autoSpaceDN w:val="0"/>
        <w:adjustRightInd w:val="0"/>
        <w:spacing w:after="120"/>
        <w:ind w:left="4962" w:hanging="4962"/>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b/>
      </w:r>
      <w:r w:rsidRPr="00F03459">
        <w:rPr>
          <w:rFonts w:ascii="Times New Roman" w:hAnsi="Times New Roman" w:cs="Times New Roman"/>
          <w:color w:val="000000"/>
          <w:kern w:val="0"/>
          <w:sz w:val="24"/>
          <w:szCs w:val="24"/>
          <w:highlight w:val="lightGray"/>
          <w14:ligatures w14:val="none"/>
        </w:rPr>
        <w:t>…………………………………………….</w:t>
      </w:r>
      <w:r>
        <w:rPr>
          <w:rFonts w:ascii="Times New Roman" w:hAnsi="Times New Roman" w:cs="Times New Roman"/>
          <w:color w:val="000000"/>
          <w:kern w:val="0"/>
          <w:sz w:val="24"/>
          <w:szCs w:val="24"/>
          <w14:ligatures w14:val="none"/>
        </w:rPr>
        <w:tab/>
        <w:t>Kč vč. DPH, jejíž sazba ke dni uzavření této smlouvy činí 21%</w:t>
      </w:r>
    </w:p>
    <w:p w14:paraId="1222B0E3" w14:textId="1CE51B4F" w:rsidR="00F03459" w:rsidRDefault="00D75F2C" w:rsidP="00F03459">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6.2. </w:t>
      </w:r>
      <w:bookmarkStart w:id="1" w:name="_Hlk166572366"/>
      <w:r w:rsidR="00F03459">
        <w:rPr>
          <w:rFonts w:ascii="Times New Roman" w:hAnsi="Times New Roman" w:cs="Times New Roman"/>
          <w:color w:val="000000"/>
          <w:kern w:val="0"/>
          <w:sz w:val="24"/>
          <w:szCs w:val="24"/>
          <w14:ligatures w14:val="none"/>
        </w:rPr>
        <w:t>Jednotková cena za III. etapu je sjednána ve výši:</w:t>
      </w:r>
    </w:p>
    <w:p w14:paraId="57E8B115" w14:textId="77777777" w:rsidR="00F03459" w:rsidRDefault="00F03459" w:rsidP="00F03459">
      <w:pPr>
        <w:autoSpaceDE w:val="0"/>
        <w:autoSpaceDN w:val="0"/>
        <w:adjustRightInd w:val="0"/>
        <w:spacing w:after="120"/>
        <w:ind w:left="426" w:hanging="426"/>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b/>
      </w:r>
      <w:r w:rsidRPr="00F03459">
        <w:rPr>
          <w:rFonts w:ascii="Times New Roman" w:hAnsi="Times New Roman" w:cs="Times New Roman"/>
          <w:color w:val="000000"/>
          <w:kern w:val="0"/>
          <w:sz w:val="24"/>
          <w:szCs w:val="24"/>
          <w:highlight w:val="lightGray"/>
          <w14:ligatures w14:val="none"/>
        </w:rPr>
        <w:t>…………………………………………….</w:t>
      </w:r>
      <w:r>
        <w:rPr>
          <w:rFonts w:ascii="Times New Roman" w:hAnsi="Times New Roman" w:cs="Times New Roman"/>
          <w:color w:val="000000"/>
          <w:kern w:val="0"/>
          <w:sz w:val="24"/>
          <w:szCs w:val="24"/>
          <w14:ligatures w14:val="none"/>
        </w:rPr>
        <w:tab/>
        <w:t>Kč bez DPH</w:t>
      </w:r>
      <w:r>
        <w:rPr>
          <w:rFonts w:ascii="Times New Roman" w:hAnsi="Times New Roman" w:cs="Times New Roman"/>
          <w:color w:val="000000"/>
          <w:kern w:val="0"/>
          <w:sz w:val="24"/>
          <w:szCs w:val="24"/>
          <w14:ligatures w14:val="none"/>
        </w:rPr>
        <w:tab/>
      </w:r>
    </w:p>
    <w:p w14:paraId="5E693674" w14:textId="14DE4A73" w:rsidR="00D75F2C" w:rsidRDefault="00F03459" w:rsidP="00F03459">
      <w:pPr>
        <w:tabs>
          <w:tab w:val="left" w:pos="426"/>
        </w:tabs>
        <w:autoSpaceDE w:val="0"/>
        <w:autoSpaceDN w:val="0"/>
        <w:adjustRightInd w:val="0"/>
        <w:spacing w:after="120"/>
        <w:ind w:left="4962" w:hanging="4962"/>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b/>
      </w:r>
      <w:r w:rsidRPr="00F03459">
        <w:rPr>
          <w:rFonts w:ascii="Times New Roman" w:hAnsi="Times New Roman" w:cs="Times New Roman"/>
          <w:color w:val="000000"/>
          <w:kern w:val="0"/>
          <w:sz w:val="24"/>
          <w:szCs w:val="24"/>
          <w:highlight w:val="lightGray"/>
          <w14:ligatures w14:val="none"/>
        </w:rPr>
        <w:t>…………………………………………….</w:t>
      </w:r>
      <w:r>
        <w:rPr>
          <w:rFonts w:ascii="Times New Roman" w:hAnsi="Times New Roman" w:cs="Times New Roman"/>
          <w:color w:val="000000"/>
          <w:kern w:val="0"/>
          <w:sz w:val="24"/>
          <w:szCs w:val="24"/>
          <w14:ligatures w14:val="none"/>
        </w:rPr>
        <w:tab/>
        <w:t>Kč vč. DPH, jejíž sazba ke dni uzavření této smlouvy činí 21%</w:t>
      </w:r>
      <w:bookmarkEnd w:id="1"/>
    </w:p>
    <w:p w14:paraId="506B35BA" w14:textId="77777777" w:rsidR="00A23524" w:rsidRDefault="00A23524" w:rsidP="00F03459">
      <w:pPr>
        <w:tabs>
          <w:tab w:val="left" w:pos="426"/>
        </w:tabs>
        <w:autoSpaceDE w:val="0"/>
        <w:autoSpaceDN w:val="0"/>
        <w:adjustRightInd w:val="0"/>
        <w:spacing w:after="120"/>
        <w:ind w:left="4962" w:hanging="4962"/>
        <w:rPr>
          <w:rFonts w:ascii="Times New Roman" w:hAnsi="Times New Roman" w:cs="Times New Roman"/>
          <w:color w:val="000000"/>
          <w:kern w:val="0"/>
          <w:sz w:val="24"/>
          <w:szCs w:val="24"/>
          <w14:ligatures w14:val="none"/>
        </w:rPr>
      </w:pPr>
    </w:p>
    <w:p w14:paraId="125ED8D2" w14:textId="77777777" w:rsidR="00A23524" w:rsidRDefault="00A23524" w:rsidP="00A23524">
      <w:pPr>
        <w:autoSpaceDE w:val="0"/>
        <w:autoSpaceDN w:val="0"/>
        <w:adjustRightInd w:val="0"/>
        <w:spacing w:after="0"/>
        <w:rPr>
          <w:rFonts w:ascii="Times New Roman" w:hAnsi="Times New Roman" w:cs="Times New Roman"/>
          <w:color w:val="000000"/>
          <w:kern w:val="0"/>
          <w:sz w:val="24"/>
          <w:szCs w:val="24"/>
          <w14:ligatures w14:val="none"/>
        </w:rPr>
      </w:pPr>
    </w:p>
    <w:p w14:paraId="1B766223" w14:textId="4AB63FD9" w:rsidR="00F03459" w:rsidRDefault="00D75F2C" w:rsidP="00F03459">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6.3. </w:t>
      </w:r>
      <w:r w:rsidR="00F03459">
        <w:rPr>
          <w:rFonts w:ascii="Times New Roman" w:hAnsi="Times New Roman" w:cs="Times New Roman"/>
          <w:color w:val="000000"/>
          <w:kern w:val="0"/>
          <w:sz w:val="24"/>
          <w:szCs w:val="24"/>
          <w14:ligatures w14:val="none"/>
        </w:rPr>
        <w:t>Jednotková cena za VI. etapu je sjednána ve výši:</w:t>
      </w:r>
    </w:p>
    <w:p w14:paraId="279F9110" w14:textId="77777777" w:rsidR="00F03459" w:rsidRDefault="00F03459" w:rsidP="00F03459">
      <w:pPr>
        <w:autoSpaceDE w:val="0"/>
        <w:autoSpaceDN w:val="0"/>
        <w:adjustRightInd w:val="0"/>
        <w:spacing w:after="120"/>
        <w:ind w:left="426" w:hanging="426"/>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b/>
      </w:r>
      <w:r w:rsidRPr="00F03459">
        <w:rPr>
          <w:rFonts w:ascii="Times New Roman" w:hAnsi="Times New Roman" w:cs="Times New Roman"/>
          <w:color w:val="000000"/>
          <w:kern w:val="0"/>
          <w:sz w:val="24"/>
          <w:szCs w:val="24"/>
          <w:highlight w:val="lightGray"/>
          <w14:ligatures w14:val="none"/>
        </w:rPr>
        <w:t>…………………………………………….</w:t>
      </w:r>
      <w:r>
        <w:rPr>
          <w:rFonts w:ascii="Times New Roman" w:hAnsi="Times New Roman" w:cs="Times New Roman"/>
          <w:color w:val="000000"/>
          <w:kern w:val="0"/>
          <w:sz w:val="24"/>
          <w:szCs w:val="24"/>
          <w14:ligatures w14:val="none"/>
        </w:rPr>
        <w:tab/>
        <w:t>Kč bez DPH</w:t>
      </w:r>
      <w:r>
        <w:rPr>
          <w:rFonts w:ascii="Times New Roman" w:hAnsi="Times New Roman" w:cs="Times New Roman"/>
          <w:color w:val="000000"/>
          <w:kern w:val="0"/>
          <w:sz w:val="24"/>
          <w:szCs w:val="24"/>
          <w14:ligatures w14:val="none"/>
        </w:rPr>
        <w:tab/>
      </w:r>
    </w:p>
    <w:p w14:paraId="08DCBC23" w14:textId="2F8CE892" w:rsidR="00D75F2C" w:rsidRDefault="00F03459" w:rsidP="00F03459">
      <w:pPr>
        <w:tabs>
          <w:tab w:val="left" w:pos="426"/>
          <w:tab w:val="left" w:pos="4962"/>
        </w:tabs>
        <w:autoSpaceDE w:val="0"/>
        <w:autoSpaceDN w:val="0"/>
        <w:adjustRightInd w:val="0"/>
        <w:spacing w:after="120"/>
        <w:ind w:left="4962" w:hanging="4962"/>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b/>
      </w:r>
      <w:r w:rsidRPr="00F03459">
        <w:rPr>
          <w:rFonts w:ascii="Times New Roman" w:hAnsi="Times New Roman" w:cs="Times New Roman"/>
          <w:color w:val="000000"/>
          <w:kern w:val="0"/>
          <w:sz w:val="24"/>
          <w:szCs w:val="24"/>
          <w:highlight w:val="lightGray"/>
          <w14:ligatures w14:val="none"/>
        </w:rPr>
        <w:t>…………………………………………….</w:t>
      </w:r>
      <w:r>
        <w:rPr>
          <w:rFonts w:ascii="Times New Roman" w:hAnsi="Times New Roman" w:cs="Times New Roman"/>
          <w:color w:val="000000"/>
          <w:kern w:val="0"/>
          <w:sz w:val="24"/>
          <w:szCs w:val="24"/>
          <w14:ligatures w14:val="none"/>
        </w:rPr>
        <w:tab/>
        <w:t>Kč vč. DPH, jejíž sazba ke dni uzavření této smlouvy činí 21%</w:t>
      </w:r>
    </w:p>
    <w:p w14:paraId="26EF0189" w14:textId="1F6E8D66" w:rsidR="00D75F2C" w:rsidRPr="00D75F2C" w:rsidRDefault="00D75F2C" w:rsidP="003A5BE6">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lastRenderedPageBreak/>
        <w:t xml:space="preserve">6.4. </w:t>
      </w:r>
      <w:r w:rsidR="00F03459">
        <w:rPr>
          <w:rFonts w:ascii="Times New Roman" w:hAnsi="Times New Roman" w:cs="Times New Roman"/>
          <w:color w:val="000000"/>
          <w:kern w:val="0"/>
          <w:sz w:val="24"/>
          <w:szCs w:val="24"/>
          <w14:ligatures w14:val="none"/>
        </w:rPr>
        <w:t>Cena za dílo dle článků 6.1. – 6.3. je stanovena jako konečná a nepřekročitelná a zahrnuje veškeré náklady nezbytné k řádnému splnění závazků zhotovitele, tj. cenu díla včetně odměny za poskytnutí licence, náklady na účast na jednotlivých jednáních apod., včetně případného zohlednění inflace.</w:t>
      </w:r>
    </w:p>
    <w:p w14:paraId="15D4FFAA" w14:textId="07295AD1" w:rsidR="00D75F2C" w:rsidRPr="00D75F2C" w:rsidRDefault="00D75F2C" w:rsidP="003A5BE6">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6.5. </w:t>
      </w:r>
      <w:r w:rsidR="00F03459">
        <w:rPr>
          <w:rFonts w:ascii="Times New Roman" w:hAnsi="Times New Roman" w:cs="Times New Roman"/>
          <w:color w:val="000000"/>
          <w:kern w:val="0"/>
          <w:sz w:val="24"/>
          <w:szCs w:val="24"/>
          <w14:ligatures w14:val="none"/>
        </w:rPr>
        <w:t>Činnosti uvedené jako III. etapa a VI. etapa</w:t>
      </w:r>
      <w:r w:rsidR="00AE0DB5">
        <w:rPr>
          <w:rFonts w:ascii="Times New Roman" w:hAnsi="Times New Roman" w:cs="Times New Roman"/>
          <w:color w:val="000000"/>
          <w:kern w:val="0"/>
          <w:sz w:val="24"/>
          <w:szCs w:val="24"/>
          <w14:ligatures w14:val="none"/>
        </w:rPr>
        <w:t xml:space="preserve"> budou realizovány pouze na základě </w:t>
      </w:r>
      <w:r w:rsidR="00496871">
        <w:rPr>
          <w:rFonts w:ascii="Times New Roman" w:hAnsi="Times New Roman" w:cs="Times New Roman"/>
          <w:color w:val="000000"/>
          <w:kern w:val="0"/>
          <w:sz w:val="24"/>
          <w:szCs w:val="24"/>
          <w14:ligatures w14:val="none"/>
        </w:rPr>
        <w:t xml:space="preserve">předem daného písemného </w:t>
      </w:r>
      <w:r w:rsidR="00AE0DB5">
        <w:rPr>
          <w:rFonts w:ascii="Times New Roman" w:hAnsi="Times New Roman" w:cs="Times New Roman"/>
          <w:color w:val="000000"/>
          <w:kern w:val="0"/>
          <w:sz w:val="24"/>
          <w:szCs w:val="24"/>
          <w14:ligatures w14:val="none"/>
        </w:rPr>
        <w:t>pokynu objednatele.</w:t>
      </w:r>
    </w:p>
    <w:p w14:paraId="4C2F10C8" w14:textId="5037085E" w:rsidR="00D75F2C" w:rsidRDefault="00D75F2C" w:rsidP="007737EE">
      <w:pPr>
        <w:autoSpaceDE w:val="0"/>
        <w:autoSpaceDN w:val="0"/>
        <w:adjustRightInd w:val="0"/>
        <w:spacing w:after="24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6.6. </w:t>
      </w:r>
      <w:r w:rsidR="00AE0DB5">
        <w:rPr>
          <w:rFonts w:ascii="Times New Roman" w:hAnsi="Times New Roman" w:cs="Times New Roman"/>
          <w:color w:val="000000"/>
          <w:kern w:val="0"/>
          <w:sz w:val="24"/>
          <w:szCs w:val="24"/>
          <w14:ligatures w14:val="none"/>
        </w:rPr>
        <w:t>Zhotovitel se zavazuje zhotovit dílo v etapách a ve lhůtách uvedených níže, bez vad a nedodělků, jinak je v prodlení. Zhotovitel je oprávněn fakturovat příslušnou část odměny z celkové ceny za dílo až po předání příslušné části díla v etapách definovaných níže, a to za předpokladu, že předmět plnění byl zhotovitelem akceptován bez výhrad a zhotovitel řádně plní závazky vyplývající z této smlouvy:</w:t>
      </w:r>
    </w:p>
    <w:tbl>
      <w:tblPr>
        <w:tblStyle w:val="Mkatabulky"/>
        <w:tblW w:w="0" w:type="auto"/>
        <w:jc w:val="center"/>
        <w:tblLayout w:type="fixed"/>
        <w:tblLook w:val="04A0" w:firstRow="1" w:lastRow="0" w:firstColumn="1" w:lastColumn="0" w:noHBand="0" w:noVBand="1"/>
      </w:tblPr>
      <w:tblGrid>
        <w:gridCol w:w="3652"/>
        <w:gridCol w:w="2835"/>
        <w:gridCol w:w="1668"/>
        <w:gridCol w:w="1525"/>
      </w:tblGrid>
      <w:tr w:rsidR="00AE0DB5" w14:paraId="3D91AE3B" w14:textId="77777777" w:rsidTr="007737EE">
        <w:trPr>
          <w:trHeight w:val="851"/>
          <w:jc w:val="center"/>
        </w:trPr>
        <w:tc>
          <w:tcPr>
            <w:tcW w:w="3652" w:type="dxa"/>
            <w:vAlign w:val="center"/>
          </w:tcPr>
          <w:p w14:paraId="5C2C4C8E" w14:textId="0ED10DBC" w:rsidR="00AE0DB5" w:rsidRPr="00F73CF8" w:rsidRDefault="007737EE" w:rsidP="007737EE">
            <w:pPr>
              <w:autoSpaceDE w:val="0"/>
              <w:autoSpaceDN w:val="0"/>
              <w:adjustRightInd w:val="0"/>
              <w:spacing w:after="120"/>
              <w:jc w:val="center"/>
              <w:rPr>
                <w:rFonts w:ascii="Times New Roman" w:hAnsi="Times New Roman" w:cs="Times New Roman"/>
                <w:b/>
                <w:bCs/>
                <w:color w:val="000000"/>
                <w:kern w:val="0"/>
                <w:sz w:val="24"/>
                <w:szCs w:val="24"/>
                <w:u w:val="single"/>
                <w14:ligatures w14:val="none"/>
              </w:rPr>
            </w:pPr>
            <w:r w:rsidRPr="00F73CF8">
              <w:rPr>
                <w:rFonts w:ascii="Times New Roman" w:hAnsi="Times New Roman" w:cs="Times New Roman"/>
                <w:b/>
                <w:bCs/>
                <w:color w:val="000000"/>
                <w:kern w:val="0"/>
                <w:sz w:val="24"/>
                <w:szCs w:val="24"/>
                <w:u w:val="single"/>
                <w14:ligatures w14:val="none"/>
              </w:rPr>
              <w:t>Etapa pořízení ÚP města</w:t>
            </w:r>
            <w:r w:rsidR="00496871">
              <w:rPr>
                <w:rFonts w:ascii="Times New Roman" w:hAnsi="Times New Roman" w:cs="Times New Roman"/>
                <w:b/>
                <w:bCs/>
                <w:color w:val="000000"/>
                <w:kern w:val="0"/>
                <w:sz w:val="24"/>
                <w:szCs w:val="24"/>
                <w:u w:val="single"/>
                <w14:ligatures w14:val="none"/>
              </w:rPr>
              <w:t xml:space="preserve"> dle článku 3.1 této smlouvy</w:t>
            </w:r>
            <w:r w:rsidRPr="00F73CF8">
              <w:rPr>
                <w:rFonts w:ascii="Times New Roman" w:hAnsi="Times New Roman" w:cs="Times New Roman"/>
                <w:b/>
                <w:bCs/>
                <w:color w:val="000000"/>
                <w:kern w:val="0"/>
                <w:sz w:val="24"/>
                <w:szCs w:val="24"/>
                <w:u w:val="single"/>
                <w14:ligatures w14:val="none"/>
              </w:rPr>
              <w:t>:</w:t>
            </w:r>
          </w:p>
        </w:tc>
        <w:tc>
          <w:tcPr>
            <w:tcW w:w="2835" w:type="dxa"/>
            <w:vAlign w:val="center"/>
          </w:tcPr>
          <w:p w14:paraId="2A81C033" w14:textId="116791B8" w:rsidR="00AE0DB5" w:rsidRPr="00F73CF8" w:rsidRDefault="007737EE" w:rsidP="007737EE">
            <w:pPr>
              <w:autoSpaceDE w:val="0"/>
              <w:autoSpaceDN w:val="0"/>
              <w:adjustRightInd w:val="0"/>
              <w:spacing w:after="120"/>
              <w:jc w:val="center"/>
              <w:rPr>
                <w:rFonts w:ascii="Times New Roman" w:hAnsi="Times New Roman" w:cs="Times New Roman"/>
                <w:b/>
                <w:bCs/>
                <w:color w:val="000000"/>
                <w:kern w:val="0"/>
                <w:sz w:val="24"/>
                <w:szCs w:val="24"/>
                <w:u w:val="single"/>
                <w14:ligatures w14:val="none"/>
              </w:rPr>
            </w:pPr>
            <w:r w:rsidRPr="00F73CF8">
              <w:rPr>
                <w:rFonts w:ascii="Times New Roman" w:hAnsi="Times New Roman" w:cs="Times New Roman"/>
                <w:b/>
                <w:bCs/>
                <w:color w:val="000000"/>
                <w:kern w:val="0"/>
                <w:sz w:val="24"/>
                <w:szCs w:val="24"/>
                <w:u w:val="single"/>
                <w14:ligatures w14:val="none"/>
              </w:rPr>
              <w:t xml:space="preserve">Popis </w:t>
            </w:r>
            <w:r w:rsidR="00496871">
              <w:rPr>
                <w:rFonts w:ascii="Times New Roman" w:hAnsi="Times New Roman" w:cs="Times New Roman"/>
                <w:b/>
                <w:bCs/>
                <w:color w:val="000000"/>
                <w:kern w:val="0"/>
                <w:sz w:val="24"/>
                <w:szCs w:val="24"/>
                <w:u w:val="single"/>
                <w14:ligatures w14:val="none"/>
              </w:rPr>
              <w:t xml:space="preserve">lhůty </w:t>
            </w:r>
            <w:r w:rsidRPr="00F73CF8">
              <w:rPr>
                <w:rFonts w:ascii="Times New Roman" w:hAnsi="Times New Roman" w:cs="Times New Roman"/>
                <w:b/>
                <w:bCs/>
                <w:color w:val="000000"/>
                <w:kern w:val="0"/>
                <w:sz w:val="24"/>
                <w:szCs w:val="24"/>
                <w:u w:val="single"/>
                <w14:ligatures w14:val="none"/>
              </w:rPr>
              <w:t>plnění:</w:t>
            </w:r>
          </w:p>
        </w:tc>
        <w:tc>
          <w:tcPr>
            <w:tcW w:w="1668" w:type="dxa"/>
            <w:vAlign w:val="center"/>
          </w:tcPr>
          <w:p w14:paraId="4EB72B7C" w14:textId="11034154" w:rsidR="00AE0DB5" w:rsidRPr="00F73CF8" w:rsidRDefault="007737EE" w:rsidP="007737EE">
            <w:pPr>
              <w:autoSpaceDE w:val="0"/>
              <w:autoSpaceDN w:val="0"/>
              <w:adjustRightInd w:val="0"/>
              <w:spacing w:after="120"/>
              <w:jc w:val="center"/>
              <w:rPr>
                <w:rFonts w:ascii="Times New Roman" w:hAnsi="Times New Roman" w:cs="Times New Roman"/>
                <w:b/>
                <w:bCs/>
                <w:color w:val="000000"/>
                <w:kern w:val="0"/>
                <w:sz w:val="24"/>
                <w:szCs w:val="24"/>
                <w:u w:val="single"/>
                <w14:ligatures w14:val="none"/>
              </w:rPr>
            </w:pPr>
            <w:r w:rsidRPr="00F73CF8">
              <w:rPr>
                <w:rFonts w:ascii="Times New Roman" w:hAnsi="Times New Roman" w:cs="Times New Roman"/>
                <w:b/>
                <w:bCs/>
                <w:color w:val="000000"/>
                <w:kern w:val="0"/>
                <w:sz w:val="24"/>
                <w:szCs w:val="24"/>
                <w:u w:val="single"/>
                <w14:ligatures w14:val="none"/>
              </w:rPr>
              <w:t>Lhůta – nejpozději do:</w:t>
            </w:r>
          </w:p>
        </w:tc>
        <w:tc>
          <w:tcPr>
            <w:tcW w:w="1525" w:type="dxa"/>
            <w:vAlign w:val="center"/>
          </w:tcPr>
          <w:p w14:paraId="640C0E69" w14:textId="356C738F" w:rsidR="00AE0DB5" w:rsidRPr="00F73CF8" w:rsidRDefault="007737EE" w:rsidP="007737EE">
            <w:pPr>
              <w:autoSpaceDE w:val="0"/>
              <w:autoSpaceDN w:val="0"/>
              <w:adjustRightInd w:val="0"/>
              <w:spacing w:after="120"/>
              <w:jc w:val="center"/>
              <w:rPr>
                <w:rFonts w:ascii="Times New Roman" w:hAnsi="Times New Roman" w:cs="Times New Roman"/>
                <w:b/>
                <w:bCs/>
                <w:color w:val="000000"/>
                <w:kern w:val="0"/>
                <w:sz w:val="24"/>
                <w:szCs w:val="24"/>
                <w:u w:val="single"/>
                <w14:ligatures w14:val="none"/>
              </w:rPr>
            </w:pPr>
            <w:r w:rsidRPr="00F73CF8">
              <w:rPr>
                <w:rFonts w:ascii="Times New Roman" w:hAnsi="Times New Roman" w:cs="Times New Roman"/>
                <w:b/>
                <w:bCs/>
                <w:color w:val="000000"/>
                <w:kern w:val="0"/>
                <w:sz w:val="24"/>
                <w:szCs w:val="24"/>
                <w:u w:val="single"/>
                <w14:ligatures w14:val="none"/>
              </w:rPr>
              <w:t>Odměna (% z ceny za dílo bez III. etapy a VI. etapy</w:t>
            </w:r>
          </w:p>
        </w:tc>
      </w:tr>
      <w:tr w:rsidR="00AE0DB5" w14:paraId="34C9147F" w14:textId="77777777" w:rsidTr="00F73CF8">
        <w:trPr>
          <w:trHeight w:val="851"/>
          <w:jc w:val="center"/>
        </w:trPr>
        <w:tc>
          <w:tcPr>
            <w:tcW w:w="3652" w:type="dxa"/>
            <w:vAlign w:val="center"/>
          </w:tcPr>
          <w:p w14:paraId="18D5F057" w14:textId="21DC6B9E" w:rsidR="00AE0DB5" w:rsidRPr="00F73CF8" w:rsidRDefault="007737EE" w:rsidP="007737EE">
            <w:pPr>
              <w:jc w:val="left"/>
              <w:rPr>
                <w:rFonts w:ascii="Times New Roman" w:hAnsi="Times New Roman" w:cs="Times New Roman"/>
                <w:b/>
                <w:bCs/>
                <w:color w:val="000000"/>
                <w:kern w:val="0"/>
                <w:sz w:val="24"/>
                <w:szCs w:val="24"/>
                <w14:ligatures w14:val="none"/>
              </w:rPr>
            </w:pPr>
            <w:r w:rsidRPr="00F73CF8">
              <w:rPr>
                <w:rFonts w:ascii="Times New Roman" w:hAnsi="Times New Roman" w:cs="Times New Roman"/>
                <w:b/>
                <w:bCs/>
                <w:color w:val="000000"/>
                <w:kern w:val="0"/>
                <w:sz w:val="24"/>
                <w:szCs w:val="24"/>
                <w14:ligatures w14:val="none"/>
              </w:rPr>
              <w:t>I. etapa - Zpracování potřebných průzkumů a rozborů území potřebných pro zpracování návrhu ÚP.</w:t>
            </w:r>
          </w:p>
        </w:tc>
        <w:tc>
          <w:tcPr>
            <w:tcW w:w="2835" w:type="dxa"/>
            <w:vAlign w:val="center"/>
          </w:tcPr>
          <w:p w14:paraId="62720A74" w14:textId="03C56C08" w:rsidR="00AE0DB5" w:rsidRDefault="007737EE" w:rsidP="003A5BE6">
            <w:pPr>
              <w:autoSpaceDE w:val="0"/>
              <w:autoSpaceDN w:val="0"/>
              <w:adjustRightInd w:val="0"/>
              <w:spacing w:after="120"/>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Od</w:t>
            </w:r>
            <w:r w:rsidR="007F6349">
              <w:rPr>
                <w:rFonts w:ascii="Times New Roman" w:hAnsi="Times New Roman" w:cs="Times New Roman"/>
                <w:color w:val="000000"/>
                <w:kern w:val="0"/>
                <w:sz w:val="24"/>
                <w:szCs w:val="24"/>
                <w14:ligatures w14:val="none"/>
              </w:rPr>
              <w:t xml:space="preserve"> podpisu smlouvy o dílo </w:t>
            </w:r>
            <w:r>
              <w:rPr>
                <w:rFonts w:ascii="Times New Roman" w:hAnsi="Times New Roman" w:cs="Times New Roman"/>
                <w:color w:val="000000"/>
                <w:kern w:val="0"/>
                <w:sz w:val="24"/>
                <w:szCs w:val="24"/>
                <w14:ligatures w14:val="none"/>
              </w:rPr>
              <w:t xml:space="preserve">až do </w:t>
            </w:r>
            <w:r w:rsidR="007F6349">
              <w:rPr>
                <w:rFonts w:ascii="Times New Roman" w:hAnsi="Times New Roman" w:cs="Times New Roman"/>
                <w:color w:val="000000"/>
                <w:kern w:val="0"/>
                <w:sz w:val="24"/>
                <w:szCs w:val="24"/>
                <w14:ligatures w14:val="none"/>
              </w:rPr>
              <w:t xml:space="preserve">zahájení zpracování návrhu </w:t>
            </w:r>
            <w:r>
              <w:rPr>
                <w:rFonts w:ascii="Times New Roman" w:hAnsi="Times New Roman" w:cs="Times New Roman"/>
                <w:color w:val="000000"/>
                <w:kern w:val="0"/>
                <w:sz w:val="24"/>
                <w:szCs w:val="24"/>
                <w14:ligatures w14:val="none"/>
              </w:rPr>
              <w:t>ÚP</w:t>
            </w:r>
          </w:p>
        </w:tc>
        <w:tc>
          <w:tcPr>
            <w:tcW w:w="1668" w:type="dxa"/>
            <w:vAlign w:val="center"/>
          </w:tcPr>
          <w:p w14:paraId="4C07DD9B" w14:textId="20F98269" w:rsidR="00AE0DB5" w:rsidRPr="00F73CF8" w:rsidRDefault="00272A40" w:rsidP="003A5BE6">
            <w:pPr>
              <w:autoSpaceDE w:val="0"/>
              <w:autoSpaceDN w:val="0"/>
              <w:adjustRightInd w:val="0"/>
              <w:spacing w:after="120"/>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3</w:t>
            </w:r>
            <w:r w:rsidR="007737EE" w:rsidRPr="00F73CF8">
              <w:rPr>
                <w:rFonts w:ascii="Times New Roman" w:hAnsi="Times New Roman" w:cs="Times New Roman"/>
                <w:b/>
                <w:bCs/>
                <w:color w:val="000000"/>
                <w:kern w:val="0"/>
                <w:sz w:val="24"/>
                <w:szCs w:val="24"/>
                <w14:ligatures w14:val="none"/>
              </w:rPr>
              <w:t xml:space="preserve"> měsíc</w:t>
            </w:r>
            <w:r>
              <w:rPr>
                <w:rFonts w:ascii="Times New Roman" w:hAnsi="Times New Roman" w:cs="Times New Roman"/>
                <w:b/>
                <w:bCs/>
                <w:color w:val="000000"/>
                <w:kern w:val="0"/>
                <w:sz w:val="24"/>
                <w:szCs w:val="24"/>
                <w14:ligatures w14:val="none"/>
              </w:rPr>
              <w:t>e</w:t>
            </w:r>
          </w:p>
        </w:tc>
        <w:tc>
          <w:tcPr>
            <w:tcW w:w="1525" w:type="dxa"/>
            <w:vAlign w:val="center"/>
          </w:tcPr>
          <w:p w14:paraId="64CD5880" w14:textId="0B7397D8" w:rsidR="00AE0DB5" w:rsidRPr="00F73CF8" w:rsidRDefault="007F6349" w:rsidP="003A5BE6">
            <w:pPr>
              <w:autoSpaceDE w:val="0"/>
              <w:autoSpaceDN w:val="0"/>
              <w:adjustRightInd w:val="0"/>
              <w:spacing w:after="120"/>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1</w:t>
            </w:r>
            <w:r w:rsidR="007737EE" w:rsidRPr="00F73CF8">
              <w:rPr>
                <w:rFonts w:ascii="Times New Roman" w:hAnsi="Times New Roman" w:cs="Times New Roman"/>
                <w:b/>
                <w:bCs/>
                <w:color w:val="000000"/>
                <w:kern w:val="0"/>
                <w:sz w:val="24"/>
                <w:szCs w:val="24"/>
                <w14:ligatures w14:val="none"/>
              </w:rPr>
              <w:t>0 %</w:t>
            </w:r>
          </w:p>
        </w:tc>
      </w:tr>
      <w:tr w:rsidR="00AE0DB5" w14:paraId="3D4782D8" w14:textId="77777777" w:rsidTr="00F73CF8">
        <w:trPr>
          <w:trHeight w:val="851"/>
          <w:jc w:val="center"/>
        </w:trPr>
        <w:tc>
          <w:tcPr>
            <w:tcW w:w="3652" w:type="dxa"/>
            <w:vAlign w:val="center"/>
          </w:tcPr>
          <w:p w14:paraId="2124187E" w14:textId="78EFEE3E" w:rsidR="00AE0DB5" w:rsidRPr="00F73CF8" w:rsidRDefault="007737EE" w:rsidP="007737EE">
            <w:pPr>
              <w:jc w:val="left"/>
              <w:rPr>
                <w:rFonts w:ascii="Times New Roman" w:hAnsi="Times New Roman" w:cs="Times New Roman"/>
                <w:b/>
                <w:bCs/>
                <w:color w:val="000000"/>
                <w:kern w:val="0"/>
                <w:sz w:val="24"/>
                <w:szCs w:val="24"/>
                <w14:ligatures w14:val="none"/>
              </w:rPr>
            </w:pPr>
            <w:r w:rsidRPr="00F73CF8">
              <w:rPr>
                <w:rFonts w:ascii="Times New Roman" w:hAnsi="Times New Roman" w:cs="Times New Roman"/>
                <w:b/>
                <w:bCs/>
                <w:color w:val="000000"/>
                <w:kern w:val="0"/>
                <w:sz w:val="24"/>
                <w:szCs w:val="24"/>
                <w14:ligatures w14:val="none"/>
              </w:rPr>
              <w:t>II. etapa - Zpracování návrhu ÚP a odůvodnění pro společné jednání.</w:t>
            </w:r>
          </w:p>
        </w:tc>
        <w:tc>
          <w:tcPr>
            <w:tcW w:w="2835" w:type="dxa"/>
            <w:vAlign w:val="center"/>
          </w:tcPr>
          <w:p w14:paraId="00CC50C6" w14:textId="111936AB" w:rsidR="00AE0DB5" w:rsidRDefault="007737EE" w:rsidP="003A5BE6">
            <w:pPr>
              <w:autoSpaceDE w:val="0"/>
              <w:autoSpaceDN w:val="0"/>
              <w:adjustRightInd w:val="0"/>
              <w:spacing w:after="120"/>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Od</w:t>
            </w:r>
            <w:r w:rsidR="007F6349">
              <w:rPr>
                <w:rFonts w:ascii="Times New Roman" w:hAnsi="Times New Roman" w:cs="Times New Roman"/>
                <w:color w:val="000000"/>
                <w:kern w:val="0"/>
                <w:sz w:val="24"/>
                <w:szCs w:val="24"/>
                <w14:ligatures w14:val="none"/>
              </w:rPr>
              <w:t xml:space="preserve"> podpisu smlouvy o dílo</w:t>
            </w:r>
            <w:r>
              <w:rPr>
                <w:rFonts w:ascii="Times New Roman" w:hAnsi="Times New Roman" w:cs="Times New Roman"/>
                <w:color w:val="000000"/>
                <w:kern w:val="0"/>
                <w:sz w:val="24"/>
                <w:szCs w:val="24"/>
                <w14:ligatures w14:val="none"/>
              </w:rPr>
              <w:t xml:space="preserve"> do předložení návrhu ÚP pro společné jednání</w:t>
            </w:r>
          </w:p>
        </w:tc>
        <w:tc>
          <w:tcPr>
            <w:tcW w:w="1668" w:type="dxa"/>
            <w:vAlign w:val="center"/>
          </w:tcPr>
          <w:p w14:paraId="39437BD8" w14:textId="1A0E0CE3" w:rsidR="00AE0DB5" w:rsidRPr="00F73CF8" w:rsidRDefault="007737EE" w:rsidP="003A5BE6">
            <w:pPr>
              <w:autoSpaceDE w:val="0"/>
              <w:autoSpaceDN w:val="0"/>
              <w:adjustRightInd w:val="0"/>
              <w:spacing w:after="120"/>
              <w:rPr>
                <w:rFonts w:ascii="Times New Roman" w:hAnsi="Times New Roman" w:cs="Times New Roman"/>
                <w:b/>
                <w:bCs/>
                <w:color w:val="000000"/>
                <w:kern w:val="0"/>
                <w:sz w:val="24"/>
                <w:szCs w:val="24"/>
                <w14:ligatures w14:val="none"/>
              </w:rPr>
            </w:pPr>
            <w:r w:rsidRPr="00F73CF8">
              <w:rPr>
                <w:rFonts w:ascii="Times New Roman" w:hAnsi="Times New Roman" w:cs="Times New Roman"/>
                <w:b/>
                <w:bCs/>
                <w:color w:val="000000"/>
                <w:kern w:val="0"/>
                <w:sz w:val="24"/>
                <w:szCs w:val="24"/>
                <w14:ligatures w14:val="none"/>
              </w:rPr>
              <w:t>1</w:t>
            </w:r>
            <w:r w:rsidR="007F6349">
              <w:rPr>
                <w:rFonts w:ascii="Times New Roman" w:hAnsi="Times New Roman" w:cs="Times New Roman"/>
                <w:b/>
                <w:bCs/>
                <w:color w:val="000000"/>
                <w:kern w:val="0"/>
                <w:sz w:val="24"/>
                <w:szCs w:val="24"/>
                <w14:ligatures w14:val="none"/>
              </w:rPr>
              <w:t>2</w:t>
            </w:r>
            <w:r w:rsidRPr="00F73CF8">
              <w:rPr>
                <w:rFonts w:ascii="Times New Roman" w:hAnsi="Times New Roman" w:cs="Times New Roman"/>
                <w:b/>
                <w:bCs/>
                <w:color w:val="000000"/>
                <w:kern w:val="0"/>
                <w:sz w:val="24"/>
                <w:szCs w:val="24"/>
                <w14:ligatures w14:val="none"/>
              </w:rPr>
              <w:t xml:space="preserve"> měsíců</w:t>
            </w:r>
          </w:p>
        </w:tc>
        <w:tc>
          <w:tcPr>
            <w:tcW w:w="1525" w:type="dxa"/>
            <w:vAlign w:val="center"/>
          </w:tcPr>
          <w:p w14:paraId="6CF2E4FC" w14:textId="33DCE408" w:rsidR="00AE0DB5" w:rsidRPr="00F73CF8" w:rsidRDefault="007737EE" w:rsidP="003A5BE6">
            <w:pPr>
              <w:autoSpaceDE w:val="0"/>
              <w:autoSpaceDN w:val="0"/>
              <w:adjustRightInd w:val="0"/>
              <w:spacing w:after="120"/>
              <w:rPr>
                <w:rFonts w:ascii="Times New Roman" w:hAnsi="Times New Roman" w:cs="Times New Roman"/>
                <w:b/>
                <w:bCs/>
                <w:color w:val="000000"/>
                <w:kern w:val="0"/>
                <w:sz w:val="24"/>
                <w:szCs w:val="24"/>
                <w14:ligatures w14:val="none"/>
              </w:rPr>
            </w:pPr>
            <w:r w:rsidRPr="00F73CF8">
              <w:rPr>
                <w:rFonts w:ascii="Times New Roman" w:hAnsi="Times New Roman" w:cs="Times New Roman"/>
                <w:b/>
                <w:bCs/>
                <w:color w:val="000000"/>
                <w:kern w:val="0"/>
                <w:sz w:val="24"/>
                <w:szCs w:val="24"/>
                <w14:ligatures w14:val="none"/>
              </w:rPr>
              <w:t>40 %</w:t>
            </w:r>
          </w:p>
        </w:tc>
      </w:tr>
      <w:tr w:rsidR="00AE0DB5" w14:paraId="05AE5ACB" w14:textId="77777777" w:rsidTr="00F73CF8">
        <w:trPr>
          <w:trHeight w:val="851"/>
          <w:jc w:val="center"/>
        </w:trPr>
        <w:tc>
          <w:tcPr>
            <w:tcW w:w="3652" w:type="dxa"/>
            <w:vAlign w:val="center"/>
          </w:tcPr>
          <w:p w14:paraId="7B737680" w14:textId="13C99A72" w:rsidR="00AE0DB5" w:rsidRPr="00F73CF8" w:rsidRDefault="007737EE" w:rsidP="007737EE">
            <w:pPr>
              <w:jc w:val="left"/>
              <w:rPr>
                <w:rFonts w:ascii="Times New Roman" w:hAnsi="Times New Roman" w:cs="Times New Roman"/>
                <w:b/>
                <w:bCs/>
                <w:color w:val="000000"/>
                <w:kern w:val="0"/>
                <w:sz w:val="24"/>
                <w:szCs w:val="24"/>
                <w14:ligatures w14:val="none"/>
              </w:rPr>
            </w:pPr>
            <w:r w:rsidRPr="00F73CF8">
              <w:rPr>
                <w:rFonts w:ascii="Times New Roman" w:hAnsi="Times New Roman" w:cs="Times New Roman"/>
                <w:b/>
                <w:bCs/>
                <w:color w:val="000000"/>
                <w:kern w:val="0"/>
                <w:sz w:val="24"/>
                <w:szCs w:val="24"/>
                <w14:ligatures w14:val="none"/>
              </w:rPr>
              <w:t>III. etapa - Zpracování vyhodnocení vlivů na udržitelný rozvoj území (SEA).</w:t>
            </w:r>
          </w:p>
        </w:tc>
        <w:tc>
          <w:tcPr>
            <w:tcW w:w="2835" w:type="dxa"/>
            <w:vAlign w:val="center"/>
          </w:tcPr>
          <w:p w14:paraId="17960B22" w14:textId="71518E0D" w:rsidR="00AE0DB5" w:rsidRDefault="00496871" w:rsidP="003A5BE6">
            <w:pPr>
              <w:autoSpaceDE w:val="0"/>
              <w:autoSpaceDN w:val="0"/>
              <w:adjustRightInd w:val="0"/>
              <w:spacing w:after="120"/>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Od</w:t>
            </w:r>
            <w:r w:rsidR="007737EE">
              <w:rPr>
                <w:rFonts w:ascii="Times New Roman" w:hAnsi="Times New Roman" w:cs="Times New Roman"/>
                <w:color w:val="000000"/>
                <w:kern w:val="0"/>
                <w:sz w:val="24"/>
                <w:szCs w:val="24"/>
                <w14:ligatures w14:val="none"/>
              </w:rPr>
              <w:t xml:space="preserve"> zadání</w:t>
            </w:r>
            <w:r>
              <w:rPr>
                <w:rFonts w:ascii="Times New Roman" w:hAnsi="Times New Roman" w:cs="Times New Roman"/>
                <w:color w:val="000000"/>
                <w:kern w:val="0"/>
                <w:sz w:val="24"/>
                <w:szCs w:val="24"/>
                <w14:ligatures w14:val="none"/>
              </w:rPr>
              <w:t xml:space="preserve"> (pokynu objednatele)</w:t>
            </w:r>
          </w:p>
        </w:tc>
        <w:tc>
          <w:tcPr>
            <w:tcW w:w="1668" w:type="dxa"/>
            <w:vAlign w:val="center"/>
          </w:tcPr>
          <w:p w14:paraId="7235C9ED" w14:textId="7738B615" w:rsidR="00AE0DB5" w:rsidRPr="00F73CF8" w:rsidRDefault="00496871" w:rsidP="003A5BE6">
            <w:pPr>
              <w:autoSpaceDE w:val="0"/>
              <w:autoSpaceDN w:val="0"/>
              <w:adjustRightInd w:val="0"/>
              <w:spacing w:after="120"/>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6 měsíců</w:t>
            </w:r>
          </w:p>
        </w:tc>
        <w:tc>
          <w:tcPr>
            <w:tcW w:w="1525" w:type="dxa"/>
            <w:vAlign w:val="center"/>
          </w:tcPr>
          <w:p w14:paraId="14907A3E" w14:textId="55B82FF9" w:rsidR="00AE0DB5" w:rsidRPr="00F73CF8" w:rsidRDefault="007737EE" w:rsidP="003A5BE6">
            <w:pPr>
              <w:autoSpaceDE w:val="0"/>
              <w:autoSpaceDN w:val="0"/>
              <w:adjustRightInd w:val="0"/>
              <w:spacing w:after="120"/>
              <w:rPr>
                <w:rFonts w:ascii="Times New Roman" w:hAnsi="Times New Roman" w:cs="Times New Roman"/>
                <w:b/>
                <w:bCs/>
                <w:color w:val="000000"/>
                <w:kern w:val="0"/>
                <w:sz w:val="24"/>
                <w:szCs w:val="24"/>
                <w14:ligatures w14:val="none"/>
              </w:rPr>
            </w:pPr>
            <w:r w:rsidRPr="00F73CF8">
              <w:rPr>
                <w:rFonts w:ascii="Times New Roman" w:hAnsi="Times New Roman" w:cs="Times New Roman"/>
                <w:b/>
                <w:bCs/>
                <w:color w:val="000000"/>
                <w:kern w:val="0"/>
                <w:sz w:val="24"/>
                <w:szCs w:val="24"/>
                <w14:ligatures w14:val="none"/>
              </w:rPr>
              <w:t>Jednotková odměna zvlášť</w:t>
            </w:r>
          </w:p>
        </w:tc>
      </w:tr>
      <w:tr w:rsidR="00AE0DB5" w14:paraId="3C01A79C" w14:textId="77777777" w:rsidTr="00F73CF8">
        <w:trPr>
          <w:trHeight w:val="851"/>
          <w:jc w:val="center"/>
        </w:trPr>
        <w:tc>
          <w:tcPr>
            <w:tcW w:w="3652" w:type="dxa"/>
            <w:vAlign w:val="center"/>
          </w:tcPr>
          <w:p w14:paraId="0CDDCF0D" w14:textId="5A7CAEA9" w:rsidR="00AE0DB5" w:rsidRPr="00F73CF8" w:rsidRDefault="007737EE" w:rsidP="007737EE">
            <w:pPr>
              <w:jc w:val="left"/>
              <w:rPr>
                <w:rFonts w:ascii="Times New Roman" w:hAnsi="Times New Roman" w:cs="Times New Roman"/>
                <w:b/>
                <w:bCs/>
                <w:color w:val="000000"/>
                <w:kern w:val="0"/>
                <w:sz w:val="24"/>
                <w:szCs w:val="24"/>
                <w14:ligatures w14:val="none"/>
              </w:rPr>
            </w:pPr>
            <w:r w:rsidRPr="00F73CF8">
              <w:rPr>
                <w:rFonts w:ascii="Times New Roman" w:hAnsi="Times New Roman" w:cs="Times New Roman"/>
                <w:b/>
                <w:bCs/>
                <w:color w:val="000000"/>
                <w:kern w:val="0"/>
                <w:sz w:val="24"/>
                <w:szCs w:val="24"/>
                <w14:ligatures w14:val="none"/>
              </w:rPr>
              <w:t xml:space="preserve">IV. etapa - Vyhodnocení </w:t>
            </w:r>
            <w:r w:rsidR="00496871">
              <w:rPr>
                <w:rFonts w:ascii="Times New Roman" w:hAnsi="Times New Roman" w:cs="Times New Roman"/>
                <w:b/>
                <w:bCs/>
                <w:color w:val="000000"/>
                <w:kern w:val="0"/>
                <w:sz w:val="24"/>
                <w:szCs w:val="24"/>
                <w14:ligatures w14:val="none"/>
              </w:rPr>
              <w:t xml:space="preserve">a zapracování </w:t>
            </w:r>
            <w:r w:rsidRPr="00F73CF8">
              <w:rPr>
                <w:rFonts w:ascii="Times New Roman" w:hAnsi="Times New Roman" w:cs="Times New Roman"/>
                <w:b/>
                <w:bCs/>
                <w:color w:val="000000"/>
                <w:kern w:val="0"/>
                <w:sz w:val="24"/>
                <w:szCs w:val="24"/>
                <w14:ligatures w14:val="none"/>
              </w:rPr>
              <w:t>výsledků společného jednání</w:t>
            </w:r>
            <w:r w:rsidR="00496871">
              <w:rPr>
                <w:rFonts w:ascii="Times New Roman" w:hAnsi="Times New Roman" w:cs="Times New Roman"/>
                <w:b/>
                <w:bCs/>
                <w:color w:val="000000"/>
                <w:kern w:val="0"/>
                <w:sz w:val="24"/>
                <w:szCs w:val="24"/>
                <w14:ligatures w14:val="none"/>
              </w:rPr>
              <w:t xml:space="preserve"> do</w:t>
            </w:r>
            <w:r w:rsidRPr="00F73CF8">
              <w:rPr>
                <w:rFonts w:ascii="Times New Roman" w:hAnsi="Times New Roman" w:cs="Times New Roman"/>
                <w:b/>
                <w:bCs/>
                <w:color w:val="000000"/>
                <w:kern w:val="0"/>
                <w:sz w:val="24"/>
                <w:szCs w:val="24"/>
                <w14:ligatures w14:val="none"/>
              </w:rPr>
              <w:t xml:space="preserve"> návrhu ÚP a odůvodnění pro veřejné projednání.</w:t>
            </w:r>
          </w:p>
        </w:tc>
        <w:tc>
          <w:tcPr>
            <w:tcW w:w="2835" w:type="dxa"/>
            <w:vAlign w:val="center"/>
          </w:tcPr>
          <w:p w14:paraId="345CED21" w14:textId="50372A5A" w:rsidR="00AE0DB5" w:rsidRDefault="007737EE" w:rsidP="003A5BE6">
            <w:pPr>
              <w:autoSpaceDE w:val="0"/>
              <w:autoSpaceDN w:val="0"/>
              <w:adjustRightInd w:val="0"/>
              <w:spacing w:after="120"/>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Ode dne společného jednání přes vypořádání stanovis</w:t>
            </w:r>
            <w:r w:rsidR="00F73CF8">
              <w:rPr>
                <w:rFonts w:ascii="Times New Roman" w:hAnsi="Times New Roman" w:cs="Times New Roman"/>
                <w:color w:val="000000"/>
                <w:kern w:val="0"/>
                <w:sz w:val="24"/>
                <w:szCs w:val="24"/>
                <w14:ligatures w14:val="none"/>
              </w:rPr>
              <w:t>ek a námitek společného jednání až do předložení návrhu pro veřejné projednání</w:t>
            </w:r>
          </w:p>
        </w:tc>
        <w:tc>
          <w:tcPr>
            <w:tcW w:w="1668" w:type="dxa"/>
            <w:vAlign w:val="center"/>
          </w:tcPr>
          <w:p w14:paraId="6C01E8CC" w14:textId="3201774C" w:rsidR="00AE0DB5" w:rsidRPr="00F73CF8" w:rsidRDefault="00F73CF8" w:rsidP="003A5BE6">
            <w:pPr>
              <w:autoSpaceDE w:val="0"/>
              <w:autoSpaceDN w:val="0"/>
              <w:adjustRightInd w:val="0"/>
              <w:spacing w:after="120"/>
              <w:rPr>
                <w:rFonts w:ascii="Times New Roman" w:hAnsi="Times New Roman" w:cs="Times New Roman"/>
                <w:b/>
                <w:bCs/>
                <w:color w:val="000000"/>
                <w:kern w:val="0"/>
                <w:sz w:val="24"/>
                <w:szCs w:val="24"/>
                <w14:ligatures w14:val="none"/>
              </w:rPr>
            </w:pPr>
            <w:r w:rsidRPr="00F73CF8">
              <w:rPr>
                <w:rFonts w:ascii="Times New Roman" w:hAnsi="Times New Roman" w:cs="Times New Roman"/>
                <w:b/>
                <w:bCs/>
                <w:color w:val="000000"/>
                <w:kern w:val="0"/>
                <w:sz w:val="24"/>
                <w:szCs w:val="24"/>
                <w14:ligatures w14:val="none"/>
              </w:rPr>
              <w:t>6 měsíců</w:t>
            </w:r>
          </w:p>
        </w:tc>
        <w:tc>
          <w:tcPr>
            <w:tcW w:w="1525" w:type="dxa"/>
            <w:vAlign w:val="center"/>
          </w:tcPr>
          <w:p w14:paraId="204CC3D6" w14:textId="1CB1FB91" w:rsidR="00AE0DB5" w:rsidRPr="00F73CF8" w:rsidRDefault="00F73CF8" w:rsidP="003A5BE6">
            <w:pPr>
              <w:autoSpaceDE w:val="0"/>
              <w:autoSpaceDN w:val="0"/>
              <w:adjustRightInd w:val="0"/>
              <w:spacing w:after="120"/>
              <w:rPr>
                <w:rFonts w:ascii="Times New Roman" w:hAnsi="Times New Roman" w:cs="Times New Roman"/>
                <w:b/>
                <w:bCs/>
                <w:color w:val="000000"/>
                <w:kern w:val="0"/>
                <w:sz w:val="24"/>
                <w:szCs w:val="24"/>
                <w14:ligatures w14:val="none"/>
              </w:rPr>
            </w:pPr>
            <w:r w:rsidRPr="00F73CF8">
              <w:rPr>
                <w:rFonts w:ascii="Times New Roman" w:hAnsi="Times New Roman" w:cs="Times New Roman"/>
                <w:b/>
                <w:bCs/>
                <w:color w:val="000000"/>
                <w:kern w:val="0"/>
                <w:sz w:val="24"/>
                <w:szCs w:val="24"/>
                <w14:ligatures w14:val="none"/>
              </w:rPr>
              <w:t>1</w:t>
            </w:r>
            <w:r w:rsidR="000E512D">
              <w:rPr>
                <w:rFonts w:ascii="Times New Roman" w:hAnsi="Times New Roman" w:cs="Times New Roman"/>
                <w:b/>
                <w:bCs/>
                <w:color w:val="000000"/>
                <w:kern w:val="0"/>
                <w:sz w:val="24"/>
                <w:szCs w:val="24"/>
                <w14:ligatures w14:val="none"/>
              </w:rPr>
              <w:t>5</w:t>
            </w:r>
            <w:r w:rsidRPr="00F73CF8">
              <w:rPr>
                <w:rFonts w:ascii="Times New Roman" w:hAnsi="Times New Roman" w:cs="Times New Roman"/>
                <w:b/>
                <w:bCs/>
                <w:color w:val="000000"/>
                <w:kern w:val="0"/>
                <w:sz w:val="24"/>
                <w:szCs w:val="24"/>
                <w14:ligatures w14:val="none"/>
              </w:rPr>
              <w:t xml:space="preserve"> %</w:t>
            </w:r>
          </w:p>
        </w:tc>
      </w:tr>
      <w:tr w:rsidR="00AE0DB5" w14:paraId="7C5A6EA0" w14:textId="77777777" w:rsidTr="00F73CF8">
        <w:trPr>
          <w:trHeight w:val="851"/>
          <w:jc w:val="center"/>
        </w:trPr>
        <w:tc>
          <w:tcPr>
            <w:tcW w:w="3652" w:type="dxa"/>
            <w:vAlign w:val="center"/>
          </w:tcPr>
          <w:p w14:paraId="2687CE5C" w14:textId="477C131C" w:rsidR="00AE0DB5" w:rsidRPr="00F73CF8" w:rsidRDefault="007737EE" w:rsidP="007737EE">
            <w:pPr>
              <w:jc w:val="left"/>
              <w:rPr>
                <w:rFonts w:ascii="Times New Roman" w:hAnsi="Times New Roman" w:cs="Times New Roman"/>
                <w:b/>
                <w:bCs/>
                <w:color w:val="000000"/>
                <w:kern w:val="0"/>
                <w:sz w:val="24"/>
                <w:szCs w:val="24"/>
                <w14:ligatures w14:val="none"/>
              </w:rPr>
            </w:pPr>
            <w:r w:rsidRPr="00F73CF8">
              <w:rPr>
                <w:rFonts w:ascii="Times New Roman" w:hAnsi="Times New Roman" w:cs="Times New Roman"/>
                <w:b/>
                <w:bCs/>
                <w:color w:val="000000"/>
                <w:kern w:val="0"/>
                <w:sz w:val="24"/>
                <w:szCs w:val="24"/>
                <w14:ligatures w14:val="none"/>
              </w:rPr>
              <w:t xml:space="preserve">V. etapa - Vyhodnocení výsledků veřejného projednání, předložení ÚP a odůvodnění </w:t>
            </w:r>
            <w:r w:rsidR="007201B6">
              <w:rPr>
                <w:rFonts w:ascii="Times New Roman" w:hAnsi="Times New Roman" w:cs="Times New Roman"/>
                <w:b/>
                <w:bCs/>
                <w:color w:val="000000"/>
                <w:kern w:val="0"/>
                <w:sz w:val="24"/>
                <w:szCs w:val="24"/>
                <w14:ligatures w14:val="none"/>
              </w:rPr>
              <w:t xml:space="preserve">ke schválení Zastupitelstvem města </w:t>
            </w:r>
            <w:r w:rsidRPr="00F73CF8">
              <w:rPr>
                <w:rFonts w:ascii="Times New Roman" w:hAnsi="Times New Roman" w:cs="Times New Roman"/>
                <w:b/>
                <w:bCs/>
                <w:color w:val="000000"/>
                <w:kern w:val="0"/>
                <w:sz w:val="24"/>
                <w:szCs w:val="24"/>
                <w14:ligatures w14:val="none"/>
              </w:rPr>
              <w:t>pro jeho vydání.</w:t>
            </w:r>
          </w:p>
        </w:tc>
        <w:tc>
          <w:tcPr>
            <w:tcW w:w="2835" w:type="dxa"/>
            <w:vAlign w:val="center"/>
          </w:tcPr>
          <w:p w14:paraId="43046C39" w14:textId="7D0E4651" w:rsidR="00AE0DB5" w:rsidRDefault="00F73CF8" w:rsidP="003A5BE6">
            <w:pPr>
              <w:autoSpaceDE w:val="0"/>
              <w:autoSpaceDN w:val="0"/>
              <w:adjustRightInd w:val="0"/>
              <w:spacing w:after="120"/>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Ode dne veřejného projednání, přes vypořádání námitek, úpravu návrhu ÚP až do dne přípravy podkladů a předložení ÚP ke schválení Zastupitelstvem města</w:t>
            </w:r>
          </w:p>
        </w:tc>
        <w:tc>
          <w:tcPr>
            <w:tcW w:w="1668" w:type="dxa"/>
            <w:vAlign w:val="center"/>
          </w:tcPr>
          <w:p w14:paraId="1BB8A784" w14:textId="4043BD1C" w:rsidR="00AE0DB5" w:rsidRPr="00F73CF8" w:rsidRDefault="00F73CF8" w:rsidP="003A5BE6">
            <w:pPr>
              <w:autoSpaceDE w:val="0"/>
              <w:autoSpaceDN w:val="0"/>
              <w:adjustRightInd w:val="0"/>
              <w:spacing w:after="120"/>
              <w:rPr>
                <w:rFonts w:ascii="Times New Roman" w:hAnsi="Times New Roman" w:cs="Times New Roman"/>
                <w:b/>
                <w:bCs/>
                <w:color w:val="000000"/>
                <w:kern w:val="0"/>
                <w:sz w:val="24"/>
                <w:szCs w:val="24"/>
                <w14:ligatures w14:val="none"/>
              </w:rPr>
            </w:pPr>
            <w:r w:rsidRPr="00F73CF8">
              <w:rPr>
                <w:rFonts w:ascii="Times New Roman" w:hAnsi="Times New Roman" w:cs="Times New Roman"/>
                <w:b/>
                <w:bCs/>
                <w:color w:val="000000"/>
                <w:kern w:val="0"/>
                <w:sz w:val="24"/>
                <w:szCs w:val="24"/>
                <w14:ligatures w14:val="none"/>
              </w:rPr>
              <w:t>6 měsíců</w:t>
            </w:r>
          </w:p>
        </w:tc>
        <w:tc>
          <w:tcPr>
            <w:tcW w:w="1525" w:type="dxa"/>
            <w:vAlign w:val="center"/>
          </w:tcPr>
          <w:p w14:paraId="15FF4082" w14:textId="4A17833F" w:rsidR="00AE0DB5" w:rsidRPr="00F73CF8" w:rsidRDefault="00F73CF8" w:rsidP="003A5BE6">
            <w:pPr>
              <w:autoSpaceDE w:val="0"/>
              <w:autoSpaceDN w:val="0"/>
              <w:adjustRightInd w:val="0"/>
              <w:spacing w:after="120"/>
              <w:rPr>
                <w:rFonts w:ascii="Times New Roman" w:hAnsi="Times New Roman" w:cs="Times New Roman"/>
                <w:b/>
                <w:bCs/>
                <w:color w:val="000000"/>
                <w:kern w:val="0"/>
                <w:sz w:val="24"/>
                <w:szCs w:val="24"/>
                <w14:ligatures w14:val="none"/>
              </w:rPr>
            </w:pPr>
            <w:r w:rsidRPr="00F73CF8">
              <w:rPr>
                <w:rFonts w:ascii="Times New Roman" w:hAnsi="Times New Roman" w:cs="Times New Roman"/>
                <w:b/>
                <w:bCs/>
                <w:color w:val="000000"/>
                <w:kern w:val="0"/>
                <w:sz w:val="24"/>
                <w:szCs w:val="24"/>
                <w14:ligatures w14:val="none"/>
              </w:rPr>
              <w:t>2</w:t>
            </w:r>
            <w:r w:rsidR="000E512D">
              <w:rPr>
                <w:rFonts w:ascii="Times New Roman" w:hAnsi="Times New Roman" w:cs="Times New Roman"/>
                <w:b/>
                <w:bCs/>
                <w:color w:val="000000"/>
                <w:kern w:val="0"/>
                <w:sz w:val="24"/>
                <w:szCs w:val="24"/>
                <w14:ligatures w14:val="none"/>
              </w:rPr>
              <w:t>5</w:t>
            </w:r>
            <w:r w:rsidRPr="00F73CF8">
              <w:rPr>
                <w:rFonts w:ascii="Times New Roman" w:hAnsi="Times New Roman" w:cs="Times New Roman"/>
                <w:b/>
                <w:bCs/>
                <w:color w:val="000000"/>
                <w:kern w:val="0"/>
                <w:sz w:val="24"/>
                <w:szCs w:val="24"/>
                <w14:ligatures w14:val="none"/>
              </w:rPr>
              <w:t xml:space="preserve"> %</w:t>
            </w:r>
          </w:p>
        </w:tc>
      </w:tr>
      <w:tr w:rsidR="00AE0DB5" w14:paraId="139EAEF2" w14:textId="77777777" w:rsidTr="00F73CF8">
        <w:trPr>
          <w:trHeight w:val="851"/>
          <w:jc w:val="center"/>
        </w:trPr>
        <w:tc>
          <w:tcPr>
            <w:tcW w:w="3652" w:type="dxa"/>
            <w:vAlign w:val="center"/>
          </w:tcPr>
          <w:p w14:paraId="3452E131" w14:textId="08DD1176" w:rsidR="00AE0DB5" w:rsidRPr="00F73CF8" w:rsidRDefault="007737EE" w:rsidP="007737EE">
            <w:pPr>
              <w:jc w:val="left"/>
              <w:rPr>
                <w:rFonts w:ascii="Times New Roman" w:hAnsi="Times New Roman" w:cs="Times New Roman"/>
                <w:b/>
                <w:bCs/>
                <w:color w:val="000000"/>
                <w:kern w:val="0"/>
                <w:sz w:val="24"/>
                <w:szCs w:val="24"/>
                <w14:ligatures w14:val="none"/>
              </w:rPr>
            </w:pPr>
            <w:r w:rsidRPr="00F73CF8">
              <w:rPr>
                <w:rFonts w:ascii="Times New Roman" w:hAnsi="Times New Roman" w:cs="Times New Roman"/>
                <w:b/>
                <w:bCs/>
                <w:color w:val="000000"/>
                <w:kern w:val="0"/>
                <w:sz w:val="24"/>
                <w:szCs w:val="24"/>
                <w14:ligatures w14:val="none"/>
              </w:rPr>
              <w:t xml:space="preserve">VI. etapa - Úprava návrhu ÚP a odůvodnění a případná úprava vyhodnocení vlivů na udržitelný rozvoj území pro případné </w:t>
            </w:r>
            <w:r w:rsidRPr="00F73CF8">
              <w:rPr>
                <w:rFonts w:ascii="Times New Roman" w:hAnsi="Times New Roman" w:cs="Times New Roman"/>
                <w:b/>
                <w:bCs/>
                <w:color w:val="000000"/>
                <w:kern w:val="0"/>
                <w:sz w:val="24"/>
                <w:szCs w:val="24"/>
                <w14:ligatures w14:val="none"/>
              </w:rPr>
              <w:lastRenderedPageBreak/>
              <w:t>opakované veřejné projednání.</w:t>
            </w:r>
          </w:p>
        </w:tc>
        <w:tc>
          <w:tcPr>
            <w:tcW w:w="2835" w:type="dxa"/>
            <w:vAlign w:val="center"/>
          </w:tcPr>
          <w:p w14:paraId="6A95F262" w14:textId="66C685D9" w:rsidR="00AE0DB5" w:rsidRDefault="00496871" w:rsidP="003A5BE6">
            <w:pPr>
              <w:autoSpaceDE w:val="0"/>
              <w:autoSpaceDN w:val="0"/>
              <w:adjustRightInd w:val="0"/>
              <w:spacing w:after="120"/>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Od zadání (pokynu objednatele)</w:t>
            </w:r>
          </w:p>
        </w:tc>
        <w:tc>
          <w:tcPr>
            <w:tcW w:w="1668" w:type="dxa"/>
            <w:vAlign w:val="center"/>
          </w:tcPr>
          <w:p w14:paraId="158094C9" w14:textId="437E49BA" w:rsidR="00AE0DB5" w:rsidRPr="00F73CF8" w:rsidRDefault="00F73CF8" w:rsidP="003A5BE6">
            <w:pPr>
              <w:autoSpaceDE w:val="0"/>
              <w:autoSpaceDN w:val="0"/>
              <w:adjustRightInd w:val="0"/>
              <w:spacing w:after="120"/>
              <w:rPr>
                <w:rFonts w:ascii="Times New Roman" w:hAnsi="Times New Roman" w:cs="Times New Roman"/>
                <w:b/>
                <w:bCs/>
                <w:color w:val="000000"/>
                <w:kern w:val="0"/>
                <w:sz w:val="24"/>
                <w:szCs w:val="24"/>
                <w14:ligatures w14:val="none"/>
              </w:rPr>
            </w:pPr>
            <w:r w:rsidRPr="00F73CF8">
              <w:rPr>
                <w:rFonts w:ascii="Times New Roman" w:hAnsi="Times New Roman" w:cs="Times New Roman"/>
                <w:b/>
                <w:bCs/>
                <w:color w:val="000000"/>
                <w:kern w:val="0"/>
                <w:sz w:val="24"/>
                <w:szCs w:val="24"/>
                <w14:ligatures w14:val="none"/>
              </w:rPr>
              <w:t>Dle zadání</w:t>
            </w:r>
          </w:p>
        </w:tc>
        <w:tc>
          <w:tcPr>
            <w:tcW w:w="1525" w:type="dxa"/>
            <w:vAlign w:val="center"/>
          </w:tcPr>
          <w:p w14:paraId="00D8AE2D" w14:textId="0411C762" w:rsidR="00AE0DB5" w:rsidRPr="00F73CF8" w:rsidRDefault="00F73CF8" w:rsidP="003A5BE6">
            <w:pPr>
              <w:autoSpaceDE w:val="0"/>
              <w:autoSpaceDN w:val="0"/>
              <w:adjustRightInd w:val="0"/>
              <w:spacing w:after="120"/>
              <w:rPr>
                <w:rFonts w:ascii="Times New Roman" w:hAnsi="Times New Roman" w:cs="Times New Roman"/>
                <w:b/>
                <w:bCs/>
                <w:color w:val="000000"/>
                <w:kern w:val="0"/>
                <w:sz w:val="24"/>
                <w:szCs w:val="24"/>
                <w14:ligatures w14:val="none"/>
              </w:rPr>
            </w:pPr>
            <w:r w:rsidRPr="00F73CF8">
              <w:rPr>
                <w:rFonts w:ascii="Times New Roman" w:hAnsi="Times New Roman" w:cs="Times New Roman"/>
                <w:b/>
                <w:bCs/>
                <w:color w:val="000000"/>
                <w:kern w:val="0"/>
                <w:sz w:val="24"/>
                <w:szCs w:val="24"/>
                <w14:ligatures w14:val="none"/>
              </w:rPr>
              <w:t>Jednotková odměna zvlášť</w:t>
            </w:r>
          </w:p>
        </w:tc>
      </w:tr>
      <w:tr w:rsidR="00AE0DB5" w14:paraId="0FF7FDA4" w14:textId="77777777" w:rsidTr="00F73CF8">
        <w:trPr>
          <w:trHeight w:val="851"/>
          <w:jc w:val="center"/>
        </w:trPr>
        <w:tc>
          <w:tcPr>
            <w:tcW w:w="3652" w:type="dxa"/>
            <w:vAlign w:val="center"/>
          </w:tcPr>
          <w:p w14:paraId="49AA2F0A" w14:textId="6B0471D5" w:rsidR="00AE0DB5" w:rsidRPr="00F73CF8" w:rsidRDefault="007737EE" w:rsidP="007737EE">
            <w:pPr>
              <w:jc w:val="left"/>
              <w:rPr>
                <w:rFonts w:ascii="Times New Roman" w:hAnsi="Times New Roman" w:cs="Times New Roman"/>
                <w:b/>
                <w:bCs/>
                <w:color w:val="000000"/>
                <w:kern w:val="0"/>
                <w:sz w:val="24"/>
                <w:szCs w:val="24"/>
                <w14:ligatures w14:val="none"/>
              </w:rPr>
            </w:pPr>
            <w:r w:rsidRPr="00F73CF8">
              <w:rPr>
                <w:rFonts w:ascii="Times New Roman" w:hAnsi="Times New Roman" w:cs="Times New Roman"/>
                <w:b/>
                <w:bCs/>
                <w:color w:val="000000"/>
                <w:kern w:val="0"/>
                <w:sz w:val="24"/>
                <w:szCs w:val="24"/>
                <w14:ligatures w14:val="none"/>
              </w:rPr>
              <w:t>VII. etapa - Vydání ÚP.</w:t>
            </w:r>
          </w:p>
        </w:tc>
        <w:tc>
          <w:tcPr>
            <w:tcW w:w="2835" w:type="dxa"/>
            <w:vAlign w:val="center"/>
          </w:tcPr>
          <w:p w14:paraId="20DB6FA9" w14:textId="54F2F6C0" w:rsidR="00AE0DB5" w:rsidRDefault="00F73CF8" w:rsidP="003A5BE6">
            <w:pPr>
              <w:autoSpaceDE w:val="0"/>
              <w:autoSpaceDN w:val="0"/>
              <w:adjustRightInd w:val="0"/>
              <w:spacing w:after="120"/>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Od schválení OOP – ÚP Zastupitelstvem města</w:t>
            </w:r>
          </w:p>
        </w:tc>
        <w:tc>
          <w:tcPr>
            <w:tcW w:w="1668" w:type="dxa"/>
            <w:vAlign w:val="center"/>
          </w:tcPr>
          <w:p w14:paraId="1D575A19" w14:textId="614F4F9E" w:rsidR="00AE0DB5" w:rsidRPr="00F73CF8" w:rsidRDefault="00F73CF8" w:rsidP="003A5BE6">
            <w:pPr>
              <w:autoSpaceDE w:val="0"/>
              <w:autoSpaceDN w:val="0"/>
              <w:adjustRightInd w:val="0"/>
              <w:spacing w:after="120"/>
              <w:rPr>
                <w:rFonts w:ascii="Times New Roman" w:hAnsi="Times New Roman" w:cs="Times New Roman"/>
                <w:b/>
                <w:bCs/>
                <w:color w:val="000000"/>
                <w:kern w:val="0"/>
                <w:sz w:val="24"/>
                <w:szCs w:val="24"/>
                <w14:ligatures w14:val="none"/>
              </w:rPr>
            </w:pPr>
            <w:r w:rsidRPr="00F73CF8">
              <w:rPr>
                <w:rFonts w:ascii="Times New Roman" w:hAnsi="Times New Roman" w:cs="Times New Roman"/>
                <w:b/>
                <w:bCs/>
                <w:color w:val="000000"/>
                <w:kern w:val="0"/>
                <w:sz w:val="24"/>
                <w:szCs w:val="24"/>
                <w14:ligatures w14:val="none"/>
              </w:rPr>
              <w:t>1 měsíc</w:t>
            </w:r>
          </w:p>
        </w:tc>
        <w:tc>
          <w:tcPr>
            <w:tcW w:w="1525" w:type="dxa"/>
            <w:vAlign w:val="center"/>
          </w:tcPr>
          <w:p w14:paraId="3B28314C" w14:textId="5CADF43A" w:rsidR="00AE0DB5" w:rsidRPr="00F73CF8" w:rsidRDefault="00F73CF8" w:rsidP="003A5BE6">
            <w:pPr>
              <w:autoSpaceDE w:val="0"/>
              <w:autoSpaceDN w:val="0"/>
              <w:adjustRightInd w:val="0"/>
              <w:spacing w:after="120"/>
              <w:rPr>
                <w:rFonts w:ascii="Times New Roman" w:hAnsi="Times New Roman" w:cs="Times New Roman"/>
                <w:b/>
                <w:bCs/>
                <w:color w:val="000000"/>
                <w:kern w:val="0"/>
                <w:sz w:val="24"/>
                <w:szCs w:val="24"/>
                <w14:ligatures w14:val="none"/>
              </w:rPr>
            </w:pPr>
            <w:r w:rsidRPr="00F73CF8">
              <w:rPr>
                <w:rFonts w:ascii="Times New Roman" w:hAnsi="Times New Roman" w:cs="Times New Roman"/>
                <w:b/>
                <w:bCs/>
                <w:color w:val="000000"/>
                <w:kern w:val="0"/>
                <w:sz w:val="24"/>
                <w:szCs w:val="24"/>
                <w14:ligatures w14:val="none"/>
              </w:rPr>
              <w:t>10 %</w:t>
            </w:r>
          </w:p>
        </w:tc>
      </w:tr>
      <w:tr w:rsidR="00496871" w14:paraId="3F2079D7" w14:textId="77777777" w:rsidTr="00F73CF8">
        <w:trPr>
          <w:trHeight w:val="851"/>
          <w:jc w:val="center"/>
        </w:trPr>
        <w:tc>
          <w:tcPr>
            <w:tcW w:w="3652" w:type="dxa"/>
            <w:vAlign w:val="center"/>
          </w:tcPr>
          <w:p w14:paraId="171EAEFA" w14:textId="7DE6B1BF" w:rsidR="00496871" w:rsidRPr="00F73CF8" w:rsidRDefault="00496871" w:rsidP="007737EE">
            <w:pPr>
              <w:jc w:val="left"/>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Činnosti po vydání ÚP.</w:t>
            </w:r>
          </w:p>
        </w:tc>
        <w:tc>
          <w:tcPr>
            <w:tcW w:w="2835" w:type="dxa"/>
            <w:vAlign w:val="center"/>
          </w:tcPr>
          <w:p w14:paraId="0F2B5F1A" w14:textId="45D5D79A" w:rsidR="00496871" w:rsidRDefault="00496871" w:rsidP="003A5BE6">
            <w:pPr>
              <w:autoSpaceDE w:val="0"/>
              <w:autoSpaceDN w:val="0"/>
              <w:adjustRightInd w:val="0"/>
              <w:spacing w:after="120"/>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Dle pokynu</w:t>
            </w:r>
          </w:p>
        </w:tc>
        <w:tc>
          <w:tcPr>
            <w:tcW w:w="1668" w:type="dxa"/>
            <w:vAlign w:val="center"/>
          </w:tcPr>
          <w:p w14:paraId="0DEC175B" w14:textId="2C416962" w:rsidR="00496871" w:rsidRPr="00F73CF8" w:rsidRDefault="00496871" w:rsidP="003A5BE6">
            <w:pPr>
              <w:autoSpaceDE w:val="0"/>
              <w:autoSpaceDN w:val="0"/>
              <w:adjustRightInd w:val="0"/>
              <w:spacing w:after="120"/>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Dle pokynu</w:t>
            </w:r>
          </w:p>
        </w:tc>
        <w:tc>
          <w:tcPr>
            <w:tcW w:w="1525" w:type="dxa"/>
            <w:vAlign w:val="center"/>
          </w:tcPr>
          <w:p w14:paraId="3548A64C" w14:textId="464930B0" w:rsidR="00496871" w:rsidRPr="00F73CF8" w:rsidRDefault="00496871" w:rsidP="003A5BE6">
            <w:pPr>
              <w:autoSpaceDE w:val="0"/>
              <w:autoSpaceDN w:val="0"/>
              <w:adjustRightInd w:val="0"/>
              <w:spacing w:after="120"/>
              <w:rPr>
                <w:rFonts w:ascii="Times New Roman" w:hAnsi="Times New Roman" w:cs="Times New Roman"/>
                <w:b/>
                <w:bCs/>
                <w:color w:val="000000"/>
                <w:kern w:val="0"/>
                <w:sz w:val="24"/>
                <w:szCs w:val="24"/>
                <w14:ligatures w14:val="none"/>
              </w:rPr>
            </w:pPr>
            <w:r w:rsidRPr="00496871">
              <w:rPr>
                <w:rFonts w:ascii="Times New Roman" w:hAnsi="Times New Roman" w:cs="Times New Roman"/>
                <w:b/>
                <w:bCs/>
                <w:color w:val="000000"/>
                <w:kern w:val="0"/>
                <w:sz w:val="24"/>
                <w:szCs w:val="24"/>
                <w14:ligatures w14:val="none"/>
              </w:rPr>
              <w:t>Odměna za poradenskou činnost zvlášť</w:t>
            </w:r>
          </w:p>
        </w:tc>
      </w:tr>
    </w:tbl>
    <w:p w14:paraId="2158EAE0" w14:textId="77777777" w:rsidR="00F73CF8" w:rsidRDefault="00F73CF8" w:rsidP="00752298">
      <w:pPr>
        <w:autoSpaceDE w:val="0"/>
        <w:autoSpaceDN w:val="0"/>
        <w:adjustRightInd w:val="0"/>
        <w:spacing w:after="60"/>
        <w:rPr>
          <w:rFonts w:ascii="Times New Roman" w:hAnsi="Times New Roman" w:cs="Times New Roman"/>
          <w:color w:val="000000"/>
          <w:kern w:val="0"/>
          <w:sz w:val="24"/>
          <w:szCs w:val="24"/>
          <w14:ligatures w14:val="none"/>
        </w:rPr>
      </w:pPr>
    </w:p>
    <w:p w14:paraId="197F5D96" w14:textId="152C3817" w:rsidR="00D75F2C" w:rsidRPr="00D75F2C" w:rsidRDefault="00D75F2C" w:rsidP="00AE1451">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6.7. </w:t>
      </w:r>
      <w:r w:rsidR="00F73CF8">
        <w:rPr>
          <w:rFonts w:ascii="Times New Roman" w:hAnsi="Times New Roman" w:cs="Times New Roman"/>
          <w:color w:val="000000"/>
          <w:kern w:val="0"/>
          <w:sz w:val="24"/>
          <w:szCs w:val="24"/>
          <w14:ligatures w14:val="none"/>
        </w:rPr>
        <w:t>Nedohodnou</w:t>
      </w:r>
      <w:r w:rsidR="008711BE">
        <w:rPr>
          <w:rFonts w:ascii="Times New Roman" w:hAnsi="Times New Roman" w:cs="Times New Roman"/>
          <w:color w:val="000000"/>
          <w:kern w:val="0"/>
          <w:sz w:val="24"/>
          <w:szCs w:val="24"/>
          <w14:ligatures w14:val="none"/>
        </w:rPr>
        <w:t>-li</w:t>
      </w:r>
      <w:r w:rsidR="00F73CF8">
        <w:rPr>
          <w:rFonts w:ascii="Times New Roman" w:hAnsi="Times New Roman" w:cs="Times New Roman"/>
          <w:color w:val="000000"/>
          <w:kern w:val="0"/>
          <w:sz w:val="24"/>
          <w:szCs w:val="24"/>
          <w14:ligatures w14:val="none"/>
        </w:rPr>
        <w:t xml:space="preserve"> se smluvní strany jinak, lhůta dodání v příslušné etapě se prodlužuje vždy nejméně o 1 měsíc od předání pokynů objednatele na úpravu díla (např. vrácení, přepracování příslušného návrhu apod.) nebo na základě jiných okolností, které vyplynou z procesu projednávání a pořizování ÚP. Smluvní strany zohlední případnou nepředpokládanou nebo neobvyklou náročnost činností v jednotlivých etapách (např. obdržení příliš vysokého počtu stanovisek, námitek či připomínek, náročnost zpracování posouzení atp.).</w:t>
      </w:r>
    </w:p>
    <w:p w14:paraId="3E505B76" w14:textId="7201D4EA" w:rsidR="00F73CF8" w:rsidRPr="00D75F2C" w:rsidRDefault="00D75F2C" w:rsidP="00AE1451">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6.8. </w:t>
      </w:r>
      <w:r w:rsidR="00F73CF8">
        <w:rPr>
          <w:rFonts w:ascii="Times New Roman" w:hAnsi="Times New Roman" w:cs="Times New Roman"/>
          <w:color w:val="000000"/>
          <w:kern w:val="0"/>
          <w:sz w:val="24"/>
          <w:szCs w:val="24"/>
          <w14:ligatures w14:val="none"/>
        </w:rPr>
        <w:t>Zhotovitel předá dílo nebo jeho část dle příslušné etapy v místě sídla objednatele.</w:t>
      </w:r>
    </w:p>
    <w:p w14:paraId="765936D4" w14:textId="409A8CD7" w:rsidR="00D75F2C" w:rsidRPr="00D75F2C" w:rsidRDefault="00D75F2C" w:rsidP="00AE1451">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6.9. </w:t>
      </w:r>
      <w:r w:rsidR="00F73CF8">
        <w:rPr>
          <w:rFonts w:ascii="Times New Roman" w:hAnsi="Times New Roman" w:cs="Times New Roman"/>
          <w:color w:val="000000"/>
          <w:kern w:val="0"/>
          <w:sz w:val="24"/>
          <w:szCs w:val="24"/>
          <w14:ligatures w14:val="none"/>
        </w:rPr>
        <w:t xml:space="preserve">Faktura (daňový doklad) je splatná ve lhůtě 30 dnů od </w:t>
      </w:r>
      <w:r w:rsidR="00AE1451">
        <w:rPr>
          <w:rFonts w:ascii="Times New Roman" w:hAnsi="Times New Roman" w:cs="Times New Roman"/>
          <w:color w:val="000000"/>
          <w:kern w:val="0"/>
          <w:sz w:val="24"/>
          <w:szCs w:val="24"/>
          <w14:ligatures w14:val="none"/>
        </w:rPr>
        <w:t>jejího doručení objednateli, za </w:t>
      </w:r>
      <w:r w:rsidR="00F73CF8">
        <w:rPr>
          <w:rFonts w:ascii="Times New Roman" w:hAnsi="Times New Roman" w:cs="Times New Roman"/>
          <w:color w:val="000000"/>
          <w:kern w:val="0"/>
          <w:sz w:val="24"/>
          <w:szCs w:val="24"/>
          <w14:ligatures w14:val="none"/>
        </w:rPr>
        <w:t>předpokladu, že bude obsahovat rozsah a předmět plnění</w:t>
      </w:r>
      <w:r w:rsidR="00AA4B0D">
        <w:rPr>
          <w:rFonts w:ascii="Times New Roman" w:hAnsi="Times New Roman" w:cs="Times New Roman"/>
          <w:color w:val="000000"/>
          <w:kern w:val="0"/>
          <w:sz w:val="24"/>
          <w:szCs w:val="24"/>
          <w14:ligatures w14:val="none"/>
        </w:rPr>
        <w:t xml:space="preserve"> </w:t>
      </w:r>
      <w:r w:rsidR="00F73CF8">
        <w:rPr>
          <w:rFonts w:ascii="Times New Roman" w:hAnsi="Times New Roman" w:cs="Times New Roman"/>
          <w:color w:val="000000"/>
          <w:kern w:val="0"/>
          <w:sz w:val="24"/>
          <w:szCs w:val="24"/>
          <w14:ligatures w14:val="none"/>
        </w:rPr>
        <w:t>a bude splňovat všechny náležitosti dané právními předpisy.</w:t>
      </w:r>
    </w:p>
    <w:p w14:paraId="337D21B6" w14:textId="50C8369A" w:rsidR="00285F4A" w:rsidRPr="00D75F2C" w:rsidRDefault="00D75F2C" w:rsidP="00AE1451">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6.10.</w:t>
      </w:r>
      <w:r w:rsidR="00285F4A">
        <w:rPr>
          <w:rFonts w:ascii="Times New Roman" w:hAnsi="Times New Roman" w:cs="Times New Roman"/>
          <w:color w:val="000000"/>
          <w:kern w:val="0"/>
          <w:sz w:val="24"/>
          <w:szCs w:val="24"/>
          <w14:ligatures w14:val="none"/>
        </w:rPr>
        <w:t xml:space="preserve"> Jestliže faktura (daňový doklad) nebude obsahovat dohodnuté náležitosti, nebo náležitosti dle příslušných právních předpisů, nebo bude mít jiné vady, je objednatel oprávněn ji vrátit zhotoviteli s uvedením vad. V takovém případě se přeruší lhůta splatnosti a počne běžet znovu ve stejné délce vystavením opravené faktury (daňového dokladu).</w:t>
      </w:r>
      <w:r w:rsidRPr="00D75F2C">
        <w:rPr>
          <w:rFonts w:ascii="Times New Roman" w:hAnsi="Times New Roman" w:cs="Times New Roman"/>
          <w:color w:val="000000"/>
          <w:kern w:val="0"/>
          <w:sz w:val="24"/>
          <w:szCs w:val="24"/>
          <w14:ligatures w14:val="none"/>
        </w:rPr>
        <w:t xml:space="preserve"> </w:t>
      </w:r>
    </w:p>
    <w:p w14:paraId="184036A8" w14:textId="6EB87B1C" w:rsidR="00D75F2C" w:rsidRDefault="00D75F2C" w:rsidP="00FF3BBF">
      <w:pPr>
        <w:autoSpaceDE w:val="0"/>
        <w:autoSpaceDN w:val="0"/>
        <w:adjustRightInd w:val="0"/>
        <w:spacing w:after="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6.11. </w:t>
      </w:r>
      <w:r w:rsidR="00285F4A">
        <w:rPr>
          <w:rFonts w:ascii="Times New Roman" w:hAnsi="Times New Roman" w:cs="Times New Roman"/>
          <w:color w:val="000000"/>
          <w:kern w:val="0"/>
          <w:sz w:val="24"/>
          <w:szCs w:val="24"/>
          <w14:ligatures w14:val="none"/>
        </w:rPr>
        <w:t>Je-li zhotovitel plátcem DPH, odpovídá za to, že sazba DPH bude stanovena v souladu s platnými právními předpisy, jinak uhradí objednateli veškerou škodu, která mu v souvislosti s tím vznikne.</w:t>
      </w:r>
    </w:p>
    <w:p w14:paraId="2124C7F2" w14:textId="77777777" w:rsidR="00FF3BBF" w:rsidRDefault="00FF3BBF" w:rsidP="00FF3BBF">
      <w:pPr>
        <w:autoSpaceDE w:val="0"/>
        <w:autoSpaceDN w:val="0"/>
        <w:adjustRightInd w:val="0"/>
        <w:spacing w:after="0"/>
        <w:rPr>
          <w:rFonts w:ascii="Times New Roman" w:hAnsi="Times New Roman" w:cs="Times New Roman"/>
          <w:color w:val="000000"/>
          <w:kern w:val="0"/>
          <w:sz w:val="24"/>
          <w:szCs w:val="24"/>
          <w14:ligatures w14:val="none"/>
        </w:rPr>
      </w:pPr>
    </w:p>
    <w:p w14:paraId="42491181" w14:textId="483EE942" w:rsidR="00D75F2C" w:rsidRPr="00D75F2C" w:rsidRDefault="00D75F2C" w:rsidP="00D75F2C">
      <w:pPr>
        <w:autoSpaceDE w:val="0"/>
        <w:autoSpaceDN w:val="0"/>
        <w:adjustRightInd w:val="0"/>
        <w:spacing w:after="120"/>
        <w:jc w:val="center"/>
        <w:rPr>
          <w:rFonts w:ascii="Times New Roman" w:hAnsi="Times New Roman" w:cs="Times New Roman"/>
          <w:b/>
          <w:bCs/>
          <w:color w:val="000000"/>
          <w:kern w:val="0"/>
          <w:sz w:val="24"/>
          <w:szCs w:val="24"/>
          <w14:ligatures w14:val="none"/>
        </w:rPr>
      </w:pPr>
      <w:r w:rsidRPr="00D75F2C">
        <w:rPr>
          <w:rFonts w:ascii="Times New Roman" w:hAnsi="Times New Roman" w:cs="Times New Roman"/>
          <w:b/>
          <w:bCs/>
          <w:color w:val="000000"/>
          <w:kern w:val="0"/>
          <w:sz w:val="24"/>
          <w:szCs w:val="24"/>
          <w14:ligatures w14:val="none"/>
        </w:rPr>
        <w:t xml:space="preserve">7. </w:t>
      </w:r>
      <w:r w:rsidR="00285F4A">
        <w:rPr>
          <w:rFonts w:ascii="Times New Roman" w:hAnsi="Times New Roman" w:cs="Times New Roman"/>
          <w:b/>
          <w:bCs/>
          <w:color w:val="000000"/>
          <w:kern w:val="0"/>
          <w:sz w:val="24"/>
          <w:szCs w:val="24"/>
          <w14:ligatures w14:val="none"/>
        </w:rPr>
        <w:t>Předání a převzetí díla</w:t>
      </w:r>
    </w:p>
    <w:p w14:paraId="2C1EE5AE" w14:textId="2A754554" w:rsidR="00D75F2C" w:rsidRPr="00D75F2C" w:rsidRDefault="00D75F2C" w:rsidP="00752298">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7.1. </w:t>
      </w:r>
      <w:r w:rsidR="00285F4A">
        <w:rPr>
          <w:rFonts w:ascii="Times New Roman" w:hAnsi="Times New Roman" w:cs="Times New Roman"/>
          <w:color w:val="000000"/>
          <w:kern w:val="0"/>
          <w:sz w:val="24"/>
          <w:szCs w:val="24"/>
          <w14:ligatures w14:val="none"/>
        </w:rPr>
        <w:t>Zhotovitel se zavazuje předat spolu s výsledkem díla dle této smlouvy všechny doklady nebo jiné dokumenty, které objednatel potřebuje k užívání díla v souladu s účelem vyplývajícím z této smlouvy, popř. k účelu, který je pro užívání předmětu činnosti obvyklý, nebo které požadují právní předpisy.</w:t>
      </w:r>
    </w:p>
    <w:p w14:paraId="09F39598" w14:textId="3028D52A" w:rsidR="00D75F2C" w:rsidRPr="00D75F2C" w:rsidRDefault="00D75F2C" w:rsidP="00752298">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7.2. </w:t>
      </w:r>
      <w:r w:rsidR="00285F4A">
        <w:rPr>
          <w:rFonts w:ascii="Times New Roman" w:hAnsi="Times New Roman" w:cs="Times New Roman"/>
          <w:color w:val="000000"/>
          <w:kern w:val="0"/>
          <w:sz w:val="24"/>
          <w:szCs w:val="24"/>
          <w14:ligatures w14:val="none"/>
        </w:rPr>
        <w:t xml:space="preserve">Zhotovitel se zavazuje předat dílo objednateli v podobě tištěné a digitální dokumentace, v souladu s technickými </w:t>
      </w:r>
      <w:r w:rsidR="00285F4A" w:rsidRPr="00AA4B0D">
        <w:rPr>
          <w:rFonts w:ascii="Times New Roman" w:hAnsi="Times New Roman" w:cs="Times New Roman"/>
          <w:color w:val="000000"/>
          <w:kern w:val="0"/>
          <w:sz w:val="24"/>
          <w:szCs w:val="24"/>
          <w14:ligatures w14:val="none"/>
        </w:rPr>
        <w:t>požadavky uvedenými v dokumentaci veřejné zakázky a v této smlouvě.</w:t>
      </w:r>
    </w:p>
    <w:p w14:paraId="6EFA0849" w14:textId="09BB7365" w:rsidR="00D75F2C" w:rsidRPr="00D75F2C" w:rsidRDefault="00D75F2C" w:rsidP="00752298">
      <w:pPr>
        <w:autoSpaceDE w:val="0"/>
        <w:autoSpaceDN w:val="0"/>
        <w:adjustRightInd w:val="0"/>
        <w:spacing w:after="120"/>
        <w:rPr>
          <w:rFonts w:ascii="Times New Roman" w:hAnsi="Times New Roman" w:cs="Times New Roman"/>
          <w:color w:val="000000"/>
          <w:kern w:val="0"/>
          <w:sz w:val="24"/>
          <w:szCs w:val="24"/>
          <w14:ligatures w14:val="none"/>
        </w:rPr>
      </w:pPr>
      <w:r w:rsidRPr="00D75039">
        <w:rPr>
          <w:rFonts w:ascii="Times New Roman" w:hAnsi="Times New Roman" w:cs="Times New Roman"/>
          <w:color w:val="000000"/>
          <w:kern w:val="0"/>
          <w:sz w:val="24"/>
          <w:szCs w:val="24"/>
          <w14:ligatures w14:val="none"/>
        </w:rPr>
        <w:t xml:space="preserve">7.3. </w:t>
      </w:r>
      <w:r w:rsidR="00285F4A">
        <w:rPr>
          <w:rFonts w:ascii="Times New Roman" w:hAnsi="Times New Roman" w:cs="Times New Roman"/>
          <w:color w:val="000000"/>
          <w:kern w:val="0"/>
          <w:sz w:val="24"/>
          <w:szCs w:val="24"/>
          <w14:ligatures w14:val="none"/>
        </w:rPr>
        <w:t>Zhotovitel se zavazuje předat objednateli řádně provedený předmět plnění. Za řádně provedený předmět plnění se považuje dílo dokončené, tj. způsobilé sloužit objednateli k účelu vyplývajícímu z této smlouvy, popř. k účelu, který je pro užívání díla obvyklý, a které zhotovitel předá objednateli v dohodnutém čase, na dohodnutém místě a bez vad, tedy včetně akceptace objednatele bez výhrad.</w:t>
      </w:r>
    </w:p>
    <w:p w14:paraId="31FB0B3B" w14:textId="16FC38D6" w:rsidR="00D75F2C" w:rsidRPr="00D75F2C" w:rsidRDefault="00D75F2C" w:rsidP="00752298">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7.4. </w:t>
      </w:r>
      <w:r w:rsidR="00285F4A">
        <w:rPr>
          <w:rFonts w:ascii="Times New Roman" w:hAnsi="Times New Roman" w:cs="Times New Roman"/>
          <w:color w:val="000000"/>
          <w:kern w:val="0"/>
          <w:sz w:val="24"/>
          <w:szCs w:val="24"/>
          <w14:ligatures w14:val="none"/>
        </w:rPr>
        <w:t>O předání díla v dané etapě se sepíše předávací protokol. Zhotovitel se zavazuje umožnit objednateli prostudování předávané části díla v každé etapě předem – zaslání příslušné části díla v digitální podobě. Objednatel se zavazuje prostudovat předaný předmět plnění nejpozději do 1 měsíc</w:t>
      </w:r>
      <w:r w:rsidR="00760039">
        <w:rPr>
          <w:rFonts w:ascii="Times New Roman" w:hAnsi="Times New Roman" w:cs="Times New Roman"/>
          <w:color w:val="000000"/>
          <w:kern w:val="0"/>
          <w:sz w:val="24"/>
          <w:szCs w:val="24"/>
          <w14:ligatures w14:val="none"/>
        </w:rPr>
        <w:t>e</w:t>
      </w:r>
      <w:r w:rsidR="00285F4A">
        <w:rPr>
          <w:rFonts w:ascii="Times New Roman" w:hAnsi="Times New Roman" w:cs="Times New Roman"/>
          <w:color w:val="000000"/>
          <w:kern w:val="0"/>
          <w:sz w:val="24"/>
          <w:szCs w:val="24"/>
          <w14:ligatures w14:val="none"/>
        </w:rPr>
        <w:t xml:space="preserve"> ode dne jeho předání a v této lhůtě oznámit zhotoviteli případné výhrady či pokyny k předanému dílu. Pokud objednatel v uvedené lhůtě oznámí zhotoviteli, že nemá výhrady nebo </w:t>
      </w:r>
      <w:r w:rsidR="00285F4A">
        <w:rPr>
          <w:rFonts w:ascii="Times New Roman" w:hAnsi="Times New Roman" w:cs="Times New Roman"/>
          <w:color w:val="000000"/>
          <w:kern w:val="0"/>
          <w:sz w:val="24"/>
          <w:szCs w:val="24"/>
          <w14:ligatures w14:val="none"/>
        </w:rPr>
        <w:lastRenderedPageBreak/>
        <w:t>pokyny, nebo žádné výhrady nebo pokyny neoznámí, má se za to, že objednatel předmět plnění akceptoval bez výhrad a že dílo převzal. Objednatel není povinen převzít dílo, ani jeho část, pokud vykazuje vady či nedodělky. Nepřevzaté části díla vrátí objednatel zpět zhotoviteli, umožňuje-li to povaha věci, nedohodnou-li se smluvní strany jinak.</w:t>
      </w:r>
    </w:p>
    <w:p w14:paraId="733262A2" w14:textId="217BCA02" w:rsidR="00D75F2C" w:rsidRPr="00D75F2C" w:rsidRDefault="00D75F2C" w:rsidP="00752298">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7.5. </w:t>
      </w:r>
      <w:r w:rsidR="0069055F">
        <w:rPr>
          <w:rFonts w:ascii="Times New Roman" w:hAnsi="Times New Roman" w:cs="Times New Roman"/>
          <w:color w:val="000000"/>
          <w:kern w:val="0"/>
          <w:sz w:val="24"/>
          <w:szCs w:val="24"/>
          <w14:ligatures w14:val="none"/>
        </w:rPr>
        <w:t>Oznámení o výhradách a oznámení o odmítnutí díla musí obsahovat popis vad a právo, které objednatel v důsledku vady předmětu plnění uplatňuje.</w:t>
      </w:r>
    </w:p>
    <w:p w14:paraId="21BDC076" w14:textId="495042F6" w:rsidR="00D75F2C" w:rsidRDefault="00D75F2C" w:rsidP="00752298">
      <w:pPr>
        <w:autoSpaceDE w:val="0"/>
        <w:autoSpaceDN w:val="0"/>
        <w:adjustRightInd w:val="0"/>
        <w:spacing w:after="120"/>
        <w:rPr>
          <w:rFonts w:ascii="Times New Roman" w:hAnsi="Times New Roman" w:cs="Times New Roman"/>
          <w:color w:val="000000"/>
          <w:kern w:val="0"/>
          <w:sz w:val="24"/>
          <w:szCs w:val="24"/>
          <w14:ligatures w14:val="none"/>
        </w:rPr>
      </w:pPr>
      <w:r w:rsidRPr="00456BEB">
        <w:rPr>
          <w:rFonts w:ascii="Times New Roman" w:hAnsi="Times New Roman" w:cs="Times New Roman"/>
          <w:color w:val="000000"/>
          <w:kern w:val="0"/>
          <w:sz w:val="24"/>
          <w:szCs w:val="24"/>
          <w14:ligatures w14:val="none"/>
        </w:rPr>
        <w:t xml:space="preserve">7.6. </w:t>
      </w:r>
      <w:r w:rsidR="0069055F">
        <w:rPr>
          <w:rFonts w:ascii="Times New Roman" w:hAnsi="Times New Roman" w:cs="Times New Roman"/>
          <w:color w:val="000000"/>
          <w:kern w:val="0"/>
          <w:sz w:val="24"/>
          <w:szCs w:val="24"/>
          <w14:ligatures w14:val="none"/>
        </w:rPr>
        <w:t>Zhotovitel se zavazuje odstranit oznámené vady bezplatně ve lhůtě dle článku 9.2. této smlouvy.</w:t>
      </w:r>
    </w:p>
    <w:p w14:paraId="4CA7B8ED" w14:textId="060939B0" w:rsidR="00D75F2C" w:rsidRPr="00D75F2C" w:rsidRDefault="00D75F2C" w:rsidP="00752298">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7.7. </w:t>
      </w:r>
      <w:r w:rsidR="0069055F">
        <w:rPr>
          <w:rFonts w:ascii="Times New Roman" w:hAnsi="Times New Roman" w:cs="Times New Roman"/>
          <w:color w:val="000000"/>
          <w:kern w:val="0"/>
          <w:sz w:val="24"/>
          <w:szCs w:val="24"/>
          <w14:ligatures w14:val="none"/>
        </w:rPr>
        <w:t>Pro opětovné předání díla se výše uvedený postup uplatní obdobně.</w:t>
      </w:r>
    </w:p>
    <w:p w14:paraId="728E3B93" w14:textId="794360CD" w:rsidR="00D75F2C" w:rsidRDefault="00D75F2C" w:rsidP="00B4278D">
      <w:pPr>
        <w:autoSpaceDE w:val="0"/>
        <w:autoSpaceDN w:val="0"/>
        <w:adjustRightInd w:val="0"/>
        <w:spacing w:after="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7.8. </w:t>
      </w:r>
      <w:r w:rsidR="0069055F">
        <w:rPr>
          <w:rFonts w:ascii="Times New Roman" w:hAnsi="Times New Roman" w:cs="Times New Roman"/>
          <w:color w:val="000000"/>
          <w:kern w:val="0"/>
          <w:sz w:val="24"/>
          <w:szCs w:val="24"/>
          <w14:ligatures w14:val="none"/>
        </w:rPr>
        <w:t>Tento článek 7. se uplatní na odevzdání díla ve všech j</w:t>
      </w:r>
      <w:r w:rsidR="00FF3BBF">
        <w:rPr>
          <w:rFonts w:ascii="Times New Roman" w:hAnsi="Times New Roman" w:cs="Times New Roman"/>
          <w:color w:val="000000"/>
          <w:kern w:val="0"/>
          <w:sz w:val="24"/>
          <w:szCs w:val="24"/>
          <w14:ligatures w14:val="none"/>
        </w:rPr>
        <w:t>eho etapách, které vyplývají ze </w:t>
      </w:r>
      <w:r w:rsidR="0069055F">
        <w:rPr>
          <w:rFonts w:ascii="Times New Roman" w:hAnsi="Times New Roman" w:cs="Times New Roman"/>
          <w:color w:val="000000"/>
          <w:kern w:val="0"/>
          <w:sz w:val="24"/>
          <w:szCs w:val="24"/>
          <w14:ligatures w14:val="none"/>
        </w:rPr>
        <w:t>stavebního zákona a z této smlouvy.</w:t>
      </w:r>
    </w:p>
    <w:p w14:paraId="46A726F9" w14:textId="77777777" w:rsidR="00B4278D" w:rsidRDefault="00B4278D" w:rsidP="00B4278D">
      <w:pPr>
        <w:autoSpaceDE w:val="0"/>
        <w:autoSpaceDN w:val="0"/>
        <w:adjustRightInd w:val="0"/>
        <w:spacing w:after="0"/>
        <w:rPr>
          <w:rFonts w:ascii="Times New Roman" w:hAnsi="Times New Roman" w:cs="Times New Roman"/>
          <w:color w:val="000000"/>
          <w:kern w:val="0"/>
          <w:sz w:val="24"/>
          <w:szCs w:val="24"/>
          <w14:ligatures w14:val="none"/>
        </w:rPr>
      </w:pPr>
    </w:p>
    <w:p w14:paraId="55906B4A" w14:textId="3E88E0C2" w:rsidR="00D75F2C" w:rsidRPr="00D75F2C" w:rsidRDefault="00D75F2C" w:rsidP="00D75F2C">
      <w:pPr>
        <w:autoSpaceDE w:val="0"/>
        <w:autoSpaceDN w:val="0"/>
        <w:adjustRightInd w:val="0"/>
        <w:spacing w:after="120"/>
        <w:jc w:val="center"/>
        <w:rPr>
          <w:rFonts w:ascii="Times New Roman" w:hAnsi="Times New Roman" w:cs="Times New Roman"/>
          <w:b/>
          <w:bCs/>
          <w:color w:val="000000"/>
          <w:kern w:val="0"/>
          <w:sz w:val="24"/>
          <w:szCs w:val="24"/>
          <w14:ligatures w14:val="none"/>
        </w:rPr>
      </w:pPr>
      <w:r w:rsidRPr="00D75F2C">
        <w:rPr>
          <w:rFonts w:ascii="Times New Roman" w:hAnsi="Times New Roman" w:cs="Times New Roman"/>
          <w:b/>
          <w:bCs/>
          <w:color w:val="000000"/>
          <w:kern w:val="0"/>
          <w:sz w:val="24"/>
          <w:szCs w:val="24"/>
          <w14:ligatures w14:val="none"/>
        </w:rPr>
        <w:t xml:space="preserve">8. </w:t>
      </w:r>
      <w:r w:rsidR="0069055F">
        <w:rPr>
          <w:rFonts w:ascii="Times New Roman" w:hAnsi="Times New Roman" w:cs="Times New Roman"/>
          <w:b/>
          <w:bCs/>
          <w:color w:val="000000"/>
          <w:kern w:val="0"/>
          <w:sz w:val="24"/>
          <w:szCs w:val="24"/>
          <w14:ligatures w14:val="none"/>
        </w:rPr>
        <w:t>Práva a povinnosti smluvních stran</w:t>
      </w:r>
    </w:p>
    <w:p w14:paraId="72665602" w14:textId="3D9E2A4F" w:rsidR="00D75F2C" w:rsidRPr="00D75F2C" w:rsidRDefault="00D75F2C" w:rsidP="00B4278D">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8.1. </w:t>
      </w:r>
      <w:r w:rsidR="0069055F">
        <w:rPr>
          <w:rFonts w:ascii="Times New Roman" w:hAnsi="Times New Roman" w:cs="Times New Roman"/>
          <w:color w:val="000000"/>
          <w:kern w:val="0"/>
          <w:sz w:val="24"/>
          <w:szCs w:val="24"/>
          <w14:ligatures w14:val="none"/>
        </w:rPr>
        <w:t>Zhotovitel se zavazuje zhotovit dílo s odbornou péčí a obstarat vše, co je ke zhotovení díla potřeba. Zhotovitel se zavazuje zhotovit dílo v souladu s dokumentací k veřejné zakázce a dle této smlouvy, a v souladu s platnými právními předpisy a technickými normami.</w:t>
      </w:r>
    </w:p>
    <w:p w14:paraId="01E75E3B" w14:textId="63FF0D12" w:rsidR="00D75F2C" w:rsidRDefault="00D75F2C" w:rsidP="00B4278D">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8.2. </w:t>
      </w:r>
      <w:r w:rsidR="0069055F">
        <w:rPr>
          <w:rFonts w:ascii="Times New Roman" w:hAnsi="Times New Roman" w:cs="Times New Roman"/>
          <w:color w:val="000000"/>
          <w:kern w:val="0"/>
          <w:sz w:val="24"/>
          <w:szCs w:val="24"/>
          <w14:ligatures w14:val="none"/>
        </w:rPr>
        <w:t>Zhotovitel je povinen zejména:</w:t>
      </w:r>
    </w:p>
    <w:p w14:paraId="42BF3C43" w14:textId="7CD55737" w:rsidR="0069055F" w:rsidRPr="00760039" w:rsidRDefault="0069055F" w:rsidP="00B57759">
      <w:pPr>
        <w:pStyle w:val="Odstavecseseznamem"/>
        <w:numPr>
          <w:ilvl w:val="0"/>
          <w:numId w:val="36"/>
        </w:numPr>
        <w:autoSpaceDE w:val="0"/>
        <w:autoSpaceDN w:val="0"/>
        <w:adjustRightInd w:val="0"/>
        <w:spacing w:after="60"/>
        <w:ind w:left="284" w:hanging="284"/>
        <w:contextualSpacing w:val="0"/>
        <w:rPr>
          <w:rFonts w:ascii="Times New Roman" w:hAnsi="Times New Roman" w:cs="Times New Roman"/>
          <w:color w:val="000000"/>
          <w:kern w:val="0"/>
          <w:sz w:val="24"/>
          <w:szCs w:val="24"/>
          <w14:ligatures w14:val="none"/>
        </w:rPr>
      </w:pPr>
      <w:r w:rsidRPr="00760039">
        <w:rPr>
          <w:rFonts w:ascii="Times New Roman" w:hAnsi="Times New Roman" w:cs="Times New Roman"/>
          <w:color w:val="000000"/>
          <w:kern w:val="0"/>
          <w:sz w:val="24"/>
          <w:szCs w:val="24"/>
          <w14:ligatures w14:val="none"/>
        </w:rPr>
        <w:t>Zajisti</w:t>
      </w:r>
      <w:r w:rsidR="00AF7D4D" w:rsidRPr="00760039">
        <w:rPr>
          <w:rFonts w:ascii="Times New Roman" w:hAnsi="Times New Roman" w:cs="Times New Roman"/>
          <w:color w:val="000000"/>
          <w:kern w:val="0"/>
          <w:sz w:val="24"/>
          <w:szCs w:val="24"/>
          <w14:ligatures w14:val="none"/>
        </w:rPr>
        <w:t>t</w:t>
      </w:r>
      <w:r w:rsidRPr="00760039">
        <w:rPr>
          <w:rFonts w:ascii="Times New Roman" w:hAnsi="Times New Roman" w:cs="Times New Roman"/>
          <w:color w:val="000000"/>
          <w:kern w:val="0"/>
          <w:sz w:val="24"/>
          <w:szCs w:val="24"/>
          <w14:ligatures w14:val="none"/>
        </w:rPr>
        <w:t xml:space="preserve"> zpracování díla osobou oprávněnou ke zpracování územně plánovací dokumentace ve smyslu ustanovení § 15</w:t>
      </w:r>
      <w:r w:rsidR="00666DD1">
        <w:rPr>
          <w:rFonts w:ascii="Times New Roman" w:hAnsi="Times New Roman" w:cs="Times New Roman"/>
          <w:color w:val="000000"/>
          <w:kern w:val="0"/>
          <w:sz w:val="24"/>
          <w:szCs w:val="24"/>
          <w14:ligatures w14:val="none"/>
        </w:rPr>
        <w:t>5</w:t>
      </w:r>
      <w:r w:rsidRPr="00760039">
        <w:rPr>
          <w:rFonts w:ascii="Times New Roman" w:hAnsi="Times New Roman" w:cs="Times New Roman"/>
          <w:color w:val="000000"/>
          <w:kern w:val="0"/>
          <w:sz w:val="24"/>
          <w:szCs w:val="24"/>
          <w14:ligatures w14:val="none"/>
        </w:rPr>
        <w:t xml:space="preserve"> stavebního zákona.</w:t>
      </w:r>
    </w:p>
    <w:p w14:paraId="667AF6BB" w14:textId="4F2273C9" w:rsidR="0069055F" w:rsidRDefault="0069055F" w:rsidP="00B57759">
      <w:pPr>
        <w:pStyle w:val="Odstavecseseznamem"/>
        <w:numPr>
          <w:ilvl w:val="0"/>
          <w:numId w:val="36"/>
        </w:numPr>
        <w:autoSpaceDE w:val="0"/>
        <w:autoSpaceDN w:val="0"/>
        <w:adjustRightInd w:val="0"/>
        <w:spacing w:after="60"/>
        <w:ind w:left="284" w:hanging="284"/>
        <w:contextualSpacing w:val="0"/>
        <w:rPr>
          <w:rFonts w:ascii="Times New Roman" w:hAnsi="Times New Roman" w:cs="Times New Roman"/>
          <w:color w:val="000000"/>
          <w:kern w:val="0"/>
          <w:sz w:val="24"/>
          <w:szCs w:val="24"/>
          <w14:ligatures w14:val="none"/>
        </w:rPr>
      </w:pPr>
      <w:r w:rsidRPr="00760039">
        <w:rPr>
          <w:rFonts w:ascii="Times New Roman" w:hAnsi="Times New Roman" w:cs="Times New Roman"/>
          <w:color w:val="000000"/>
          <w:kern w:val="0"/>
          <w:sz w:val="24"/>
          <w:szCs w:val="24"/>
          <w14:ligatures w14:val="none"/>
        </w:rPr>
        <w:t>Přizvat ke zpracování dílčích částí dokumentace další odpovědné osoby s příslušnou specializací, není-li způsobilý některou část dokumentace</w:t>
      </w:r>
      <w:r>
        <w:rPr>
          <w:rFonts w:ascii="Times New Roman" w:hAnsi="Times New Roman" w:cs="Times New Roman"/>
          <w:color w:val="000000"/>
          <w:kern w:val="0"/>
          <w:sz w:val="24"/>
          <w:szCs w:val="24"/>
          <w14:ligatures w14:val="none"/>
        </w:rPr>
        <w:t xml:space="preserve"> zpracovat sám (zpracovatelem vyhodnocení vlivů na životní prostředí může být pouze osoba k tomu oprávněná dle § 19 zákona č. 100/2001 Sb., o posuzování vlivů na životní prostředí, ve znění pozdějších předpisů).</w:t>
      </w:r>
    </w:p>
    <w:p w14:paraId="3A9E2043" w14:textId="66686FD3" w:rsidR="0069055F" w:rsidRDefault="0069055F" w:rsidP="00B57759">
      <w:pPr>
        <w:pStyle w:val="Odstavecseseznamem"/>
        <w:numPr>
          <w:ilvl w:val="0"/>
          <w:numId w:val="36"/>
        </w:numPr>
        <w:autoSpaceDE w:val="0"/>
        <w:autoSpaceDN w:val="0"/>
        <w:adjustRightInd w:val="0"/>
        <w:spacing w:after="60"/>
        <w:ind w:left="284" w:hanging="284"/>
        <w:contextualSpacing w:val="0"/>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Provést dílo řádně a včas a v souladu s právními předpisy účinnými ke dni předání díla, resp. jeho jednotlivých etap.</w:t>
      </w:r>
    </w:p>
    <w:p w14:paraId="6A706B42" w14:textId="0E5EA36D" w:rsidR="0069055F" w:rsidRDefault="0069055F" w:rsidP="00B57759">
      <w:pPr>
        <w:pStyle w:val="Odstavecseseznamem"/>
        <w:numPr>
          <w:ilvl w:val="0"/>
          <w:numId w:val="36"/>
        </w:numPr>
        <w:autoSpaceDE w:val="0"/>
        <w:autoSpaceDN w:val="0"/>
        <w:adjustRightInd w:val="0"/>
        <w:spacing w:after="60"/>
        <w:ind w:left="284" w:hanging="284"/>
        <w:contextualSpacing w:val="0"/>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Řídit se při provádění díla pokyny objednatele.</w:t>
      </w:r>
    </w:p>
    <w:p w14:paraId="09D010F9" w14:textId="47C0A47F" w:rsidR="0069055F" w:rsidRDefault="0069055F" w:rsidP="00B57759">
      <w:pPr>
        <w:pStyle w:val="Odstavecseseznamem"/>
        <w:numPr>
          <w:ilvl w:val="0"/>
          <w:numId w:val="36"/>
        </w:numPr>
        <w:autoSpaceDE w:val="0"/>
        <w:autoSpaceDN w:val="0"/>
        <w:adjustRightInd w:val="0"/>
        <w:spacing w:after="60"/>
        <w:ind w:left="284" w:hanging="284"/>
        <w:contextualSpacing w:val="0"/>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Vycházet při zpracování díla z podkladů předaných objednatelem a z dalších dostupných podkladů, které je zhotovitel povinen </w:t>
      </w:r>
      <w:r w:rsidR="00D56552">
        <w:rPr>
          <w:rFonts w:ascii="Times New Roman" w:hAnsi="Times New Roman" w:cs="Times New Roman"/>
          <w:color w:val="000000"/>
          <w:kern w:val="0"/>
          <w:sz w:val="24"/>
          <w:szCs w:val="24"/>
          <w14:ligatures w14:val="none"/>
        </w:rPr>
        <w:t xml:space="preserve">využít </w:t>
      </w:r>
      <w:r>
        <w:rPr>
          <w:rFonts w:ascii="Times New Roman" w:hAnsi="Times New Roman" w:cs="Times New Roman"/>
          <w:color w:val="000000"/>
          <w:kern w:val="0"/>
          <w:sz w:val="24"/>
          <w:szCs w:val="24"/>
          <w14:ligatures w14:val="none"/>
        </w:rPr>
        <w:t>dle účinné právní úpravy při zhotovování díla, příp. jeho částí. Zhotovitel je povinen soustavně sledovat, zda u těchto podkladů nedochází k jejich aktualizaci a při zpracování jednotlivých etap vycházet vždy z podkladů aktuálních.</w:t>
      </w:r>
    </w:p>
    <w:p w14:paraId="706B8198" w14:textId="575445B2" w:rsidR="0069055F" w:rsidRDefault="0069055F" w:rsidP="00B57759">
      <w:pPr>
        <w:pStyle w:val="Odstavecseseznamem"/>
        <w:numPr>
          <w:ilvl w:val="0"/>
          <w:numId w:val="36"/>
        </w:numPr>
        <w:autoSpaceDE w:val="0"/>
        <w:autoSpaceDN w:val="0"/>
        <w:adjustRightInd w:val="0"/>
        <w:spacing w:after="60"/>
        <w:ind w:left="284" w:hanging="284"/>
        <w:contextualSpacing w:val="0"/>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Umožnit objednateli kontrolu provádění díla a v této souvislosti konzultaci s vedoucím řešitelského týmu. Pokud objednatel zjistí, že zhotovitel neprovádí dílo řádně či jinak porušuje svou povinnost, poskytne zhotoviteli lhůtu k nápravě; neučiní-li tak zhotovitel ve stanovené lhůtě, je objednatel oprávněn od této smlouvy odstoupit.</w:t>
      </w:r>
    </w:p>
    <w:p w14:paraId="194A23BD" w14:textId="4A25BD17" w:rsidR="0069055F" w:rsidRDefault="0069055F" w:rsidP="00B57759">
      <w:pPr>
        <w:pStyle w:val="Odstavecseseznamem"/>
        <w:numPr>
          <w:ilvl w:val="0"/>
          <w:numId w:val="36"/>
        </w:numPr>
        <w:autoSpaceDE w:val="0"/>
        <w:autoSpaceDN w:val="0"/>
        <w:adjustRightInd w:val="0"/>
        <w:spacing w:after="60"/>
        <w:ind w:left="284" w:hanging="284"/>
        <w:contextualSpacing w:val="0"/>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Odstranit zjištěné vady a nedodělky na své náklady.</w:t>
      </w:r>
    </w:p>
    <w:p w14:paraId="712A9F94" w14:textId="18323BDE" w:rsidR="0069055F" w:rsidRDefault="0069055F" w:rsidP="00B57759">
      <w:pPr>
        <w:pStyle w:val="Odstavecseseznamem"/>
        <w:numPr>
          <w:ilvl w:val="0"/>
          <w:numId w:val="36"/>
        </w:numPr>
        <w:autoSpaceDE w:val="0"/>
        <w:autoSpaceDN w:val="0"/>
        <w:adjustRightInd w:val="0"/>
        <w:spacing w:after="60"/>
        <w:ind w:left="284" w:hanging="284"/>
        <w:contextualSpacing w:val="0"/>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Účastnit se na základě pozvánky objednatele všech jednání, veřejných projednání a řešení rozporů s dotčenými orgány týkajících se předmětu díla a poskytnout požadovanou dokumentaci a součinnost.</w:t>
      </w:r>
    </w:p>
    <w:p w14:paraId="6796E82A" w14:textId="3C94BC8F" w:rsidR="0069055F" w:rsidRDefault="00B57759" w:rsidP="00B57759">
      <w:pPr>
        <w:pStyle w:val="Odstavecseseznamem"/>
        <w:numPr>
          <w:ilvl w:val="0"/>
          <w:numId w:val="36"/>
        </w:numPr>
        <w:autoSpaceDE w:val="0"/>
        <w:autoSpaceDN w:val="0"/>
        <w:adjustRightInd w:val="0"/>
        <w:spacing w:after="60"/>
        <w:ind w:left="284" w:hanging="284"/>
        <w:contextualSpacing w:val="0"/>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Užít předané podklady a údaje o území pouze pro provedení díla, neposkytovat je třetím osobám, nevytvářet jejich kopie, nevyužívat je k vytvoření kartografického díla za účelem obchodního užití a vymazat předaná data ze všech svých paměťových nosičů po ukončení díla.</w:t>
      </w:r>
    </w:p>
    <w:p w14:paraId="308E8020" w14:textId="3003AB95" w:rsidR="00B57759" w:rsidRDefault="00B57759" w:rsidP="00B57759">
      <w:pPr>
        <w:pStyle w:val="Odstavecseseznamem"/>
        <w:numPr>
          <w:ilvl w:val="0"/>
          <w:numId w:val="36"/>
        </w:numPr>
        <w:autoSpaceDE w:val="0"/>
        <w:autoSpaceDN w:val="0"/>
        <w:adjustRightInd w:val="0"/>
        <w:spacing w:after="60"/>
        <w:ind w:left="284" w:hanging="284"/>
        <w:contextualSpacing w:val="0"/>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Po provedení díla vrátit objednateli převzaté podklady v původní podobě a formátu.</w:t>
      </w:r>
    </w:p>
    <w:p w14:paraId="2AAB3015" w14:textId="4473681D" w:rsidR="00B57759" w:rsidRDefault="00B57759" w:rsidP="00B57759">
      <w:pPr>
        <w:pStyle w:val="Odstavecseseznamem"/>
        <w:numPr>
          <w:ilvl w:val="0"/>
          <w:numId w:val="36"/>
        </w:numPr>
        <w:autoSpaceDE w:val="0"/>
        <w:autoSpaceDN w:val="0"/>
        <w:adjustRightInd w:val="0"/>
        <w:spacing w:after="60"/>
        <w:ind w:left="284" w:hanging="284"/>
        <w:contextualSpacing w:val="0"/>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Pokud bude zhotovitel díl</w:t>
      </w:r>
      <w:r w:rsidR="00D56552">
        <w:rPr>
          <w:rFonts w:ascii="Times New Roman" w:hAnsi="Times New Roman" w:cs="Times New Roman"/>
          <w:color w:val="000000"/>
          <w:kern w:val="0"/>
          <w:sz w:val="24"/>
          <w:szCs w:val="24"/>
          <w14:ligatures w14:val="none"/>
        </w:rPr>
        <w:t>o</w:t>
      </w:r>
      <w:r>
        <w:rPr>
          <w:rFonts w:ascii="Times New Roman" w:hAnsi="Times New Roman" w:cs="Times New Roman"/>
          <w:color w:val="000000"/>
          <w:kern w:val="0"/>
          <w:sz w:val="24"/>
          <w:szCs w:val="24"/>
          <w14:ligatures w14:val="none"/>
        </w:rPr>
        <w:t xml:space="preserve"> (jeho část) realizovat pomocí poddodavatele, je povinen zavázat jej písemně závazky dle této smlouvy.</w:t>
      </w:r>
    </w:p>
    <w:p w14:paraId="27283A10" w14:textId="604B06FF" w:rsidR="00B57759" w:rsidRDefault="00B57759" w:rsidP="00B57759">
      <w:pPr>
        <w:pStyle w:val="Odstavecseseznamem"/>
        <w:numPr>
          <w:ilvl w:val="0"/>
          <w:numId w:val="36"/>
        </w:numPr>
        <w:autoSpaceDE w:val="0"/>
        <w:autoSpaceDN w:val="0"/>
        <w:adjustRightInd w:val="0"/>
        <w:spacing w:after="60"/>
        <w:ind w:left="284" w:hanging="284"/>
        <w:contextualSpacing w:val="0"/>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Písemně informovat objednatele o skutečnostech, majících vliv na plnění smlouvy, a to neprodleně, nejpozději následující pracovní den poté, kdy příslušná skutečnost nastala nebo zhotovitel zjistí, že by nastat mohla. V takovém případě zhotovitel písemně vyzve objednatele k pracovní schůzce k rozpracované etapě díla.</w:t>
      </w:r>
    </w:p>
    <w:p w14:paraId="08F1850A" w14:textId="16778E14" w:rsidR="00B57759" w:rsidRDefault="00B57759" w:rsidP="00B57759">
      <w:pPr>
        <w:pStyle w:val="Odstavecseseznamem"/>
        <w:numPr>
          <w:ilvl w:val="0"/>
          <w:numId w:val="36"/>
        </w:numPr>
        <w:autoSpaceDE w:val="0"/>
        <w:autoSpaceDN w:val="0"/>
        <w:adjustRightInd w:val="0"/>
        <w:spacing w:after="60"/>
        <w:ind w:left="284" w:hanging="284"/>
        <w:contextualSpacing w:val="0"/>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Dbát při provádění díla dle této smlouvy na ochranu životního prostředí a dodržovat platné technické, bezpečnostní, zdravotní, hygienické a jiné předpisy, včetně předpisů týkajících se ochrany životního prostředí.</w:t>
      </w:r>
    </w:p>
    <w:p w14:paraId="2255E0A6" w14:textId="7D9C9116" w:rsidR="00B57759" w:rsidRDefault="00B57759" w:rsidP="00B57759">
      <w:pPr>
        <w:pStyle w:val="Odstavecseseznamem"/>
        <w:numPr>
          <w:ilvl w:val="0"/>
          <w:numId w:val="36"/>
        </w:numPr>
        <w:autoSpaceDE w:val="0"/>
        <w:autoSpaceDN w:val="0"/>
        <w:adjustRightInd w:val="0"/>
        <w:spacing w:after="60"/>
        <w:ind w:left="284" w:hanging="284"/>
        <w:contextualSpacing w:val="0"/>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Postupovat při provádění díla s odbornou péčí.</w:t>
      </w:r>
    </w:p>
    <w:p w14:paraId="40AD4BA3" w14:textId="75F14747" w:rsidR="00B57759" w:rsidRPr="0069055F" w:rsidRDefault="00B57759" w:rsidP="0069055F">
      <w:pPr>
        <w:pStyle w:val="Odstavecseseznamem"/>
        <w:numPr>
          <w:ilvl w:val="0"/>
          <w:numId w:val="36"/>
        </w:numPr>
        <w:autoSpaceDE w:val="0"/>
        <w:autoSpaceDN w:val="0"/>
        <w:adjustRightInd w:val="0"/>
        <w:spacing w:after="120"/>
        <w:ind w:left="284" w:hanging="284"/>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Realizovat dílo prostřednictvím osob, kterými byla prokazování kvalifikace v rámci zadávacího řízení a zajistit odborné vedení vedoucím řešitelského týmu uvedeným v nabídce zhotovitele. Zhotovitel je oprávněn změnit (odpovědného) experta řešitelského týmu či experta v oblasti životního prostředí, prostřednictvím kterých prokázal odbornou způsobilost/kvalifikaci dle dokumentace veřejné zakázky (dále jen „odborná osoba“) a jejichž zkušenosti byly součástí hodnocení nabídek veřejné zakázky pouze z vážných důvodů, a to pouze s předchozím písemným souhlasem objednatele. Žádost o souhlas se změnou odborné osoby bude obsahovat údaje a bude doložena doklady potřebnými k prokázání potřebné kvalifikace, přičemž nově navržená odborná osoba musí disponovat minimálně stejnou kvalifikací a zkušenostmi jako původní odborná osoba, kterou má nahradit.</w:t>
      </w:r>
    </w:p>
    <w:p w14:paraId="7D87EAA6" w14:textId="31490B7B" w:rsidR="00D75F2C" w:rsidRPr="00D75F2C" w:rsidRDefault="00D75F2C" w:rsidP="00B4278D">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8.3. </w:t>
      </w:r>
      <w:r w:rsidR="00B57759">
        <w:rPr>
          <w:rFonts w:ascii="Times New Roman" w:hAnsi="Times New Roman" w:cs="Times New Roman"/>
          <w:color w:val="000000"/>
          <w:kern w:val="0"/>
          <w:sz w:val="24"/>
          <w:szCs w:val="24"/>
          <w14:ligatures w14:val="none"/>
        </w:rPr>
        <w:t>Zhotovitel se zavazuje neprodleně informovat objednatele o všech skutečnostech, které by mohly objednateli způsobit finanční nebo jinou újmu a o překážkách, které by mohly ohrozit termíny stanovené touto smlouvou a o vadách předaného předmětu činnosti.</w:t>
      </w:r>
    </w:p>
    <w:p w14:paraId="0B883338" w14:textId="49A271FF" w:rsidR="00D75F2C" w:rsidRPr="00D75F2C" w:rsidRDefault="00D75F2C" w:rsidP="00B4278D">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8.4. </w:t>
      </w:r>
      <w:r w:rsidR="00B57759">
        <w:rPr>
          <w:rFonts w:ascii="Times New Roman" w:hAnsi="Times New Roman" w:cs="Times New Roman"/>
          <w:color w:val="000000"/>
          <w:kern w:val="0"/>
          <w:sz w:val="24"/>
          <w:szCs w:val="24"/>
          <w14:ligatures w14:val="none"/>
        </w:rPr>
        <w:t>Zhotovitel se zavazuje podklady předané objednatelem před nebo při zhotovování předmětu činnosti použit pouze ke splnění této smlouvy. Po předání díla je zhotovitel povinen podklady neprodleně vrátit objednateli, nedohodnou-li se smluvní strany jinak.</w:t>
      </w:r>
    </w:p>
    <w:p w14:paraId="47C3C2C3" w14:textId="7B47B9E7" w:rsidR="00D75F2C" w:rsidRPr="00D75F2C" w:rsidRDefault="00D75F2C" w:rsidP="00B4278D">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8.5. </w:t>
      </w:r>
      <w:r w:rsidR="00B57759">
        <w:rPr>
          <w:rFonts w:ascii="Times New Roman" w:hAnsi="Times New Roman" w:cs="Times New Roman"/>
          <w:color w:val="000000"/>
          <w:kern w:val="0"/>
          <w:sz w:val="24"/>
          <w:szCs w:val="24"/>
          <w14:ligatures w14:val="none"/>
        </w:rPr>
        <w:t>Zhotovitel se zavazuje být po celou dobu trvání této smlouvy pojištěn na pojištění odpovědnosti za škody způsobené při výkonu činno</w:t>
      </w:r>
      <w:r w:rsidR="000C6110">
        <w:rPr>
          <w:rFonts w:ascii="Times New Roman" w:hAnsi="Times New Roman" w:cs="Times New Roman"/>
          <w:color w:val="000000"/>
          <w:kern w:val="0"/>
          <w:sz w:val="24"/>
          <w:szCs w:val="24"/>
          <w14:ligatures w14:val="none"/>
        </w:rPr>
        <w:t xml:space="preserve">sti této smlouvy s jednorázovým pojistným plnění </w:t>
      </w:r>
      <w:r w:rsidR="000C6110" w:rsidRPr="00656AB8">
        <w:rPr>
          <w:rFonts w:ascii="Times New Roman" w:hAnsi="Times New Roman" w:cs="Times New Roman"/>
          <w:color w:val="000000"/>
          <w:kern w:val="0"/>
          <w:sz w:val="24"/>
          <w:szCs w:val="24"/>
          <w14:ligatures w14:val="none"/>
        </w:rPr>
        <w:t xml:space="preserve">minimálně ve výši </w:t>
      </w:r>
      <w:r w:rsidR="00D56552" w:rsidRPr="00D56552">
        <w:rPr>
          <w:rFonts w:ascii="Times New Roman" w:hAnsi="Times New Roman" w:cs="Times New Roman"/>
          <w:color w:val="000000"/>
          <w:kern w:val="0"/>
          <w:sz w:val="24"/>
          <w:szCs w:val="24"/>
          <w14:ligatures w14:val="none"/>
        </w:rPr>
        <w:t>5</w:t>
      </w:r>
      <w:r w:rsidR="000C6110" w:rsidRPr="00D56552">
        <w:rPr>
          <w:rFonts w:ascii="Times New Roman" w:hAnsi="Times New Roman" w:cs="Times New Roman"/>
          <w:color w:val="000000"/>
          <w:kern w:val="0"/>
          <w:sz w:val="24"/>
          <w:szCs w:val="24"/>
          <w14:ligatures w14:val="none"/>
        </w:rPr>
        <w:t xml:space="preserve"> 000 000,- Kč </w:t>
      </w:r>
      <w:r w:rsidR="00D56552" w:rsidRPr="00D56552">
        <w:rPr>
          <w:rFonts w:ascii="Times New Roman" w:hAnsi="Times New Roman" w:cs="Times New Roman"/>
          <w:color w:val="000000" w:themeColor="dark1"/>
          <w:kern w:val="0"/>
          <w:sz w:val="24"/>
          <w:szCs w:val="24"/>
        </w:rPr>
        <w:t>(slovy: pět</w:t>
      </w:r>
      <w:r w:rsidR="00D56552">
        <w:rPr>
          <w:rFonts w:ascii="Times New Roman" w:hAnsi="Times New Roman" w:cs="Times New Roman"/>
          <w:color w:val="000000" w:themeColor="dark1"/>
          <w:kern w:val="0"/>
          <w:sz w:val="24"/>
          <w:szCs w:val="24"/>
        </w:rPr>
        <w:t xml:space="preserve"> milionů korun českých) </w:t>
      </w:r>
      <w:r w:rsidR="000C6110" w:rsidRPr="00656AB8">
        <w:rPr>
          <w:rFonts w:ascii="Times New Roman" w:hAnsi="Times New Roman" w:cs="Times New Roman"/>
          <w:color w:val="000000"/>
          <w:kern w:val="0"/>
          <w:sz w:val="24"/>
          <w:szCs w:val="24"/>
          <w14:ligatures w14:val="none"/>
        </w:rPr>
        <w:t>za pojistnou</w:t>
      </w:r>
      <w:r w:rsidR="000C6110">
        <w:rPr>
          <w:rFonts w:ascii="Times New Roman" w:hAnsi="Times New Roman" w:cs="Times New Roman"/>
          <w:color w:val="000000"/>
          <w:kern w:val="0"/>
          <w:sz w:val="24"/>
          <w:szCs w:val="24"/>
          <w14:ligatures w14:val="none"/>
        </w:rPr>
        <w:t xml:space="preserve"> událost a předložit o tom důkaz objednateli</w:t>
      </w:r>
      <w:r w:rsidR="007201B6">
        <w:rPr>
          <w:rFonts w:ascii="Times New Roman" w:hAnsi="Times New Roman" w:cs="Times New Roman"/>
          <w:color w:val="000000"/>
          <w:kern w:val="0"/>
          <w:sz w:val="24"/>
          <w:szCs w:val="24"/>
          <w14:ligatures w14:val="none"/>
        </w:rPr>
        <w:t>, včetně prokázání zaplacení pojistného</w:t>
      </w:r>
      <w:r w:rsidR="000C6110">
        <w:rPr>
          <w:rFonts w:ascii="Times New Roman" w:hAnsi="Times New Roman" w:cs="Times New Roman"/>
          <w:color w:val="000000"/>
          <w:kern w:val="0"/>
          <w:sz w:val="24"/>
          <w:szCs w:val="24"/>
          <w14:ligatures w14:val="none"/>
        </w:rPr>
        <w:t>.</w:t>
      </w:r>
    </w:p>
    <w:p w14:paraId="10DBEBDE" w14:textId="3C5E71AA" w:rsidR="00D75F2C" w:rsidRPr="00D75F2C" w:rsidRDefault="00D75F2C" w:rsidP="00FF3BBF">
      <w:pPr>
        <w:autoSpaceDE w:val="0"/>
        <w:autoSpaceDN w:val="0"/>
        <w:adjustRightInd w:val="0"/>
        <w:spacing w:after="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8.6. </w:t>
      </w:r>
      <w:r w:rsidR="000C6110">
        <w:rPr>
          <w:rFonts w:ascii="Times New Roman" w:hAnsi="Times New Roman" w:cs="Times New Roman"/>
          <w:color w:val="000000"/>
          <w:kern w:val="0"/>
          <w:sz w:val="24"/>
          <w:szCs w:val="24"/>
          <w14:ligatures w14:val="none"/>
        </w:rPr>
        <w:t>Objednatel je zejména povinen předat zhotovitelem požadované podklady pro zpracování díla a poskytnout zhotoviteli součinnost nutnou k provedení díla.</w:t>
      </w:r>
    </w:p>
    <w:p w14:paraId="6F028EB0" w14:textId="77777777" w:rsidR="00D75F2C" w:rsidRPr="00D75F2C" w:rsidRDefault="00D75F2C" w:rsidP="00D75F2C">
      <w:pPr>
        <w:autoSpaceDE w:val="0"/>
        <w:autoSpaceDN w:val="0"/>
        <w:adjustRightInd w:val="0"/>
        <w:spacing w:after="0"/>
        <w:jc w:val="left"/>
        <w:rPr>
          <w:rFonts w:ascii="Times New Roman" w:hAnsi="Times New Roman" w:cs="Times New Roman"/>
          <w:color w:val="000000"/>
          <w:kern w:val="0"/>
          <w:sz w:val="24"/>
          <w:szCs w:val="24"/>
          <w14:ligatures w14:val="none"/>
        </w:rPr>
      </w:pPr>
    </w:p>
    <w:p w14:paraId="0B517DD0" w14:textId="1EE55A32" w:rsidR="00D75F2C" w:rsidRPr="00D75F2C" w:rsidRDefault="00D75F2C" w:rsidP="00D75F2C">
      <w:pPr>
        <w:autoSpaceDE w:val="0"/>
        <w:autoSpaceDN w:val="0"/>
        <w:adjustRightInd w:val="0"/>
        <w:spacing w:after="120"/>
        <w:jc w:val="center"/>
        <w:rPr>
          <w:rFonts w:ascii="Times New Roman" w:hAnsi="Times New Roman" w:cs="Times New Roman"/>
          <w:b/>
          <w:bCs/>
          <w:color w:val="000000"/>
          <w:kern w:val="0"/>
          <w:sz w:val="24"/>
          <w:szCs w:val="24"/>
          <w14:ligatures w14:val="none"/>
        </w:rPr>
      </w:pPr>
      <w:r w:rsidRPr="00D75F2C">
        <w:rPr>
          <w:rFonts w:ascii="Times New Roman" w:hAnsi="Times New Roman" w:cs="Times New Roman"/>
          <w:b/>
          <w:bCs/>
          <w:color w:val="000000"/>
          <w:kern w:val="0"/>
          <w:sz w:val="24"/>
          <w:szCs w:val="24"/>
          <w14:ligatures w14:val="none"/>
        </w:rPr>
        <w:t xml:space="preserve">9. </w:t>
      </w:r>
      <w:r w:rsidR="000C6110">
        <w:rPr>
          <w:rFonts w:ascii="Times New Roman" w:hAnsi="Times New Roman" w:cs="Times New Roman"/>
          <w:b/>
          <w:bCs/>
          <w:color w:val="000000"/>
          <w:kern w:val="0"/>
          <w:sz w:val="24"/>
          <w:szCs w:val="24"/>
          <w14:ligatures w14:val="none"/>
        </w:rPr>
        <w:t>Odpovědnost zhotovitele za vady</w:t>
      </w:r>
    </w:p>
    <w:p w14:paraId="28C80657" w14:textId="40E969FC" w:rsidR="00A23524" w:rsidRDefault="00D75F2C" w:rsidP="009218D5">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9.1. </w:t>
      </w:r>
      <w:r w:rsidR="000C6110">
        <w:rPr>
          <w:rFonts w:ascii="Times New Roman" w:hAnsi="Times New Roman" w:cs="Times New Roman"/>
          <w:color w:val="000000"/>
          <w:kern w:val="0"/>
          <w:sz w:val="24"/>
          <w:szCs w:val="24"/>
          <w14:ligatures w14:val="none"/>
        </w:rPr>
        <w:t>Objednatel má nárok na bezplatné odstranění jakékoli vady díla. Zhotovitel poskytuje na předmět díla záruku 2 roky. Záruční doba začíná běžet ode dne převzetí díla objednatelem. Objednatel je oprávněn reklamovat vady díla kdykoliv v záruční době. Záruční doba neběží po dobu uplatnění a odstraňování reklamovaných vad.</w:t>
      </w:r>
    </w:p>
    <w:p w14:paraId="5AC79688" w14:textId="2E244E74" w:rsidR="000C6110" w:rsidRPr="00D75F2C" w:rsidRDefault="00D75F2C" w:rsidP="000C6110">
      <w:pPr>
        <w:autoSpaceDE w:val="0"/>
        <w:autoSpaceDN w:val="0"/>
        <w:adjustRightInd w:val="0"/>
        <w:spacing w:after="6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9.2.</w:t>
      </w:r>
      <w:r w:rsidR="000C6110">
        <w:rPr>
          <w:rFonts w:ascii="Times New Roman" w:hAnsi="Times New Roman" w:cs="Times New Roman"/>
          <w:color w:val="000000"/>
          <w:kern w:val="0"/>
          <w:sz w:val="24"/>
          <w:szCs w:val="24"/>
          <w14:ligatures w14:val="none"/>
        </w:rPr>
        <w:t xml:space="preserve"> Nedohodnou-li se smluvní strany vzhledem k okolnostem jinak, zhotovitel se zavazuje vady díla odstranit nejpozději do 1 měsíce ode dne doručení písemného oznámení objednatele o vadách. Do doby odstranění vad se běh záruční doby pozastavuje.</w:t>
      </w:r>
      <w:r w:rsidRPr="00D75F2C">
        <w:rPr>
          <w:rFonts w:ascii="Times New Roman" w:hAnsi="Times New Roman" w:cs="Times New Roman"/>
          <w:color w:val="000000"/>
          <w:kern w:val="0"/>
          <w:sz w:val="24"/>
          <w:szCs w:val="24"/>
          <w14:ligatures w14:val="none"/>
        </w:rPr>
        <w:t xml:space="preserve"> </w:t>
      </w:r>
    </w:p>
    <w:p w14:paraId="7A2DA1D4" w14:textId="1E815990" w:rsidR="00D75F2C" w:rsidRDefault="00D75F2C" w:rsidP="00FF3BBF">
      <w:pPr>
        <w:autoSpaceDE w:val="0"/>
        <w:autoSpaceDN w:val="0"/>
        <w:adjustRightInd w:val="0"/>
        <w:spacing w:after="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9.3. </w:t>
      </w:r>
      <w:r w:rsidR="000C6110">
        <w:rPr>
          <w:rFonts w:ascii="Times New Roman" w:hAnsi="Times New Roman" w:cs="Times New Roman"/>
          <w:color w:val="000000"/>
          <w:kern w:val="0"/>
          <w:sz w:val="24"/>
          <w:szCs w:val="24"/>
          <w14:ligatures w14:val="none"/>
        </w:rPr>
        <w:t>Oznámení musí obsahovat popis vady a právo, které objednatel v důsledku vady předmětu činnosti uplatňuje.</w:t>
      </w:r>
    </w:p>
    <w:p w14:paraId="110C71F3" w14:textId="77777777" w:rsidR="00D75F2C" w:rsidRPr="00D75F2C" w:rsidRDefault="00D75F2C" w:rsidP="00D75F2C">
      <w:pPr>
        <w:autoSpaceDE w:val="0"/>
        <w:autoSpaceDN w:val="0"/>
        <w:adjustRightInd w:val="0"/>
        <w:spacing w:after="0"/>
        <w:jc w:val="left"/>
        <w:rPr>
          <w:rFonts w:ascii="Times New Roman" w:hAnsi="Times New Roman" w:cs="Times New Roman"/>
          <w:color w:val="000000"/>
          <w:kern w:val="0"/>
          <w:sz w:val="24"/>
          <w:szCs w:val="24"/>
          <w14:ligatures w14:val="none"/>
        </w:rPr>
      </w:pPr>
    </w:p>
    <w:p w14:paraId="43A6387A" w14:textId="0027B6B9" w:rsidR="00D75F2C" w:rsidRPr="00D75F2C" w:rsidRDefault="00D75F2C" w:rsidP="00D75F2C">
      <w:pPr>
        <w:autoSpaceDE w:val="0"/>
        <w:autoSpaceDN w:val="0"/>
        <w:adjustRightInd w:val="0"/>
        <w:spacing w:after="120"/>
        <w:jc w:val="center"/>
        <w:rPr>
          <w:rFonts w:ascii="Times New Roman" w:hAnsi="Times New Roman" w:cs="Times New Roman"/>
          <w:b/>
          <w:bCs/>
          <w:color w:val="000000"/>
          <w:kern w:val="0"/>
          <w:sz w:val="24"/>
          <w:szCs w:val="24"/>
          <w14:ligatures w14:val="none"/>
        </w:rPr>
      </w:pPr>
      <w:r w:rsidRPr="00D75F2C">
        <w:rPr>
          <w:rFonts w:ascii="Times New Roman" w:hAnsi="Times New Roman" w:cs="Times New Roman"/>
          <w:b/>
          <w:bCs/>
          <w:color w:val="000000"/>
          <w:kern w:val="0"/>
          <w:sz w:val="24"/>
          <w:szCs w:val="24"/>
          <w14:ligatures w14:val="none"/>
        </w:rPr>
        <w:t xml:space="preserve">10. </w:t>
      </w:r>
      <w:r w:rsidR="000C6110">
        <w:rPr>
          <w:rFonts w:ascii="Times New Roman" w:hAnsi="Times New Roman" w:cs="Times New Roman"/>
          <w:b/>
          <w:bCs/>
          <w:color w:val="000000"/>
          <w:kern w:val="0"/>
          <w:sz w:val="24"/>
          <w:szCs w:val="24"/>
          <w14:ligatures w14:val="none"/>
        </w:rPr>
        <w:t>Vlastnické právo a právo užití autorského předmětu činnosti</w:t>
      </w:r>
    </w:p>
    <w:p w14:paraId="01D5F63B" w14:textId="6B15BD40" w:rsidR="00D75F2C" w:rsidRPr="00D75F2C" w:rsidRDefault="00D75F2C" w:rsidP="007C0660">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10.1. </w:t>
      </w:r>
      <w:r w:rsidR="000C6110">
        <w:rPr>
          <w:rFonts w:ascii="Times New Roman" w:hAnsi="Times New Roman" w:cs="Times New Roman"/>
          <w:color w:val="000000"/>
          <w:kern w:val="0"/>
          <w:sz w:val="24"/>
          <w:szCs w:val="24"/>
          <w14:ligatures w14:val="none"/>
        </w:rPr>
        <w:t>Objednatel nabyde vlastnické právo k veškerým hmotným výstupům, které vzniknou realizací díla okamžikem předání a převzetí díla v souladu s článkem 7. této smlouvy.</w:t>
      </w:r>
    </w:p>
    <w:p w14:paraId="2993F07A" w14:textId="6FB9B0DC" w:rsidR="00D75F2C" w:rsidRPr="00D75F2C" w:rsidRDefault="00D75F2C" w:rsidP="007C0660">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lastRenderedPageBreak/>
        <w:t xml:space="preserve">10.2. </w:t>
      </w:r>
      <w:r w:rsidR="000C6110">
        <w:rPr>
          <w:rFonts w:ascii="Times New Roman" w:hAnsi="Times New Roman" w:cs="Times New Roman"/>
          <w:color w:val="000000"/>
          <w:kern w:val="0"/>
          <w:sz w:val="24"/>
          <w:szCs w:val="24"/>
          <w14:ligatures w14:val="none"/>
        </w:rPr>
        <w:t>Objednatel se stává vlastníkem smlouvou stanoveného počtu exemplářů zhotoveného díla, včetně reprodukovatelných kopií plánů, grafických a textových příloh, určených pro použití při rozhodování orgánů veřejné správy o rozvoji řešeného území, a to se všemi právy.</w:t>
      </w:r>
    </w:p>
    <w:p w14:paraId="1D522A15" w14:textId="59D1265E" w:rsidR="00D75F2C" w:rsidRPr="00D75F2C" w:rsidRDefault="00D75F2C" w:rsidP="007C0660">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10.3. </w:t>
      </w:r>
      <w:r w:rsidR="000C6110">
        <w:rPr>
          <w:rFonts w:ascii="Times New Roman" w:hAnsi="Times New Roman" w:cs="Times New Roman"/>
          <w:color w:val="000000"/>
          <w:kern w:val="0"/>
          <w:sz w:val="24"/>
          <w:szCs w:val="24"/>
          <w14:ligatures w14:val="none"/>
        </w:rPr>
        <w:t>Zhotovitel poskytuje tímto objednateli licenci k dílu či dílům vytvořeným při plnění předmětu této smlouvy nebo na základě této smlouvy. Licence k dílům je udělována jako licence výhradní, neomezená (místem, časem, množstvím ani jinak), a to ke všem způsobům užití.</w:t>
      </w:r>
    </w:p>
    <w:p w14:paraId="4EC44A06" w14:textId="38F79174" w:rsidR="00D75F2C" w:rsidRPr="00D75F2C" w:rsidRDefault="00D75F2C" w:rsidP="007C0660">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10.4. </w:t>
      </w:r>
      <w:r w:rsidR="000C6110">
        <w:rPr>
          <w:rFonts w:ascii="Times New Roman" w:hAnsi="Times New Roman" w:cs="Times New Roman"/>
          <w:color w:val="000000"/>
          <w:kern w:val="0"/>
          <w:sz w:val="24"/>
          <w:szCs w:val="24"/>
          <w14:ligatures w14:val="none"/>
        </w:rPr>
        <w:t>Objednatel není povinen licence využít. Objednatel se zavazuje uvádět autorství zhotovitele</w:t>
      </w:r>
      <w:r w:rsidR="00FF3BBF">
        <w:rPr>
          <w:rFonts w:ascii="Times New Roman" w:hAnsi="Times New Roman" w:cs="Times New Roman"/>
          <w:color w:val="000000"/>
          <w:kern w:val="0"/>
          <w:sz w:val="24"/>
          <w:szCs w:val="24"/>
          <w14:ligatures w14:val="none"/>
        </w:rPr>
        <w:t xml:space="preserve"> </w:t>
      </w:r>
      <w:r w:rsidR="000C6110">
        <w:rPr>
          <w:rFonts w:ascii="Times New Roman" w:hAnsi="Times New Roman" w:cs="Times New Roman"/>
          <w:color w:val="000000"/>
          <w:kern w:val="0"/>
          <w:sz w:val="24"/>
          <w:szCs w:val="24"/>
          <w14:ligatures w14:val="none"/>
        </w:rPr>
        <w:t>k</w:t>
      </w:r>
      <w:r w:rsidR="00FF3BBF">
        <w:rPr>
          <w:rFonts w:ascii="Times New Roman" w:hAnsi="Times New Roman" w:cs="Times New Roman"/>
          <w:color w:val="000000"/>
          <w:kern w:val="0"/>
          <w:sz w:val="24"/>
          <w:szCs w:val="24"/>
          <w14:ligatures w14:val="none"/>
        </w:rPr>
        <w:t> </w:t>
      </w:r>
      <w:r w:rsidR="000C6110">
        <w:rPr>
          <w:rFonts w:ascii="Times New Roman" w:hAnsi="Times New Roman" w:cs="Times New Roman"/>
          <w:color w:val="000000"/>
          <w:kern w:val="0"/>
          <w:sz w:val="24"/>
          <w:szCs w:val="24"/>
          <w14:ligatures w14:val="none"/>
        </w:rPr>
        <w:t>ÚP města Humpolec pořízeném dle této smlouvy. Objednatel je oprávněn poskytnout podlicenci třetí osobě, spojit výsledky tvůrčí činnosti s jinými autorskými díly či neautorskými prvky a zařadit je do jiného díla, souboru či databáze.</w:t>
      </w:r>
    </w:p>
    <w:p w14:paraId="459DB2A4" w14:textId="40997F28" w:rsidR="00D75F2C" w:rsidRPr="00D75F2C" w:rsidRDefault="00D75F2C" w:rsidP="00FF3BBF">
      <w:pPr>
        <w:autoSpaceDE w:val="0"/>
        <w:autoSpaceDN w:val="0"/>
        <w:adjustRightInd w:val="0"/>
        <w:spacing w:after="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10.5. </w:t>
      </w:r>
      <w:r w:rsidR="000C6110">
        <w:rPr>
          <w:rFonts w:ascii="Times New Roman" w:hAnsi="Times New Roman" w:cs="Times New Roman"/>
          <w:color w:val="000000"/>
          <w:kern w:val="0"/>
          <w:sz w:val="24"/>
          <w:szCs w:val="24"/>
          <w14:ligatures w14:val="none"/>
        </w:rPr>
        <w:t xml:space="preserve">Smluvní strany se dohodly </w:t>
      </w:r>
      <w:r w:rsidR="00944D6F">
        <w:rPr>
          <w:rFonts w:ascii="Times New Roman" w:hAnsi="Times New Roman" w:cs="Times New Roman"/>
          <w:color w:val="000000"/>
          <w:kern w:val="0"/>
          <w:sz w:val="24"/>
          <w:szCs w:val="24"/>
          <w14:ligatures w14:val="none"/>
        </w:rPr>
        <w:t>na</w:t>
      </w:r>
      <w:r w:rsidR="000C6110">
        <w:rPr>
          <w:rFonts w:ascii="Times New Roman" w:hAnsi="Times New Roman" w:cs="Times New Roman"/>
          <w:color w:val="000000"/>
          <w:kern w:val="0"/>
          <w:sz w:val="24"/>
          <w:szCs w:val="24"/>
          <w14:ligatures w14:val="none"/>
        </w:rPr>
        <w:t xml:space="preserve"> tom, že odměna za poskytnutí lice</w:t>
      </w:r>
      <w:r w:rsidR="00FF3BBF">
        <w:rPr>
          <w:rFonts w:ascii="Times New Roman" w:hAnsi="Times New Roman" w:cs="Times New Roman"/>
          <w:color w:val="000000"/>
          <w:kern w:val="0"/>
          <w:sz w:val="24"/>
          <w:szCs w:val="24"/>
          <w14:ligatures w14:val="none"/>
        </w:rPr>
        <w:t>nce k dílům je součástí ceny za </w:t>
      </w:r>
      <w:r w:rsidR="000C6110">
        <w:rPr>
          <w:rFonts w:ascii="Times New Roman" w:hAnsi="Times New Roman" w:cs="Times New Roman"/>
          <w:color w:val="000000"/>
          <w:kern w:val="0"/>
          <w:sz w:val="24"/>
          <w:szCs w:val="24"/>
          <w14:ligatures w14:val="none"/>
        </w:rPr>
        <w:t>předmět činnosti a plnění dle této smlouvy.</w:t>
      </w:r>
    </w:p>
    <w:p w14:paraId="12CA2AC9" w14:textId="77777777" w:rsidR="00D75F2C" w:rsidRPr="00D75F2C" w:rsidRDefault="00D75F2C" w:rsidP="00D75039">
      <w:pPr>
        <w:autoSpaceDE w:val="0"/>
        <w:autoSpaceDN w:val="0"/>
        <w:adjustRightInd w:val="0"/>
        <w:spacing w:after="0"/>
        <w:jc w:val="left"/>
        <w:rPr>
          <w:rFonts w:ascii="Times New Roman" w:hAnsi="Times New Roman" w:cs="Times New Roman"/>
          <w:color w:val="000000"/>
          <w:kern w:val="0"/>
          <w:sz w:val="24"/>
          <w:szCs w:val="24"/>
          <w14:ligatures w14:val="none"/>
        </w:rPr>
      </w:pPr>
    </w:p>
    <w:p w14:paraId="49930CA8" w14:textId="7915412B" w:rsidR="00D75F2C" w:rsidRPr="00D75F2C" w:rsidRDefault="00D75F2C" w:rsidP="00D75F2C">
      <w:pPr>
        <w:autoSpaceDE w:val="0"/>
        <w:autoSpaceDN w:val="0"/>
        <w:adjustRightInd w:val="0"/>
        <w:spacing w:after="120"/>
        <w:jc w:val="center"/>
        <w:rPr>
          <w:rFonts w:ascii="Times New Roman" w:hAnsi="Times New Roman" w:cs="Times New Roman"/>
          <w:b/>
          <w:bCs/>
          <w:color w:val="000000"/>
          <w:kern w:val="0"/>
          <w:sz w:val="24"/>
          <w:szCs w:val="24"/>
          <w14:ligatures w14:val="none"/>
        </w:rPr>
      </w:pPr>
      <w:r w:rsidRPr="00D75F2C">
        <w:rPr>
          <w:rFonts w:ascii="Times New Roman" w:hAnsi="Times New Roman" w:cs="Times New Roman"/>
          <w:b/>
          <w:bCs/>
          <w:color w:val="000000"/>
          <w:kern w:val="0"/>
          <w:sz w:val="24"/>
          <w:szCs w:val="24"/>
          <w14:ligatures w14:val="none"/>
        </w:rPr>
        <w:t xml:space="preserve">11. </w:t>
      </w:r>
      <w:r w:rsidR="000C6110">
        <w:rPr>
          <w:rFonts w:ascii="Times New Roman" w:hAnsi="Times New Roman" w:cs="Times New Roman"/>
          <w:b/>
          <w:bCs/>
          <w:color w:val="000000"/>
          <w:kern w:val="0"/>
          <w:sz w:val="24"/>
          <w:szCs w:val="24"/>
          <w14:ligatures w14:val="none"/>
        </w:rPr>
        <w:t>Smluvní pokuta, úrok z prodlení a náhrada škody</w:t>
      </w:r>
    </w:p>
    <w:p w14:paraId="721D7E53" w14:textId="57BBFF7A" w:rsidR="00D75F2C" w:rsidRPr="00D75F2C" w:rsidRDefault="00D75F2C" w:rsidP="002C0B91">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11.1. </w:t>
      </w:r>
      <w:r w:rsidR="000C6110">
        <w:rPr>
          <w:rFonts w:ascii="Times New Roman" w:hAnsi="Times New Roman" w:cs="Times New Roman"/>
          <w:color w:val="000000"/>
          <w:kern w:val="0"/>
          <w:sz w:val="24"/>
          <w:szCs w:val="24"/>
          <w14:ligatures w14:val="none"/>
        </w:rPr>
        <w:t>V případě, že zhotovitel nepředá dílo (jednotlivou etapu) včas, zavazuje se objednateli uhradit smluvní pokutu ve výši 0,1% z ceny této etapy bez DPH za každý den prodlení.</w:t>
      </w:r>
    </w:p>
    <w:p w14:paraId="73DBC701" w14:textId="018E7579" w:rsidR="00D75F2C" w:rsidRPr="00D75F2C" w:rsidRDefault="00D75F2C" w:rsidP="002C0B91">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11.2. </w:t>
      </w:r>
      <w:r w:rsidR="000C6110">
        <w:rPr>
          <w:rFonts w:ascii="Times New Roman" w:hAnsi="Times New Roman" w:cs="Times New Roman"/>
          <w:color w:val="000000"/>
          <w:kern w:val="0"/>
          <w:sz w:val="24"/>
          <w:szCs w:val="24"/>
          <w14:ligatures w14:val="none"/>
        </w:rPr>
        <w:t>V případě prodlení zhotovitele s odstranění</w:t>
      </w:r>
      <w:r w:rsidR="00944D6F">
        <w:rPr>
          <w:rFonts w:ascii="Times New Roman" w:hAnsi="Times New Roman" w:cs="Times New Roman"/>
          <w:color w:val="000000"/>
          <w:kern w:val="0"/>
          <w:sz w:val="24"/>
          <w:szCs w:val="24"/>
          <w14:ligatures w14:val="none"/>
        </w:rPr>
        <w:t>m</w:t>
      </w:r>
      <w:r w:rsidR="000C6110">
        <w:rPr>
          <w:rFonts w:ascii="Times New Roman" w:hAnsi="Times New Roman" w:cs="Times New Roman"/>
          <w:color w:val="000000"/>
          <w:kern w:val="0"/>
          <w:sz w:val="24"/>
          <w:szCs w:val="24"/>
          <w14:ligatures w14:val="none"/>
        </w:rPr>
        <w:t xml:space="preserve"> vad díla ve lhůtě stanovené touto smlouvou se hotovitel zavazuje objednateli uhradit smluvní pokutu ve výši 0,1% z ceny bez DPH </w:t>
      </w:r>
      <w:r w:rsidR="00944D6F">
        <w:rPr>
          <w:rFonts w:ascii="Times New Roman" w:hAnsi="Times New Roman" w:cs="Times New Roman"/>
          <w:color w:val="000000"/>
          <w:kern w:val="0"/>
          <w:sz w:val="24"/>
          <w:szCs w:val="24"/>
          <w14:ligatures w14:val="none"/>
        </w:rPr>
        <w:t xml:space="preserve">za každý den prodlení </w:t>
      </w:r>
      <w:r w:rsidR="000C6110">
        <w:rPr>
          <w:rFonts w:ascii="Times New Roman" w:hAnsi="Times New Roman" w:cs="Times New Roman"/>
          <w:color w:val="000000"/>
          <w:kern w:val="0"/>
          <w:sz w:val="24"/>
          <w:szCs w:val="24"/>
          <w14:ligatures w14:val="none"/>
        </w:rPr>
        <w:t>za tu etapu, jež byla vadou postižena, jak je uvedeno v článku 6.6. (</w:t>
      </w:r>
      <w:r w:rsidR="002A5A6D">
        <w:rPr>
          <w:rFonts w:ascii="Times New Roman" w:hAnsi="Times New Roman" w:cs="Times New Roman"/>
          <w:color w:val="000000"/>
          <w:kern w:val="0"/>
          <w:sz w:val="24"/>
          <w:szCs w:val="24"/>
          <w14:ligatures w14:val="none"/>
        </w:rPr>
        <w:t>za přihlédnutí k případnému prodloužení lhůty při splnění podmínek dle článku 6.7. této smlouvy).</w:t>
      </w:r>
    </w:p>
    <w:p w14:paraId="2B7AA041" w14:textId="0069EA71" w:rsidR="00D75F2C" w:rsidRPr="00D75F2C" w:rsidRDefault="00D75F2C" w:rsidP="002C0B91">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11.3. </w:t>
      </w:r>
      <w:r w:rsidR="002A5A6D">
        <w:rPr>
          <w:rFonts w:ascii="Times New Roman" w:hAnsi="Times New Roman" w:cs="Times New Roman"/>
          <w:color w:val="000000"/>
          <w:kern w:val="0"/>
          <w:sz w:val="24"/>
          <w:szCs w:val="24"/>
          <w14:ligatures w14:val="none"/>
        </w:rPr>
        <w:t xml:space="preserve">Objednatel se zavazuje při prodlení se zaplacením oprávněně </w:t>
      </w:r>
      <w:r w:rsidR="002A5A6D" w:rsidRPr="00656AB8">
        <w:rPr>
          <w:rFonts w:ascii="Times New Roman" w:hAnsi="Times New Roman" w:cs="Times New Roman"/>
          <w:color w:val="000000"/>
          <w:kern w:val="0"/>
          <w:sz w:val="24"/>
          <w:szCs w:val="24"/>
          <w14:ligatures w14:val="none"/>
        </w:rPr>
        <w:t>fakturované faktury zaplatit zhotoviteli úrok z prodlení ve výši 0,1% z fakturované částky bez DPH</w:t>
      </w:r>
      <w:r w:rsidR="002A5A6D">
        <w:rPr>
          <w:rFonts w:ascii="Times New Roman" w:hAnsi="Times New Roman" w:cs="Times New Roman"/>
          <w:color w:val="000000"/>
          <w:kern w:val="0"/>
          <w:sz w:val="24"/>
          <w:szCs w:val="24"/>
          <w14:ligatures w14:val="none"/>
        </w:rPr>
        <w:t xml:space="preserve"> za každý den prodlení.</w:t>
      </w:r>
    </w:p>
    <w:p w14:paraId="61519812" w14:textId="2A0B0191" w:rsidR="00D75F2C" w:rsidRPr="00D75F2C" w:rsidRDefault="00D75F2C" w:rsidP="002C0B91">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11.4. </w:t>
      </w:r>
      <w:r w:rsidR="002A5A6D">
        <w:rPr>
          <w:rFonts w:ascii="Times New Roman" w:hAnsi="Times New Roman" w:cs="Times New Roman"/>
          <w:color w:val="000000"/>
          <w:kern w:val="0"/>
          <w:sz w:val="24"/>
          <w:szCs w:val="24"/>
          <w14:ligatures w14:val="none"/>
        </w:rPr>
        <w:t xml:space="preserve">V případě, že zhotovitel neprovádí dílo osobami, jejichž prostřednictvím prokazoval v rámci zadávacího řízení na veřejnou zakázku splnění odborných kvalifikačních požadavků, je povinen zaplatit objednateli smluvní pokutu ve výši 100 000,- Kč </w:t>
      </w:r>
      <w:r w:rsidR="00944D6F">
        <w:rPr>
          <w:rFonts w:ascii="Times New Roman" w:hAnsi="Times New Roman" w:cs="Times New Roman"/>
          <w:color w:val="000000" w:themeColor="dark1"/>
          <w:kern w:val="0"/>
          <w:sz w:val="24"/>
          <w:szCs w:val="24"/>
        </w:rPr>
        <w:t xml:space="preserve">(slovy: stotisíc korun českých) </w:t>
      </w:r>
      <w:r w:rsidR="002A5A6D">
        <w:rPr>
          <w:rFonts w:ascii="Times New Roman" w:hAnsi="Times New Roman" w:cs="Times New Roman"/>
          <w:color w:val="000000"/>
          <w:kern w:val="0"/>
          <w:sz w:val="24"/>
          <w:szCs w:val="24"/>
          <w14:ligatures w14:val="none"/>
        </w:rPr>
        <w:t>za každý zjištěný případ.</w:t>
      </w:r>
    </w:p>
    <w:p w14:paraId="7E619E9E" w14:textId="681413B5" w:rsidR="00D75F2C" w:rsidRPr="00D75F2C" w:rsidRDefault="00D75F2C" w:rsidP="002C0B91">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11.5. </w:t>
      </w:r>
      <w:r w:rsidR="002A5A6D">
        <w:rPr>
          <w:rFonts w:ascii="Times New Roman" w:hAnsi="Times New Roman" w:cs="Times New Roman"/>
          <w:color w:val="000000"/>
          <w:kern w:val="0"/>
          <w:sz w:val="24"/>
          <w:szCs w:val="24"/>
          <w14:ligatures w14:val="none"/>
        </w:rPr>
        <w:t>Smluvní pokuta je splatná do 10 dnů ode dne vzniku prodlení povinnosti, jejíž splnění utvrzuje. Porušující smluvní strana je povinna na výzvu uhradit dosud vzniklou část smluvní pokuty i před zánikem (splněním) utvrzené povinnosti.</w:t>
      </w:r>
    </w:p>
    <w:p w14:paraId="38B52C83" w14:textId="4D92F9D5" w:rsidR="00D75F2C" w:rsidRPr="00D75F2C" w:rsidRDefault="00D75F2C" w:rsidP="002C0B91">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11.6. </w:t>
      </w:r>
      <w:r w:rsidR="002A5A6D">
        <w:rPr>
          <w:rFonts w:ascii="Times New Roman" w:hAnsi="Times New Roman" w:cs="Times New Roman"/>
          <w:color w:val="000000"/>
          <w:kern w:val="0"/>
          <w:sz w:val="24"/>
          <w:szCs w:val="24"/>
          <w14:ligatures w14:val="none"/>
        </w:rPr>
        <w:t>Smluvní pokuty se nezapočítávají na náhradu případně vzniklé škody, kterou lze vymáhat samostatně vedle smluvní pokuty, a to v plné výši.</w:t>
      </w:r>
    </w:p>
    <w:p w14:paraId="129A1D15" w14:textId="754FCE76" w:rsidR="00D75F2C" w:rsidRDefault="00D75F2C" w:rsidP="00FF3BBF">
      <w:pPr>
        <w:autoSpaceDE w:val="0"/>
        <w:autoSpaceDN w:val="0"/>
        <w:adjustRightInd w:val="0"/>
        <w:spacing w:after="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11.7. </w:t>
      </w:r>
      <w:r w:rsidR="002A5A6D">
        <w:rPr>
          <w:rFonts w:ascii="Times New Roman" w:hAnsi="Times New Roman" w:cs="Times New Roman"/>
          <w:color w:val="000000"/>
          <w:kern w:val="0"/>
          <w:sz w:val="24"/>
          <w:szCs w:val="24"/>
          <w14:ligatures w14:val="none"/>
        </w:rPr>
        <w:t>Smluvní pokuty je objednatel oprávněn započíst proti pohledávce zhotovitele.</w:t>
      </w:r>
    </w:p>
    <w:p w14:paraId="6636ACB7" w14:textId="77777777" w:rsidR="00FF3BBF" w:rsidRDefault="00FF3BBF" w:rsidP="00FF3BBF">
      <w:pPr>
        <w:autoSpaceDE w:val="0"/>
        <w:autoSpaceDN w:val="0"/>
        <w:adjustRightInd w:val="0"/>
        <w:spacing w:after="0"/>
        <w:rPr>
          <w:rFonts w:ascii="Times New Roman" w:hAnsi="Times New Roman" w:cs="Times New Roman"/>
          <w:color w:val="000000"/>
          <w:kern w:val="0"/>
          <w:sz w:val="24"/>
          <w:szCs w:val="24"/>
          <w14:ligatures w14:val="none"/>
        </w:rPr>
      </w:pPr>
    </w:p>
    <w:p w14:paraId="034709B4" w14:textId="77777777" w:rsidR="00AA4B0D" w:rsidRDefault="00AA4B0D" w:rsidP="00FF3BBF">
      <w:pPr>
        <w:autoSpaceDE w:val="0"/>
        <w:autoSpaceDN w:val="0"/>
        <w:adjustRightInd w:val="0"/>
        <w:spacing w:after="0"/>
        <w:rPr>
          <w:rFonts w:ascii="Times New Roman" w:hAnsi="Times New Roman" w:cs="Times New Roman"/>
          <w:color w:val="000000"/>
          <w:kern w:val="0"/>
          <w:sz w:val="24"/>
          <w:szCs w:val="24"/>
          <w14:ligatures w14:val="none"/>
        </w:rPr>
      </w:pPr>
    </w:p>
    <w:p w14:paraId="1CA7FD11" w14:textId="77777777" w:rsidR="00A23524" w:rsidRDefault="00A23524" w:rsidP="00FF3BBF">
      <w:pPr>
        <w:autoSpaceDE w:val="0"/>
        <w:autoSpaceDN w:val="0"/>
        <w:adjustRightInd w:val="0"/>
        <w:spacing w:after="0"/>
        <w:rPr>
          <w:rFonts w:ascii="Times New Roman" w:hAnsi="Times New Roman" w:cs="Times New Roman"/>
          <w:color w:val="000000"/>
          <w:kern w:val="0"/>
          <w:sz w:val="24"/>
          <w:szCs w:val="24"/>
          <w14:ligatures w14:val="none"/>
        </w:rPr>
      </w:pPr>
    </w:p>
    <w:p w14:paraId="2EAE3420" w14:textId="6127E43B" w:rsidR="002A5A6D" w:rsidRPr="00D75F2C" w:rsidRDefault="002A5A6D" w:rsidP="002A5A6D">
      <w:pPr>
        <w:autoSpaceDE w:val="0"/>
        <w:autoSpaceDN w:val="0"/>
        <w:adjustRightInd w:val="0"/>
        <w:spacing w:after="120"/>
        <w:jc w:val="center"/>
        <w:rPr>
          <w:rFonts w:ascii="Times New Roman" w:hAnsi="Times New Roman" w:cs="Times New Roman"/>
          <w:b/>
          <w:bCs/>
          <w:color w:val="000000"/>
          <w:kern w:val="0"/>
          <w:sz w:val="24"/>
          <w:szCs w:val="24"/>
          <w14:ligatures w14:val="none"/>
        </w:rPr>
      </w:pPr>
      <w:r w:rsidRPr="00D75F2C">
        <w:rPr>
          <w:rFonts w:ascii="Times New Roman" w:hAnsi="Times New Roman" w:cs="Times New Roman"/>
          <w:b/>
          <w:bCs/>
          <w:color w:val="000000"/>
          <w:kern w:val="0"/>
          <w:sz w:val="24"/>
          <w:szCs w:val="24"/>
          <w14:ligatures w14:val="none"/>
        </w:rPr>
        <w:t>1</w:t>
      </w:r>
      <w:r>
        <w:rPr>
          <w:rFonts w:ascii="Times New Roman" w:hAnsi="Times New Roman" w:cs="Times New Roman"/>
          <w:b/>
          <w:bCs/>
          <w:color w:val="000000"/>
          <w:kern w:val="0"/>
          <w:sz w:val="24"/>
          <w:szCs w:val="24"/>
          <w14:ligatures w14:val="none"/>
        </w:rPr>
        <w:t>2</w:t>
      </w:r>
      <w:r w:rsidRPr="00D75F2C">
        <w:rPr>
          <w:rFonts w:ascii="Times New Roman" w:hAnsi="Times New Roman" w:cs="Times New Roman"/>
          <w:b/>
          <w:bCs/>
          <w:color w:val="000000"/>
          <w:kern w:val="0"/>
          <w:sz w:val="24"/>
          <w:szCs w:val="24"/>
          <w14:ligatures w14:val="none"/>
        </w:rPr>
        <w:t xml:space="preserve">. </w:t>
      </w:r>
      <w:r>
        <w:rPr>
          <w:rFonts w:ascii="Times New Roman" w:hAnsi="Times New Roman" w:cs="Times New Roman"/>
          <w:b/>
          <w:bCs/>
          <w:color w:val="000000"/>
          <w:kern w:val="0"/>
          <w:sz w:val="24"/>
          <w:szCs w:val="24"/>
          <w14:ligatures w14:val="none"/>
        </w:rPr>
        <w:t>Odstoupení od smlouvy</w:t>
      </w:r>
    </w:p>
    <w:p w14:paraId="6C127049" w14:textId="6456B5AD" w:rsidR="002A5A6D" w:rsidRPr="00D75F2C" w:rsidRDefault="002A5A6D" w:rsidP="002A5A6D">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1</w:t>
      </w:r>
      <w:r>
        <w:rPr>
          <w:rFonts w:ascii="Times New Roman" w:hAnsi="Times New Roman" w:cs="Times New Roman"/>
          <w:color w:val="000000"/>
          <w:kern w:val="0"/>
          <w:sz w:val="24"/>
          <w:szCs w:val="24"/>
          <w14:ligatures w14:val="none"/>
        </w:rPr>
        <w:t>2</w:t>
      </w:r>
      <w:r w:rsidRPr="00D75F2C">
        <w:rPr>
          <w:rFonts w:ascii="Times New Roman" w:hAnsi="Times New Roman" w:cs="Times New Roman"/>
          <w:color w:val="000000"/>
          <w:kern w:val="0"/>
          <w:sz w:val="24"/>
          <w:szCs w:val="24"/>
          <w14:ligatures w14:val="none"/>
        </w:rPr>
        <w:t xml:space="preserve">.1. </w:t>
      </w:r>
      <w:r>
        <w:rPr>
          <w:rFonts w:ascii="Times New Roman" w:hAnsi="Times New Roman" w:cs="Times New Roman"/>
          <w:color w:val="000000"/>
          <w:kern w:val="0"/>
          <w:sz w:val="24"/>
          <w:szCs w:val="24"/>
          <w14:ligatures w14:val="none"/>
        </w:rPr>
        <w:t>Smluvní strany mohou odstoupit od této smlouvy jen z důvodu stanovených zákonem nebo touto smlouvou.</w:t>
      </w:r>
      <w:r w:rsidR="00220EFE">
        <w:rPr>
          <w:rFonts w:ascii="Times New Roman" w:hAnsi="Times New Roman" w:cs="Times New Roman"/>
          <w:color w:val="000000"/>
          <w:kern w:val="0"/>
          <w:sz w:val="24"/>
          <w:szCs w:val="24"/>
          <w14:ligatures w14:val="none"/>
        </w:rPr>
        <w:t xml:space="preserve"> O</w:t>
      </w:r>
      <w:r w:rsidR="00220EFE" w:rsidRPr="00220EFE">
        <w:rPr>
          <w:rFonts w:ascii="Times New Roman" w:hAnsi="Times New Roman" w:cs="Times New Roman"/>
          <w:color w:val="000000"/>
          <w:kern w:val="0"/>
          <w:sz w:val="24"/>
          <w:szCs w:val="24"/>
          <w14:ligatures w14:val="none"/>
        </w:rPr>
        <w:t xml:space="preserve">dstoupení </w:t>
      </w:r>
      <w:r w:rsidR="00220EFE">
        <w:rPr>
          <w:rFonts w:ascii="Times New Roman" w:hAnsi="Times New Roman" w:cs="Times New Roman"/>
          <w:color w:val="000000"/>
          <w:kern w:val="0"/>
          <w:sz w:val="24"/>
          <w:szCs w:val="24"/>
          <w14:ligatures w14:val="none"/>
        </w:rPr>
        <w:t xml:space="preserve">od smlouvy </w:t>
      </w:r>
      <w:r w:rsidR="00220EFE" w:rsidRPr="00220EFE">
        <w:rPr>
          <w:rFonts w:ascii="Times New Roman" w:hAnsi="Times New Roman" w:cs="Times New Roman"/>
          <w:color w:val="000000"/>
          <w:kern w:val="0"/>
          <w:sz w:val="24"/>
          <w:szCs w:val="24"/>
          <w14:ligatures w14:val="none"/>
        </w:rPr>
        <w:t>musí být písemně doručeno druhé smluvní straně na adresu uvedenou v záhlaví této smlouv</w:t>
      </w:r>
      <w:r w:rsidR="00220EFE">
        <w:rPr>
          <w:rFonts w:ascii="Times New Roman" w:hAnsi="Times New Roman" w:cs="Times New Roman"/>
          <w:color w:val="000000"/>
          <w:kern w:val="0"/>
          <w:sz w:val="24"/>
          <w:szCs w:val="24"/>
          <w14:ligatures w14:val="none"/>
        </w:rPr>
        <w:t>y.</w:t>
      </w:r>
    </w:p>
    <w:p w14:paraId="1A6A975C" w14:textId="0B725308" w:rsidR="002A5A6D" w:rsidRPr="00D75F2C" w:rsidRDefault="002A5A6D" w:rsidP="002A5A6D">
      <w:pPr>
        <w:autoSpaceDE w:val="0"/>
        <w:autoSpaceDN w:val="0"/>
        <w:adjustRightInd w:val="0"/>
        <w:spacing w:after="120"/>
        <w:rPr>
          <w:rFonts w:ascii="Times New Roman" w:hAnsi="Times New Roman" w:cs="Times New Roman"/>
          <w:color w:val="000000"/>
          <w:kern w:val="0"/>
          <w:sz w:val="24"/>
          <w:szCs w:val="24"/>
          <w14:ligatures w14:val="none"/>
        </w:rPr>
      </w:pPr>
      <w:r w:rsidRPr="00AA4B0D">
        <w:rPr>
          <w:rFonts w:ascii="Times New Roman" w:hAnsi="Times New Roman" w:cs="Times New Roman"/>
          <w:color w:val="000000"/>
          <w:kern w:val="0"/>
          <w:sz w:val="24"/>
          <w:szCs w:val="24"/>
          <w14:ligatures w14:val="none"/>
        </w:rPr>
        <w:t>12.2. Obě strany jsou oprávněny od této smlouvy odstoupit, pokud druhá smluvní strana poruší jakoukoli svoji povinnost vyplývající z této smlouvy hrubým způsobem, přestože na to byla písemně upozorněna, popř. pokud vstoupí do likvidace nebo je proti ní zahájeno insolvenční řízení nebo je v úpadku.</w:t>
      </w:r>
    </w:p>
    <w:p w14:paraId="063D5B33" w14:textId="66A21760" w:rsidR="002A5A6D" w:rsidRDefault="002A5A6D" w:rsidP="002A5A6D">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1</w:t>
      </w:r>
      <w:r>
        <w:rPr>
          <w:rFonts w:ascii="Times New Roman" w:hAnsi="Times New Roman" w:cs="Times New Roman"/>
          <w:color w:val="000000"/>
          <w:kern w:val="0"/>
          <w:sz w:val="24"/>
          <w:szCs w:val="24"/>
          <w14:ligatures w14:val="none"/>
        </w:rPr>
        <w:t>2</w:t>
      </w:r>
      <w:r w:rsidRPr="00D75F2C">
        <w:rPr>
          <w:rFonts w:ascii="Times New Roman" w:hAnsi="Times New Roman" w:cs="Times New Roman"/>
          <w:color w:val="000000"/>
          <w:kern w:val="0"/>
          <w:sz w:val="24"/>
          <w:szCs w:val="24"/>
          <w14:ligatures w14:val="none"/>
        </w:rPr>
        <w:t xml:space="preserve">.3. </w:t>
      </w:r>
      <w:r>
        <w:rPr>
          <w:rFonts w:ascii="Times New Roman" w:hAnsi="Times New Roman" w:cs="Times New Roman"/>
          <w:color w:val="000000"/>
          <w:kern w:val="0"/>
          <w:sz w:val="24"/>
          <w:szCs w:val="24"/>
          <w14:ligatures w14:val="none"/>
        </w:rPr>
        <w:t>Mezi porušení povinností hrubým způsobem ze strany zhotovitele patří především:</w:t>
      </w:r>
    </w:p>
    <w:p w14:paraId="68ACD3B8" w14:textId="7E718760" w:rsidR="002A5A6D" w:rsidRDefault="002A5A6D" w:rsidP="00FF3BBF">
      <w:pPr>
        <w:pStyle w:val="Odstavecseseznamem"/>
        <w:numPr>
          <w:ilvl w:val="0"/>
          <w:numId w:val="37"/>
        </w:numPr>
        <w:autoSpaceDE w:val="0"/>
        <w:autoSpaceDN w:val="0"/>
        <w:adjustRightInd w:val="0"/>
        <w:spacing w:after="60"/>
        <w:ind w:left="284" w:hanging="284"/>
        <w:contextualSpacing w:val="0"/>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Nerespektování předmětu plnění dle této smlouvy nebo porušení</w:t>
      </w:r>
      <w:r w:rsidR="00FF3BBF">
        <w:rPr>
          <w:rFonts w:ascii="Times New Roman" w:hAnsi="Times New Roman" w:cs="Times New Roman"/>
          <w:color w:val="000000"/>
          <w:kern w:val="0"/>
          <w:sz w:val="24"/>
          <w:szCs w:val="24"/>
          <w14:ligatures w14:val="none"/>
        </w:rPr>
        <w:t xml:space="preserve"> povinností dle této smlouvy či </w:t>
      </w:r>
      <w:r>
        <w:rPr>
          <w:rFonts w:ascii="Times New Roman" w:hAnsi="Times New Roman" w:cs="Times New Roman"/>
          <w:color w:val="000000"/>
          <w:kern w:val="0"/>
          <w:sz w:val="24"/>
          <w:szCs w:val="24"/>
          <w14:ligatures w14:val="none"/>
        </w:rPr>
        <w:t>nepravdivost prohlášení uvedených v této smlouvě (včetně těch, které jsou uvedeny v dokumentaci veřejné zakázky).</w:t>
      </w:r>
    </w:p>
    <w:p w14:paraId="4F8F7EA0" w14:textId="66A45688" w:rsidR="002A5A6D" w:rsidRPr="00FF3BBF" w:rsidRDefault="002A5A6D" w:rsidP="00FF3BBF">
      <w:pPr>
        <w:pStyle w:val="Odstavecseseznamem"/>
        <w:numPr>
          <w:ilvl w:val="0"/>
          <w:numId w:val="37"/>
        </w:numPr>
        <w:autoSpaceDE w:val="0"/>
        <w:autoSpaceDN w:val="0"/>
        <w:adjustRightInd w:val="0"/>
        <w:spacing w:after="60"/>
        <w:ind w:left="284" w:hanging="284"/>
        <w:contextualSpacing w:val="0"/>
        <w:rPr>
          <w:rFonts w:ascii="Times New Roman" w:hAnsi="Times New Roman" w:cs="Times New Roman"/>
          <w:color w:val="000000"/>
          <w:kern w:val="0"/>
          <w:sz w:val="24"/>
          <w:szCs w:val="24"/>
          <w14:ligatures w14:val="none"/>
        </w:rPr>
      </w:pPr>
      <w:r w:rsidRPr="00FF3BBF">
        <w:rPr>
          <w:rFonts w:ascii="Times New Roman" w:hAnsi="Times New Roman" w:cs="Times New Roman"/>
          <w:color w:val="000000"/>
          <w:kern w:val="0"/>
          <w:sz w:val="24"/>
          <w:szCs w:val="24"/>
          <w14:ligatures w14:val="none"/>
        </w:rPr>
        <w:t>Prodlení s předáním díla v příslušné etapě nebo prodlení s opravou vad.</w:t>
      </w:r>
    </w:p>
    <w:p w14:paraId="7E27813D" w14:textId="414B7499" w:rsidR="002A5A6D" w:rsidRPr="002A5A6D" w:rsidRDefault="002A5A6D" w:rsidP="002A5A6D">
      <w:pPr>
        <w:pStyle w:val="Odstavecseseznamem"/>
        <w:numPr>
          <w:ilvl w:val="0"/>
          <w:numId w:val="37"/>
        </w:numPr>
        <w:autoSpaceDE w:val="0"/>
        <w:autoSpaceDN w:val="0"/>
        <w:adjustRightInd w:val="0"/>
        <w:spacing w:after="120"/>
        <w:ind w:left="284" w:hanging="284"/>
        <w:rPr>
          <w:rFonts w:ascii="Times New Roman" w:hAnsi="Times New Roman" w:cs="Times New Roman"/>
          <w:color w:val="000000"/>
          <w:kern w:val="0"/>
          <w:sz w:val="24"/>
          <w:szCs w:val="24"/>
          <w14:ligatures w14:val="none"/>
        </w:rPr>
      </w:pPr>
      <w:r w:rsidRPr="002A5A6D">
        <w:rPr>
          <w:rFonts w:ascii="Times New Roman" w:hAnsi="Times New Roman" w:cs="Times New Roman"/>
          <w:color w:val="000000"/>
          <w:kern w:val="0"/>
          <w:sz w:val="24"/>
          <w:szCs w:val="24"/>
          <w14:ligatures w14:val="none"/>
        </w:rPr>
        <w:t>Ztrátou kvalifikace zhotovitele, resp. některé z osob pověřených k provádění díla.</w:t>
      </w:r>
    </w:p>
    <w:p w14:paraId="7AE05E88" w14:textId="6B5AB972" w:rsidR="002A5A6D" w:rsidRPr="00D75F2C" w:rsidRDefault="002A5A6D" w:rsidP="00FF3BBF">
      <w:pPr>
        <w:autoSpaceDE w:val="0"/>
        <w:autoSpaceDN w:val="0"/>
        <w:adjustRightInd w:val="0"/>
        <w:spacing w:after="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1</w:t>
      </w:r>
      <w:r>
        <w:rPr>
          <w:rFonts w:ascii="Times New Roman" w:hAnsi="Times New Roman" w:cs="Times New Roman"/>
          <w:color w:val="000000"/>
          <w:kern w:val="0"/>
          <w:sz w:val="24"/>
          <w:szCs w:val="24"/>
          <w14:ligatures w14:val="none"/>
        </w:rPr>
        <w:t>2</w:t>
      </w:r>
      <w:r w:rsidRPr="00D75F2C">
        <w:rPr>
          <w:rFonts w:ascii="Times New Roman" w:hAnsi="Times New Roman" w:cs="Times New Roman"/>
          <w:color w:val="000000"/>
          <w:kern w:val="0"/>
          <w:sz w:val="24"/>
          <w:szCs w:val="24"/>
          <w14:ligatures w14:val="none"/>
        </w:rPr>
        <w:t xml:space="preserve">.4. </w:t>
      </w:r>
      <w:r>
        <w:rPr>
          <w:rFonts w:ascii="Times New Roman" w:hAnsi="Times New Roman" w:cs="Times New Roman"/>
          <w:color w:val="000000"/>
          <w:kern w:val="0"/>
          <w:sz w:val="24"/>
          <w:szCs w:val="24"/>
          <w14:ligatures w14:val="none"/>
        </w:rPr>
        <w:t>Mezi porušení povinností hrubým způsobem</w:t>
      </w:r>
      <w:r w:rsidR="006F0F8C">
        <w:rPr>
          <w:rFonts w:ascii="Times New Roman" w:hAnsi="Times New Roman" w:cs="Times New Roman"/>
          <w:color w:val="000000"/>
          <w:kern w:val="0"/>
          <w:sz w:val="24"/>
          <w:szCs w:val="24"/>
          <w14:ligatures w14:val="none"/>
        </w:rPr>
        <w:t xml:space="preserve"> ze strany objednatele patří především prodleva při placení oprávněně vystavené faktury delší než 1 měsíc.</w:t>
      </w:r>
    </w:p>
    <w:p w14:paraId="390836A7" w14:textId="77777777" w:rsidR="002A5A6D" w:rsidRDefault="002A5A6D" w:rsidP="00FF3BBF">
      <w:pPr>
        <w:autoSpaceDE w:val="0"/>
        <w:autoSpaceDN w:val="0"/>
        <w:adjustRightInd w:val="0"/>
        <w:spacing w:after="0"/>
        <w:rPr>
          <w:rFonts w:ascii="Times New Roman" w:hAnsi="Times New Roman" w:cs="Times New Roman"/>
          <w:color w:val="000000"/>
          <w:kern w:val="0"/>
          <w:sz w:val="24"/>
          <w:szCs w:val="24"/>
          <w14:ligatures w14:val="none"/>
        </w:rPr>
      </w:pPr>
    </w:p>
    <w:p w14:paraId="51E1554A" w14:textId="4786EA2E" w:rsidR="002A5A6D" w:rsidRPr="00D75F2C" w:rsidRDefault="002A5A6D" w:rsidP="002A5A6D">
      <w:pPr>
        <w:autoSpaceDE w:val="0"/>
        <w:autoSpaceDN w:val="0"/>
        <w:adjustRightInd w:val="0"/>
        <w:spacing w:after="120"/>
        <w:jc w:val="center"/>
        <w:rPr>
          <w:rFonts w:ascii="Times New Roman" w:hAnsi="Times New Roman" w:cs="Times New Roman"/>
          <w:b/>
          <w:bCs/>
          <w:color w:val="000000"/>
          <w:kern w:val="0"/>
          <w:sz w:val="24"/>
          <w:szCs w:val="24"/>
          <w14:ligatures w14:val="none"/>
        </w:rPr>
      </w:pPr>
      <w:r w:rsidRPr="00D75F2C">
        <w:rPr>
          <w:rFonts w:ascii="Times New Roman" w:hAnsi="Times New Roman" w:cs="Times New Roman"/>
          <w:b/>
          <w:bCs/>
          <w:color w:val="000000"/>
          <w:kern w:val="0"/>
          <w:sz w:val="24"/>
          <w:szCs w:val="24"/>
          <w14:ligatures w14:val="none"/>
        </w:rPr>
        <w:t>1</w:t>
      </w:r>
      <w:r>
        <w:rPr>
          <w:rFonts w:ascii="Times New Roman" w:hAnsi="Times New Roman" w:cs="Times New Roman"/>
          <w:b/>
          <w:bCs/>
          <w:color w:val="000000"/>
          <w:kern w:val="0"/>
          <w:sz w:val="24"/>
          <w:szCs w:val="24"/>
          <w14:ligatures w14:val="none"/>
        </w:rPr>
        <w:t>3</w:t>
      </w:r>
      <w:r w:rsidRPr="00D75F2C">
        <w:rPr>
          <w:rFonts w:ascii="Times New Roman" w:hAnsi="Times New Roman" w:cs="Times New Roman"/>
          <w:b/>
          <w:bCs/>
          <w:color w:val="000000"/>
          <w:kern w:val="0"/>
          <w:sz w:val="24"/>
          <w:szCs w:val="24"/>
          <w14:ligatures w14:val="none"/>
        </w:rPr>
        <w:t xml:space="preserve">. </w:t>
      </w:r>
      <w:r w:rsidR="006F0F8C">
        <w:rPr>
          <w:rFonts w:ascii="Times New Roman" w:hAnsi="Times New Roman" w:cs="Times New Roman"/>
          <w:b/>
          <w:bCs/>
          <w:color w:val="000000"/>
          <w:kern w:val="0"/>
          <w:sz w:val="24"/>
          <w:szCs w:val="24"/>
          <w14:ligatures w14:val="none"/>
        </w:rPr>
        <w:t>Závěrečná ustanovení</w:t>
      </w:r>
    </w:p>
    <w:p w14:paraId="4C91E8B9" w14:textId="7151CC80" w:rsidR="002A5A6D" w:rsidRPr="00D75F2C" w:rsidRDefault="002A5A6D" w:rsidP="002A5A6D">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1</w:t>
      </w:r>
      <w:r>
        <w:rPr>
          <w:rFonts w:ascii="Times New Roman" w:hAnsi="Times New Roman" w:cs="Times New Roman"/>
          <w:color w:val="000000"/>
          <w:kern w:val="0"/>
          <w:sz w:val="24"/>
          <w:szCs w:val="24"/>
          <w14:ligatures w14:val="none"/>
        </w:rPr>
        <w:t>3</w:t>
      </w:r>
      <w:r w:rsidRPr="00D75F2C">
        <w:rPr>
          <w:rFonts w:ascii="Times New Roman" w:hAnsi="Times New Roman" w:cs="Times New Roman"/>
          <w:color w:val="000000"/>
          <w:kern w:val="0"/>
          <w:sz w:val="24"/>
          <w:szCs w:val="24"/>
          <w14:ligatures w14:val="none"/>
        </w:rPr>
        <w:t xml:space="preserve">.1. </w:t>
      </w:r>
      <w:r w:rsidR="006F0F8C">
        <w:rPr>
          <w:rFonts w:ascii="Times New Roman" w:hAnsi="Times New Roman" w:cs="Times New Roman"/>
          <w:color w:val="000000"/>
          <w:kern w:val="0"/>
          <w:sz w:val="24"/>
          <w:szCs w:val="24"/>
          <w14:ligatures w14:val="none"/>
        </w:rPr>
        <w:t>Tato smlouva se uzavírá na dobu určitou, a to do doby nabytí účinnosti nového ÚP města Humpolec. To se netýká ustanovení, kde z povahy znění jednotlivých článků je zřejmé, že tam uvedené závazky zůstávají z podstaty věci v účinnosti i po okamžiku nabytí účinnosti nového ÚP města Humpolec (zejména nikoliv však výlučně č. 6., 7. a 8. této smlouvy). Obě smluvní strany jsou zproštěny svých závazků ze smlouvy v přiměřeném rozsahu, brání-li jejich splnění „vyšší moc“ (např. živelná pohroma, válečný konflikt), a to na základě předchozího písemného oznámení druhé straně.</w:t>
      </w:r>
    </w:p>
    <w:p w14:paraId="1499F02E" w14:textId="2F5033DA" w:rsidR="002A5A6D" w:rsidRPr="00D75F2C" w:rsidRDefault="002A5A6D" w:rsidP="002A5A6D">
      <w:pPr>
        <w:autoSpaceDE w:val="0"/>
        <w:autoSpaceDN w:val="0"/>
        <w:adjustRightInd w:val="0"/>
        <w:spacing w:after="120"/>
        <w:rPr>
          <w:rFonts w:ascii="Times New Roman" w:hAnsi="Times New Roman" w:cs="Times New Roman"/>
          <w:color w:val="000000"/>
          <w:kern w:val="0"/>
          <w:sz w:val="24"/>
          <w:szCs w:val="24"/>
          <w14:ligatures w14:val="none"/>
        </w:rPr>
      </w:pPr>
      <w:r w:rsidRPr="00656AB8">
        <w:rPr>
          <w:rFonts w:ascii="Times New Roman" w:hAnsi="Times New Roman" w:cs="Times New Roman"/>
          <w:color w:val="000000"/>
          <w:kern w:val="0"/>
          <w:sz w:val="24"/>
          <w:szCs w:val="24"/>
          <w:highlight w:val="cyan"/>
          <w14:ligatures w14:val="none"/>
        </w:rPr>
        <w:t>13.2</w:t>
      </w:r>
      <w:r w:rsidR="006F0F8C" w:rsidRPr="00656AB8">
        <w:rPr>
          <w:rFonts w:ascii="Times New Roman" w:hAnsi="Times New Roman" w:cs="Times New Roman"/>
          <w:color w:val="000000"/>
          <w:kern w:val="0"/>
          <w:sz w:val="24"/>
          <w:szCs w:val="24"/>
          <w:highlight w:val="cyan"/>
          <w14:ligatures w14:val="none"/>
        </w:rPr>
        <w:t xml:space="preserve">. Uzavření Smlouvy schválila Rada města Humpolce na své ... schůzi konané dne ……. 2024, pod číslem usnesení …/../RM/2024. </w:t>
      </w:r>
      <w:r w:rsidR="006F0F8C" w:rsidRPr="00656AB8">
        <w:rPr>
          <w:rFonts w:ascii="Times New Roman" w:hAnsi="Times New Roman" w:cs="Times New Roman"/>
          <w:i/>
          <w:color w:val="000000"/>
          <w:kern w:val="0"/>
          <w:sz w:val="24"/>
          <w:szCs w:val="24"/>
          <w:highlight w:val="cyan"/>
          <w14:ligatures w14:val="none"/>
        </w:rPr>
        <w:t>bude doplněno před podpisem Smlouvy</w:t>
      </w:r>
    </w:p>
    <w:p w14:paraId="709FC88F" w14:textId="2911B009" w:rsidR="002A5A6D" w:rsidRPr="00D75F2C" w:rsidRDefault="002A5A6D" w:rsidP="002A5A6D">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1</w:t>
      </w:r>
      <w:r>
        <w:rPr>
          <w:rFonts w:ascii="Times New Roman" w:hAnsi="Times New Roman" w:cs="Times New Roman"/>
          <w:color w:val="000000"/>
          <w:kern w:val="0"/>
          <w:sz w:val="24"/>
          <w:szCs w:val="24"/>
          <w14:ligatures w14:val="none"/>
        </w:rPr>
        <w:t>3</w:t>
      </w:r>
      <w:r w:rsidRPr="00D75F2C">
        <w:rPr>
          <w:rFonts w:ascii="Times New Roman" w:hAnsi="Times New Roman" w:cs="Times New Roman"/>
          <w:color w:val="000000"/>
          <w:kern w:val="0"/>
          <w:sz w:val="24"/>
          <w:szCs w:val="24"/>
          <w14:ligatures w14:val="none"/>
        </w:rPr>
        <w:t xml:space="preserve">.3. </w:t>
      </w:r>
      <w:r w:rsidR="006F0F8C">
        <w:rPr>
          <w:rFonts w:ascii="Times New Roman" w:hAnsi="Times New Roman" w:cs="Times New Roman"/>
          <w:color w:val="000000"/>
          <w:kern w:val="0"/>
          <w:sz w:val="24"/>
          <w:szCs w:val="24"/>
          <w14:ligatures w14:val="none"/>
        </w:rPr>
        <w:t>Zhotovitel není oprávněn postoupit třetí straně bez souhlasu objednatele žádnou pohledávku, kterou vůči němu má, a která vyplývá z této smlouvy.</w:t>
      </w:r>
    </w:p>
    <w:p w14:paraId="3CDE0A77" w14:textId="1DA6CA90" w:rsidR="002A5A6D" w:rsidRPr="00D75F2C" w:rsidRDefault="002A5A6D" w:rsidP="002A5A6D">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1</w:t>
      </w:r>
      <w:r>
        <w:rPr>
          <w:rFonts w:ascii="Times New Roman" w:hAnsi="Times New Roman" w:cs="Times New Roman"/>
          <w:color w:val="000000"/>
          <w:kern w:val="0"/>
          <w:sz w:val="24"/>
          <w:szCs w:val="24"/>
          <w14:ligatures w14:val="none"/>
        </w:rPr>
        <w:t>3</w:t>
      </w:r>
      <w:r w:rsidRPr="00D75F2C">
        <w:rPr>
          <w:rFonts w:ascii="Times New Roman" w:hAnsi="Times New Roman" w:cs="Times New Roman"/>
          <w:color w:val="000000"/>
          <w:kern w:val="0"/>
          <w:sz w:val="24"/>
          <w:szCs w:val="24"/>
          <w14:ligatures w14:val="none"/>
        </w:rPr>
        <w:t xml:space="preserve">.4. </w:t>
      </w:r>
      <w:r w:rsidR="006F0F8C">
        <w:rPr>
          <w:rFonts w:ascii="Times New Roman" w:hAnsi="Times New Roman" w:cs="Times New Roman"/>
          <w:color w:val="000000"/>
          <w:kern w:val="0"/>
          <w:sz w:val="24"/>
          <w:szCs w:val="24"/>
          <w14:ligatures w14:val="none"/>
        </w:rPr>
        <w:t xml:space="preserve">Smlouvu lze měnit pouze písemně, </w:t>
      </w:r>
      <w:r w:rsidR="00944D6F">
        <w:rPr>
          <w:rFonts w:ascii="Times New Roman" w:hAnsi="Times New Roman" w:cs="Times New Roman"/>
          <w:color w:val="000000"/>
          <w:kern w:val="0"/>
          <w:sz w:val="24"/>
          <w:szCs w:val="24"/>
          <w14:ligatures w14:val="none"/>
        </w:rPr>
        <w:t xml:space="preserve">vzestupně číslovanými dodatky, </w:t>
      </w:r>
      <w:r w:rsidR="006F0F8C">
        <w:rPr>
          <w:rFonts w:ascii="Times New Roman" w:hAnsi="Times New Roman" w:cs="Times New Roman"/>
          <w:color w:val="000000"/>
          <w:kern w:val="0"/>
          <w:sz w:val="24"/>
          <w:szCs w:val="24"/>
          <w14:ligatures w14:val="none"/>
        </w:rPr>
        <w:t>po vzájemné dohodě smluvních stran.</w:t>
      </w:r>
    </w:p>
    <w:p w14:paraId="2D443C17" w14:textId="341F49C5" w:rsidR="002A5A6D" w:rsidRPr="00D75F2C" w:rsidRDefault="002A5A6D" w:rsidP="002A5A6D">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1</w:t>
      </w:r>
      <w:r>
        <w:rPr>
          <w:rFonts w:ascii="Times New Roman" w:hAnsi="Times New Roman" w:cs="Times New Roman"/>
          <w:color w:val="000000"/>
          <w:kern w:val="0"/>
          <w:sz w:val="24"/>
          <w:szCs w:val="24"/>
          <w14:ligatures w14:val="none"/>
        </w:rPr>
        <w:t>3</w:t>
      </w:r>
      <w:r w:rsidRPr="00D75F2C">
        <w:rPr>
          <w:rFonts w:ascii="Times New Roman" w:hAnsi="Times New Roman" w:cs="Times New Roman"/>
          <w:color w:val="000000"/>
          <w:kern w:val="0"/>
          <w:sz w:val="24"/>
          <w:szCs w:val="24"/>
          <w14:ligatures w14:val="none"/>
        </w:rPr>
        <w:t xml:space="preserve">.5. </w:t>
      </w:r>
      <w:r w:rsidR="006F0F8C">
        <w:rPr>
          <w:rFonts w:ascii="Times New Roman" w:hAnsi="Times New Roman" w:cs="Times New Roman"/>
          <w:color w:val="000000"/>
          <w:kern w:val="0"/>
          <w:sz w:val="24"/>
          <w:szCs w:val="24"/>
          <w14:ligatures w14:val="none"/>
        </w:rPr>
        <w:t>Každá ze smluvních stran uzavřením této smlouvy uděluje výslovný a bezpodmínečný souhlas se zveřejněním této smlouvy v registru smluv.</w:t>
      </w:r>
      <w:r w:rsidR="00FF3BBF">
        <w:rPr>
          <w:rFonts w:ascii="Times New Roman" w:hAnsi="Times New Roman" w:cs="Times New Roman"/>
          <w:color w:val="000000"/>
          <w:kern w:val="0"/>
          <w:sz w:val="24"/>
          <w:szCs w:val="24"/>
          <w14:ligatures w14:val="none"/>
        </w:rPr>
        <w:t xml:space="preserve"> Zveřejnění smlouvy zajišťuje objednatel. Každá smluv</w:t>
      </w:r>
      <w:r w:rsidR="0030230C">
        <w:rPr>
          <w:rFonts w:ascii="Times New Roman" w:hAnsi="Times New Roman" w:cs="Times New Roman"/>
          <w:color w:val="000000"/>
          <w:kern w:val="0"/>
          <w:sz w:val="24"/>
          <w:szCs w:val="24"/>
          <w14:ligatures w14:val="none"/>
        </w:rPr>
        <w:t>ní strana uzavřením této smlouvy prohlašuje, že skutečnosti uvedené v této smlouvě nepovažuj</w:t>
      </w:r>
      <w:r w:rsidR="00E34214">
        <w:rPr>
          <w:rFonts w:ascii="Times New Roman" w:hAnsi="Times New Roman" w:cs="Times New Roman"/>
          <w:color w:val="000000"/>
          <w:kern w:val="0"/>
          <w:sz w:val="24"/>
          <w:szCs w:val="24"/>
          <w14:ligatures w14:val="none"/>
        </w:rPr>
        <w:t>e</w:t>
      </w:r>
      <w:r w:rsidR="0030230C">
        <w:rPr>
          <w:rFonts w:ascii="Times New Roman" w:hAnsi="Times New Roman" w:cs="Times New Roman"/>
          <w:color w:val="000000"/>
          <w:kern w:val="0"/>
          <w:sz w:val="24"/>
          <w:szCs w:val="24"/>
          <w14:ligatures w14:val="none"/>
        </w:rPr>
        <w:t xml:space="preserve"> za obchodní tajemství, uděluje svolení k užití skutečností uvedených v této smlouvě a zveřejnění bez stanovení jakýchkoli dalších podmínek a souhlasí s poskytnutím informací o této smlouvě a jejím obsahu dle zákona č. 106/1999 Sb., o svobodném přístupu k informacím, ve znění pozdějších předpisů.</w:t>
      </w:r>
    </w:p>
    <w:p w14:paraId="2DC2156C" w14:textId="0E5359AB" w:rsidR="002A5A6D" w:rsidRPr="00D75F2C" w:rsidRDefault="002A5A6D" w:rsidP="002A5A6D">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1</w:t>
      </w:r>
      <w:r>
        <w:rPr>
          <w:rFonts w:ascii="Times New Roman" w:hAnsi="Times New Roman" w:cs="Times New Roman"/>
          <w:color w:val="000000"/>
          <w:kern w:val="0"/>
          <w:sz w:val="24"/>
          <w:szCs w:val="24"/>
          <w14:ligatures w14:val="none"/>
        </w:rPr>
        <w:t>3</w:t>
      </w:r>
      <w:r w:rsidRPr="00D75F2C">
        <w:rPr>
          <w:rFonts w:ascii="Times New Roman" w:hAnsi="Times New Roman" w:cs="Times New Roman"/>
          <w:color w:val="000000"/>
          <w:kern w:val="0"/>
          <w:sz w:val="24"/>
          <w:szCs w:val="24"/>
          <w14:ligatures w14:val="none"/>
        </w:rPr>
        <w:t xml:space="preserve">.6. </w:t>
      </w:r>
      <w:r w:rsidR="0030230C">
        <w:rPr>
          <w:rFonts w:ascii="Times New Roman" w:hAnsi="Times New Roman" w:cs="Times New Roman"/>
          <w:color w:val="000000"/>
          <w:kern w:val="0"/>
          <w:sz w:val="24"/>
          <w:szCs w:val="24"/>
          <w14:ligatures w14:val="none"/>
        </w:rPr>
        <w:t>Ukáže-li se kterékoliv ustanovení této smlouvy neplatným nebo neúčinným, případně stane-li se takovým v budoucnu, nedotýká se tato neplatnost či neúčinnost platnosti a účinnosti ustanovení ostatních. Smluvní strany se pro tento případ zavazují nahradit neplatné či neúčinné ustanovení této smlouvy ustanovením platným a účinným, kterým bude přípustným způsobem dosaženo dle sledovaného neplatným nebo neúčinným ustanovením.</w:t>
      </w:r>
    </w:p>
    <w:p w14:paraId="5526F066" w14:textId="17FB69C0" w:rsidR="002A5A6D" w:rsidRDefault="002A5A6D" w:rsidP="002A5A6D">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1</w:t>
      </w:r>
      <w:r>
        <w:rPr>
          <w:rFonts w:ascii="Times New Roman" w:hAnsi="Times New Roman" w:cs="Times New Roman"/>
          <w:color w:val="000000"/>
          <w:kern w:val="0"/>
          <w:sz w:val="24"/>
          <w:szCs w:val="24"/>
          <w14:ligatures w14:val="none"/>
        </w:rPr>
        <w:t>3</w:t>
      </w:r>
      <w:r w:rsidRPr="00D75F2C">
        <w:rPr>
          <w:rFonts w:ascii="Times New Roman" w:hAnsi="Times New Roman" w:cs="Times New Roman"/>
          <w:color w:val="000000"/>
          <w:kern w:val="0"/>
          <w:sz w:val="24"/>
          <w:szCs w:val="24"/>
          <w14:ligatures w14:val="none"/>
        </w:rPr>
        <w:t xml:space="preserve">.7. </w:t>
      </w:r>
      <w:r w:rsidR="0030230C">
        <w:rPr>
          <w:rFonts w:ascii="Times New Roman" w:hAnsi="Times New Roman" w:cs="Times New Roman"/>
          <w:color w:val="000000"/>
          <w:kern w:val="0"/>
          <w:sz w:val="24"/>
          <w:szCs w:val="24"/>
          <w14:ligatures w14:val="none"/>
        </w:rPr>
        <w:t>Všechna oznámení či výzvy dle této smlouvy budou doručovány na doručovací adresy smluvních stran uvedené v záhlaví této smlouvy. Smluvní strany si ujednaly, že jakákoliv písemná komunikace podle této smlouvy je platně vykonána osobním převzetím (nebo odmítnutím převzetí při osobním doručování) nebo doručením doporučenou poštou (nebo nepřevzetím zásilky určené k doručení adresátovi do vlastních rukou) nebo doručením datovou schránkou – a to dle právních předpisů upravujících toto doručování.</w:t>
      </w:r>
    </w:p>
    <w:p w14:paraId="63EB4C23" w14:textId="41683D27" w:rsidR="002A5A6D" w:rsidRDefault="002A5A6D" w:rsidP="002A5A6D">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1</w:t>
      </w:r>
      <w:r>
        <w:rPr>
          <w:rFonts w:ascii="Times New Roman" w:hAnsi="Times New Roman" w:cs="Times New Roman"/>
          <w:color w:val="000000"/>
          <w:kern w:val="0"/>
          <w:sz w:val="24"/>
          <w:szCs w:val="24"/>
          <w14:ligatures w14:val="none"/>
        </w:rPr>
        <w:t>3</w:t>
      </w:r>
      <w:r w:rsidRPr="00D75F2C">
        <w:rPr>
          <w:rFonts w:ascii="Times New Roman" w:hAnsi="Times New Roman" w:cs="Times New Roman"/>
          <w:color w:val="000000"/>
          <w:kern w:val="0"/>
          <w:sz w:val="24"/>
          <w:szCs w:val="24"/>
          <w14:ligatures w14:val="none"/>
        </w:rPr>
        <w:t>.</w:t>
      </w:r>
      <w:r>
        <w:rPr>
          <w:rFonts w:ascii="Times New Roman" w:hAnsi="Times New Roman" w:cs="Times New Roman"/>
          <w:color w:val="000000"/>
          <w:kern w:val="0"/>
          <w:sz w:val="24"/>
          <w:szCs w:val="24"/>
          <w14:ligatures w14:val="none"/>
        </w:rPr>
        <w:t>8</w:t>
      </w:r>
      <w:r w:rsidRPr="00D75F2C">
        <w:rPr>
          <w:rFonts w:ascii="Times New Roman" w:hAnsi="Times New Roman" w:cs="Times New Roman"/>
          <w:color w:val="000000"/>
          <w:kern w:val="0"/>
          <w:sz w:val="24"/>
          <w:szCs w:val="24"/>
          <w14:ligatures w14:val="none"/>
        </w:rPr>
        <w:t xml:space="preserve">. </w:t>
      </w:r>
      <w:r w:rsidR="00944D6F">
        <w:rPr>
          <w:rFonts w:ascii="Times New Roman" w:hAnsi="Times New Roman" w:cs="Times New Roman"/>
          <w:color w:val="000000" w:themeColor="dark1"/>
          <w:kern w:val="0"/>
          <w:sz w:val="24"/>
          <w:szCs w:val="24"/>
        </w:rPr>
        <w:t>Tato smlouva je dle dohody smluvních stran podepsána oběma smluvními stranami elektronicky či uzavřena v listinné podobě, vyhotovena ve 4 vyhotoveních, z nichž 2 obdrží objednatel a 2 zhotovitel. V případě smlouvy vyhotovené v el. podobě obdrží obě smluvní strany její elektronický originál.</w:t>
      </w:r>
    </w:p>
    <w:p w14:paraId="09218F28" w14:textId="5328A4C5" w:rsidR="002A5A6D" w:rsidRDefault="002A5A6D" w:rsidP="002A5A6D">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lastRenderedPageBreak/>
        <w:t>1</w:t>
      </w:r>
      <w:r>
        <w:rPr>
          <w:rFonts w:ascii="Times New Roman" w:hAnsi="Times New Roman" w:cs="Times New Roman"/>
          <w:color w:val="000000"/>
          <w:kern w:val="0"/>
          <w:sz w:val="24"/>
          <w:szCs w:val="24"/>
          <w14:ligatures w14:val="none"/>
        </w:rPr>
        <w:t>3</w:t>
      </w:r>
      <w:r w:rsidRPr="00D75F2C">
        <w:rPr>
          <w:rFonts w:ascii="Times New Roman" w:hAnsi="Times New Roman" w:cs="Times New Roman"/>
          <w:color w:val="000000"/>
          <w:kern w:val="0"/>
          <w:sz w:val="24"/>
          <w:szCs w:val="24"/>
          <w14:ligatures w14:val="none"/>
        </w:rPr>
        <w:t>.</w:t>
      </w:r>
      <w:r>
        <w:rPr>
          <w:rFonts w:ascii="Times New Roman" w:hAnsi="Times New Roman" w:cs="Times New Roman"/>
          <w:color w:val="000000"/>
          <w:kern w:val="0"/>
          <w:sz w:val="24"/>
          <w:szCs w:val="24"/>
          <w14:ligatures w14:val="none"/>
        </w:rPr>
        <w:t>9</w:t>
      </w:r>
      <w:r w:rsidRPr="00D75F2C">
        <w:rPr>
          <w:rFonts w:ascii="Times New Roman" w:hAnsi="Times New Roman" w:cs="Times New Roman"/>
          <w:color w:val="000000"/>
          <w:kern w:val="0"/>
          <w:sz w:val="24"/>
          <w:szCs w:val="24"/>
          <w14:ligatures w14:val="none"/>
        </w:rPr>
        <w:t xml:space="preserve">. </w:t>
      </w:r>
      <w:r w:rsidR="0030230C">
        <w:rPr>
          <w:rFonts w:ascii="Times New Roman" w:hAnsi="Times New Roman" w:cs="Times New Roman"/>
          <w:color w:val="000000"/>
          <w:kern w:val="0"/>
          <w:sz w:val="24"/>
          <w:szCs w:val="24"/>
          <w14:ligatures w14:val="none"/>
        </w:rPr>
        <w:t>Smluvní strany shodně prohlašují, že si tuto smlouvu před jejím podpisem přečetly, že byla uzavřena po vzájemném projednání podle jejich pravé a svobodné vůle, určitě, vážně a srozumitelně, nikoliv v tísni a za nápadně nevýhodných podmínek.</w:t>
      </w:r>
      <w:r w:rsidR="00944D6F">
        <w:rPr>
          <w:rFonts w:ascii="Times New Roman" w:hAnsi="Times New Roman" w:cs="Times New Roman"/>
          <w:color w:val="000000"/>
          <w:kern w:val="0"/>
          <w:sz w:val="24"/>
          <w:szCs w:val="24"/>
          <w14:ligatures w14:val="none"/>
        </w:rPr>
        <w:t xml:space="preserve"> </w:t>
      </w:r>
      <w:r w:rsidR="00944D6F">
        <w:rPr>
          <w:rFonts w:ascii="Times New Roman" w:hAnsi="Times New Roman" w:cs="Times New Roman"/>
          <w:color w:val="000000" w:themeColor="dark1"/>
          <w:kern w:val="0"/>
          <w:sz w:val="24"/>
          <w:szCs w:val="24"/>
        </w:rPr>
        <w:t>Na důkaz toho připojují své vlastnoruční podpisy.</w:t>
      </w:r>
    </w:p>
    <w:p w14:paraId="1A6437F2" w14:textId="26F535F8" w:rsidR="0030230C" w:rsidRDefault="0030230C" w:rsidP="002A5A6D">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1</w:t>
      </w:r>
      <w:r>
        <w:rPr>
          <w:rFonts w:ascii="Times New Roman" w:hAnsi="Times New Roman" w:cs="Times New Roman"/>
          <w:color w:val="000000"/>
          <w:kern w:val="0"/>
          <w:sz w:val="24"/>
          <w:szCs w:val="24"/>
          <w14:ligatures w14:val="none"/>
        </w:rPr>
        <w:t>3</w:t>
      </w:r>
      <w:r w:rsidRPr="00D75F2C">
        <w:rPr>
          <w:rFonts w:ascii="Times New Roman" w:hAnsi="Times New Roman" w:cs="Times New Roman"/>
          <w:color w:val="000000"/>
          <w:kern w:val="0"/>
          <w:sz w:val="24"/>
          <w:szCs w:val="24"/>
          <w14:ligatures w14:val="none"/>
        </w:rPr>
        <w:t>.</w:t>
      </w:r>
      <w:r>
        <w:rPr>
          <w:rFonts w:ascii="Times New Roman" w:hAnsi="Times New Roman" w:cs="Times New Roman"/>
          <w:color w:val="000000"/>
          <w:kern w:val="0"/>
          <w:sz w:val="24"/>
          <w:szCs w:val="24"/>
          <w14:ligatures w14:val="none"/>
        </w:rPr>
        <w:t>10</w:t>
      </w:r>
      <w:r w:rsidRPr="00D75F2C">
        <w:rPr>
          <w:rFonts w:ascii="Times New Roman" w:hAnsi="Times New Roman" w:cs="Times New Roman"/>
          <w:color w:val="000000"/>
          <w:kern w:val="0"/>
          <w:sz w:val="24"/>
          <w:szCs w:val="24"/>
          <w14:ligatures w14:val="none"/>
        </w:rPr>
        <w:t>. Smlouva nabývá platnosti dnem podpisu a účinnosti dnem zveřejnění v registru smluv.</w:t>
      </w:r>
      <w:r w:rsidR="00944D6F">
        <w:rPr>
          <w:rFonts w:ascii="Times New Roman" w:hAnsi="Times New Roman" w:cs="Times New Roman"/>
          <w:color w:val="000000"/>
          <w:kern w:val="0"/>
          <w:sz w:val="24"/>
          <w:szCs w:val="24"/>
          <w14:ligatures w14:val="none"/>
        </w:rPr>
        <w:t xml:space="preserve"> </w:t>
      </w:r>
      <w:r w:rsidR="00944D6F">
        <w:rPr>
          <w:rFonts w:ascii="Times New Roman" w:hAnsi="Times New Roman" w:cs="Times New Roman"/>
          <w:color w:val="000000" w:themeColor="dark1"/>
          <w:kern w:val="0"/>
          <w:sz w:val="24"/>
          <w:szCs w:val="24"/>
        </w:rPr>
        <w:t>Smluvní strany se dohodly, že smlouva bude v souladu se zákonem č. 340/2015 Sb., o zvláštních podmínkách účinnosti některých smluv, uveřejňování těchto smluv a o registru smluv (zákon o registru smluv), ve znění pozdějších předpisů, uveřejněna v registru smluv. Smluvní strany se dále dohodly, že elektronický obraz smlouvy v otevřeném a strojově čitelném formátu včetně metadat dle uvedeného zákona zašle k uveřejnění v registru smluv nájemce, a to bez zbytečného odkladu, nejpozději však do 30 dnů od uzavření smlouvy.</w:t>
      </w:r>
    </w:p>
    <w:p w14:paraId="12DF7596" w14:textId="145BF90D" w:rsidR="00D75F2C" w:rsidRPr="00D75F2C" w:rsidRDefault="00944D6F" w:rsidP="007C0660">
      <w:pPr>
        <w:autoSpaceDE w:val="0"/>
        <w:autoSpaceDN w:val="0"/>
        <w:adjustRightInd w:val="0"/>
        <w:spacing w:after="120"/>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13.11. </w:t>
      </w:r>
      <w:r w:rsidR="00D75F2C" w:rsidRPr="00D75F2C">
        <w:rPr>
          <w:rFonts w:ascii="Times New Roman" w:hAnsi="Times New Roman" w:cs="Times New Roman"/>
          <w:color w:val="000000"/>
          <w:kern w:val="0"/>
          <w:sz w:val="24"/>
          <w:szCs w:val="24"/>
          <w14:ligatures w14:val="none"/>
        </w:rPr>
        <w:t>Nedílnou součástí této smlouvy jsou následující přílohy:</w:t>
      </w:r>
    </w:p>
    <w:p w14:paraId="21AEBE2E" w14:textId="351247E7" w:rsidR="00D75F2C" w:rsidRPr="0021671C" w:rsidRDefault="00D75F2C" w:rsidP="007C0660">
      <w:pPr>
        <w:autoSpaceDE w:val="0"/>
        <w:autoSpaceDN w:val="0"/>
        <w:adjustRightInd w:val="0"/>
        <w:spacing w:after="120"/>
        <w:rPr>
          <w:rFonts w:ascii="Times New Roman" w:hAnsi="Times New Roman" w:cs="Times New Roman"/>
          <w:color w:val="000000"/>
          <w:kern w:val="0"/>
          <w:sz w:val="24"/>
          <w:szCs w:val="24"/>
          <w14:ligatures w14:val="none"/>
        </w:rPr>
      </w:pPr>
      <w:r w:rsidRPr="00D75F2C">
        <w:rPr>
          <w:rFonts w:ascii="Times New Roman" w:hAnsi="Times New Roman" w:cs="Times New Roman"/>
          <w:color w:val="000000"/>
          <w:kern w:val="0"/>
          <w:sz w:val="24"/>
          <w:szCs w:val="24"/>
          <w14:ligatures w14:val="none"/>
        </w:rPr>
        <w:t xml:space="preserve">Příloha č. 1 – </w:t>
      </w:r>
      <w:r w:rsidR="00F5011F">
        <w:rPr>
          <w:rFonts w:ascii="Times New Roman" w:hAnsi="Times New Roman" w:cs="Times New Roman"/>
          <w:color w:val="000000"/>
          <w:kern w:val="0"/>
          <w:sz w:val="24"/>
          <w:szCs w:val="24"/>
          <w14:ligatures w14:val="none"/>
        </w:rPr>
        <w:t xml:space="preserve">Počet vyhotovení a </w:t>
      </w:r>
      <w:r w:rsidR="00334953">
        <w:rPr>
          <w:rFonts w:ascii="Times New Roman" w:hAnsi="Times New Roman" w:cs="Times New Roman"/>
          <w:color w:val="000000"/>
          <w:kern w:val="0"/>
          <w:sz w:val="24"/>
          <w:szCs w:val="24"/>
          <w14:ligatures w14:val="none"/>
        </w:rPr>
        <w:t xml:space="preserve">požadavky na </w:t>
      </w:r>
      <w:r w:rsidR="00F5011F">
        <w:rPr>
          <w:rFonts w:ascii="Times New Roman" w:hAnsi="Times New Roman" w:cs="Times New Roman"/>
          <w:color w:val="000000"/>
          <w:kern w:val="0"/>
          <w:sz w:val="24"/>
          <w:szCs w:val="24"/>
          <w14:ligatures w14:val="none"/>
        </w:rPr>
        <w:t xml:space="preserve">způsob </w:t>
      </w:r>
      <w:r w:rsidR="00F5011F" w:rsidRPr="0021671C">
        <w:rPr>
          <w:rFonts w:ascii="Times New Roman" w:hAnsi="Times New Roman" w:cs="Times New Roman"/>
          <w:color w:val="000000"/>
          <w:kern w:val="0"/>
          <w:sz w:val="24"/>
          <w:szCs w:val="24"/>
          <w14:ligatures w14:val="none"/>
        </w:rPr>
        <w:t>zpracování díla</w:t>
      </w:r>
    </w:p>
    <w:p w14:paraId="16498C8A" w14:textId="77777777" w:rsidR="0021671C" w:rsidRPr="0021671C" w:rsidRDefault="00944D6F" w:rsidP="0021671C">
      <w:pPr>
        <w:autoSpaceDE w:val="0"/>
        <w:autoSpaceDN w:val="0"/>
        <w:adjustRightInd w:val="0"/>
        <w:spacing w:after="120"/>
        <w:rPr>
          <w:rFonts w:ascii="Times New Roman" w:hAnsi="Times New Roman" w:cs="Times New Roman"/>
          <w:color w:val="000000"/>
          <w:kern w:val="0"/>
          <w:sz w:val="24"/>
          <w:szCs w:val="24"/>
          <w14:ligatures w14:val="none"/>
        </w:rPr>
      </w:pPr>
      <w:r w:rsidRPr="0021671C">
        <w:rPr>
          <w:rFonts w:ascii="Times New Roman" w:hAnsi="Times New Roman" w:cs="Times New Roman"/>
          <w:sz w:val="24"/>
        </w:rPr>
        <w:t>Příloha č. 2 – Zadání územního plánu Humpolec z března 2022</w:t>
      </w:r>
    </w:p>
    <w:p w14:paraId="1DB09642" w14:textId="6937B600" w:rsidR="00944D6F" w:rsidRPr="0021671C" w:rsidRDefault="0021671C" w:rsidP="0021671C">
      <w:pPr>
        <w:pStyle w:val="Zkladntext"/>
        <w:widowControl/>
        <w:tabs>
          <w:tab w:val="left" w:pos="0"/>
        </w:tabs>
        <w:suppressAutoHyphens w:val="0"/>
        <w:spacing w:after="0" w:line="240" w:lineRule="auto"/>
        <w:ind w:left="839" w:hanging="839"/>
        <w:jc w:val="both"/>
        <w:rPr>
          <w:sz w:val="24"/>
          <w:lang w:val="cs-CZ"/>
        </w:rPr>
      </w:pPr>
      <w:r w:rsidRPr="0021671C">
        <w:rPr>
          <w:sz w:val="24"/>
          <w:lang w:val="cs-CZ"/>
        </w:rPr>
        <w:t>Příloha č. 3 – Pojištění odpovědnosti</w:t>
      </w:r>
    </w:p>
    <w:p w14:paraId="49A607D4" w14:textId="77777777" w:rsidR="002C0B91" w:rsidRDefault="002C0B91" w:rsidP="002C0B91">
      <w:pPr>
        <w:pStyle w:val="Zkladntext"/>
        <w:widowControl/>
        <w:tabs>
          <w:tab w:val="num" w:pos="0"/>
        </w:tabs>
        <w:suppressAutoHyphens w:val="0"/>
        <w:autoSpaceDE w:val="0"/>
        <w:autoSpaceDN w:val="0"/>
        <w:adjustRightInd w:val="0"/>
        <w:spacing w:after="0" w:line="240" w:lineRule="auto"/>
        <w:ind w:left="839" w:hanging="839"/>
        <w:jc w:val="both"/>
        <w:rPr>
          <w:sz w:val="24"/>
          <w:lang w:val="cs-CZ"/>
        </w:rPr>
      </w:pPr>
    </w:p>
    <w:p w14:paraId="1784AE22" w14:textId="77777777" w:rsidR="00D52439" w:rsidRPr="00D52439" w:rsidRDefault="00D52439" w:rsidP="002C0B91">
      <w:pPr>
        <w:pStyle w:val="Zkladntext"/>
        <w:widowControl/>
        <w:tabs>
          <w:tab w:val="num" w:pos="0"/>
        </w:tabs>
        <w:suppressAutoHyphens w:val="0"/>
        <w:autoSpaceDE w:val="0"/>
        <w:autoSpaceDN w:val="0"/>
        <w:adjustRightInd w:val="0"/>
        <w:spacing w:after="0" w:line="240" w:lineRule="auto"/>
        <w:ind w:left="839" w:hanging="839"/>
        <w:jc w:val="both"/>
        <w:rPr>
          <w:sz w:val="24"/>
          <w:lang w:val="cs-CZ"/>
        </w:rPr>
      </w:pPr>
    </w:p>
    <w:p w14:paraId="0187291C" w14:textId="205C52A9" w:rsidR="002C0B91" w:rsidRDefault="002C0B91" w:rsidP="002C0B91">
      <w:pPr>
        <w:pStyle w:val="Odstavec"/>
        <w:ind w:left="5103" w:hanging="5103"/>
      </w:pPr>
      <w:r w:rsidRPr="000B1427">
        <w:t>V</w:t>
      </w:r>
      <w:r>
        <w:t> </w:t>
      </w:r>
      <w:r w:rsidRPr="002B7589">
        <w:rPr>
          <w:color w:val="000000"/>
          <w:highlight w:val="lightGray"/>
        </w:rPr>
        <w:t>………………………………..</w:t>
      </w:r>
      <w:r>
        <w:tab/>
        <w:t>V Humpolci</w:t>
      </w:r>
    </w:p>
    <w:p w14:paraId="3940C986" w14:textId="77777777" w:rsidR="002C0B91" w:rsidRDefault="002C0B91" w:rsidP="002C0B91">
      <w:pPr>
        <w:pStyle w:val="Odstavec"/>
        <w:ind w:left="5103" w:hanging="5103"/>
      </w:pPr>
    </w:p>
    <w:p w14:paraId="057FF5EC" w14:textId="77777777" w:rsidR="002C0B91" w:rsidRDefault="002C0B91" w:rsidP="002C0B91">
      <w:pPr>
        <w:pStyle w:val="Odstavec"/>
        <w:ind w:left="5103" w:hanging="5103"/>
      </w:pPr>
      <w:r>
        <w:t>Za zhotovitele:</w:t>
      </w:r>
      <w:r>
        <w:tab/>
        <w:t>Za objednatele:</w:t>
      </w:r>
    </w:p>
    <w:p w14:paraId="190A0E51" w14:textId="77777777" w:rsidR="002C0B91" w:rsidRDefault="002C0B91" w:rsidP="002C0B91">
      <w:pPr>
        <w:pStyle w:val="Odstavec"/>
        <w:ind w:left="5103" w:hanging="5103"/>
      </w:pPr>
    </w:p>
    <w:p w14:paraId="31D3FA04" w14:textId="77777777" w:rsidR="002C0B91" w:rsidRDefault="002C0B91" w:rsidP="002C0B91">
      <w:pPr>
        <w:pStyle w:val="Odstavec"/>
        <w:ind w:left="5103" w:hanging="5103"/>
      </w:pPr>
    </w:p>
    <w:p w14:paraId="2C2B34F6" w14:textId="77777777" w:rsidR="002C0B91" w:rsidRDefault="002C0B91" w:rsidP="002C0B91">
      <w:pPr>
        <w:pStyle w:val="Odstavec"/>
        <w:ind w:left="5103" w:hanging="5103"/>
      </w:pPr>
    </w:p>
    <w:p w14:paraId="109B7C1D" w14:textId="77777777" w:rsidR="002C0B91" w:rsidRDefault="002C0B91" w:rsidP="002C0B91">
      <w:pPr>
        <w:pStyle w:val="Odstavec"/>
        <w:ind w:left="5103" w:hanging="5103"/>
      </w:pPr>
    </w:p>
    <w:p w14:paraId="37F52799" w14:textId="77777777" w:rsidR="002C0B91" w:rsidRDefault="002C0B91" w:rsidP="002C0B91">
      <w:pPr>
        <w:pStyle w:val="Odstavec"/>
        <w:ind w:left="5103" w:hanging="5103"/>
      </w:pPr>
    </w:p>
    <w:p w14:paraId="52FCE1DC" w14:textId="77777777" w:rsidR="002C0B91" w:rsidRDefault="002C0B91" w:rsidP="002C0B91">
      <w:pPr>
        <w:pStyle w:val="Odstavec"/>
        <w:ind w:left="5103" w:hanging="5103"/>
      </w:pPr>
    </w:p>
    <w:p w14:paraId="4A71A77D" w14:textId="77777777" w:rsidR="002C0B91" w:rsidRDefault="002C0B91" w:rsidP="002C0B91">
      <w:pPr>
        <w:pStyle w:val="Odstavec"/>
        <w:ind w:left="5103" w:hanging="5103"/>
      </w:pPr>
    </w:p>
    <w:p w14:paraId="053335D7" w14:textId="77777777" w:rsidR="002C0B91" w:rsidRDefault="002C0B91" w:rsidP="002C0B91">
      <w:pPr>
        <w:pStyle w:val="Odstavec"/>
        <w:ind w:left="5103" w:hanging="5103"/>
      </w:pPr>
      <w:r>
        <w:t>……………………………………………</w:t>
      </w:r>
      <w:r>
        <w:tab/>
        <w:t>……………………………………………</w:t>
      </w:r>
    </w:p>
    <w:p w14:paraId="18A51AE7" w14:textId="5E52D0E1" w:rsidR="002C0B91" w:rsidRDefault="002C0B91" w:rsidP="002C0B91">
      <w:pPr>
        <w:pStyle w:val="Odstavec"/>
        <w:ind w:left="5103" w:hanging="5103"/>
        <w:rPr>
          <w:color w:val="000000"/>
        </w:rPr>
      </w:pPr>
      <w:r w:rsidRPr="002B7589">
        <w:rPr>
          <w:color w:val="000000"/>
          <w:highlight w:val="lightGray"/>
        </w:rPr>
        <w:t>………………………………..</w:t>
      </w:r>
      <w:r>
        <w:tab/>
        <w:t>Ing. Petr Machek</w:t>
      </w:r>
    </w:p>
    <w:p w14:paraId="1105C053" w14:textId="468AE38D" w:rsidR="002C0B91" w:rsidRDefault="002C0B91" w:rsidP="002C0B91">
      <w:pPr>
        <w:pStyle w:val="Odstavec"/>
        <w:ind w:left="5103" w:hanging="5103"/>
      </w:pPr>
      <w:r w:rsidRPr="002B7589">
        <w:rPr>
          <w:color w:val="000000"/>
          <w:highlight w:val="lightGray"/>
        </w:rPr>
        <w:t>………………………………..</w:t>
      </w:r>
      <w:r>
        <w:tab/>
        <w:t>starosta města</w:t>
      </w:r>
    </w:p>
    <w:p w14:paraId="24AFF0AB" w14:textId="4AB44857" w:rsidR="002C0B91" w:rsidRDefault="002C0B91" w:rsidP="002C0B91">
      <w:pPr>
        <w:pStyle w:val="Odstavec"/>
        <w:ind w:left="5103" w:hanging="5103"/>
      </w:pPr>
      <w:r w:rsidRPr="002B7589">
        <w:rPr>
          <w:color w:val="000000"/>
          <w:highlight w:val="lightGray"/>
        </w:rPr>
        <w:t>………………………………..</w:t>
      </w:r>
      <w:r>
        <w:tab/>
      </w:r>
      <w:r w:rsidRPr="00CF67F0">
        <w:t xml:space="preserve">Město </w:t>
      </w:r>
      <w:r>
        <w:t>Humpolec</w:t>
      </w:r>
    </w:p>
    <w:p w14:paraId="6CF71C42" w14:textId="77777777" w:rsidR="002C0B91" w:rsidRDefault="002C0B91" w:rsidP="002C0B91">
      <w:pPr>
        <w:pStyle w:val="Odstavec"/>
        <w:ind w:left="5103" w:hanging="5103"/>
      </w:pPr>
    </w:p>
    <w:p w14:paraId="5F03F906" w14:textId="77777777" w:rsidR="002C0B91" w:rsidRDefault="002C0B91" w:rsidP="002C0B91">
      <w:pPr>
        <w:pStyle w:val="Odstavec"/>
        <w:ind w:left="5103" w:hanging="5103"/>
      </w:pPr>
    </w:p>
    <w:p w14:paraId="36754E7F" w14:textId="77777777" w:rsidR="002C0B91" w:rsidRDefault="002C0B91" w:rsidP="002C0B91">
      <w:pPr>
        <w:pStyle w:val="Odstavec"/>
        <w:ind w:left="5103" w:hanging="5103"/>
      </w:pPr>
    </w:p>
    <w:p w14:paraId="4D512684" w14:textId="77777777" w:rsidR="002C0B91" w:rsidRDefault="002C0B91" w:rsidP="002C0B91">
      <w:pPr>
        <w:pStyle w:val="Odstavec"/>
        <w:ind w:left="5103" w:hanging="5103"/>
      </w:pPr>
    </w:p>
    <w:p w14:paraId="3D3F81A0" w14:textId="77777777" w:rsidR="002C0B91" w:rsidRDefault="002C0B91" w:rsidP="002C0B91">
      <w:pPr>
        <w:pStyle w:val="Odstavec"/>
        <w:ind w:left="5103" w:hanging="5103"/>
      </w:pPr>
    </w:p>
    <w:p w14:paraId="485CB1A3" w14:textId="77777777" w:rsidR="002C0B91" w:rsidRDefault="002C0B91" w:rsidP="002C0B91">
      <w:pPr>
        <w:pStyle w:val="Odstavec"/>
        <w:ind w:left="5103" w:hanging="5103"/>
      </w:pPr>
    </w:p>
    <w:p w14:paraId="2717A43D" w14:textId="42175B2B" w:rsidR="002C0B91" w:rsidRDefault="002C0B91" w:rsidP="002C0B91">
      <w:pPr>
        <w:pStyle w:val="Odstavec"/>
        <w:ind w:left="5103" w:hanging="5103"/>
      </w:pPr>
      <w:r w:rsidRPr="002B7589">
        <w:rPr>
          <w:color w:val="000000"/>
          <w:highlight w:val="lightGray"/>
        </w:rPr>
        <w:t>………………………………..</w:t>
      </w:r>
      <w:r>
        <w:tab/>
        <w:t>……………………………………………</w:t>
      </w:r>
      <w:r>
        <w:tab/>
      </w:r>
    </w:p>
    <w:p w14:paraId="510492D3" w14:textId="49A1026B" w:rsidR="002C0B91" w:rsidRDefault="002C0B91" w:rsidP="002C0B91">
      <w:pPr>
        <w:pStyle w:val="Odstavec"/>
        <w:ind w:left="5103" w:hanging="5103"/>
        <w:rPr>
          <w:color w:val="000000"/>
        </w:rPr>
      </w:pPr>
      <w:r w:rsidRPr="002B7589">
        <w:rPr>
          <w:color w:val="000000"/>
          <w:highlight w:val="lightGray"/>
        </w:rPr>
        <w:t>………………………………..</w:t>
      </w:r>
      <w:r>
        <w:tab/>
      </w:r>
      <w:r w:rsidR="004A0E4A">
        <w:t>Václav Křivánek</w:t>
      </w:r>
    </w:p>
    <w:p w14:paraId="37817A40" w14:textId="40E6A76D" w:rsidR="002C0B91" w:rsidRDefault="002C0B91" w:rsidP="002C0B91">
      <w:pPr>
        <w:pStyle w:val="Odstavec"/>
        <w:ind w:left="5103" w:hanging="5103"/>
      </w:pPr>
      <w:r w:rsidRPr="002B7589">
        <w:rPr>
          <w:color w:val="000000"/>
          <w:highlight w:val="lightGray"/>
        </w:rPr>
        <w:t>………………………………..</w:t>
      </w:r>
      <w:r>
        <w:tab/>
      </w:r>
      <w:r w:rsidR="004A0E4A">
        <w:t>1</w:t>
      </w:r>
      <w:r>
        <w:t>. místostarosta města</w:t>
      </w:r>
    </w:p>
    <w:p w14:paraId="7D3BBBAB" w14:textId="2D77C1DE" w:rsidR="002C0B91" w:rsidRDefault="002C0B91" w:rsidP="002C0B91">
      <w:pPr>
        <w:pStyle w:val="Odstavec"/>
        <w:ind w:left="5103" w:hanging="5103"/>
      </w:pPr>
      <w:r>
        <w:tab/>
        <w:t>Město Humpolec</w:t>
      </w:r>
    </w:p>
    <w:p w14:paraId="608BC488" w14:textId="0CA37380" w:rsidR="00F5011F" w:rsidRDefault="00F5011F">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br w:type="page"/>
      </w:r>
    </w:p>
    <w:p w14:paraId="7213EBCD" w14:textId="3BBA9C81" w:rsidR="00F5011F" w:rsidRPr="00F5011F" w:rsidRDefault="00F5011F" w:rsidP="00F5011F">
      <w:pPr>
        <w:autoSpaceDE w:val="0"/>
        <w:autoSpaceDN w:val="0"/>
        <w:adjustRightInd w:val="0"/>
        <w:spacing w:after="120"/>
        <w:rPr>
          <w:rFonts w:ascii="Times New Roman" w:hAnsi="Times New Roman" w:cs="Times New Roman"/>
          <w:sz w:val="24"/>
          <w:szCs w:val="24"/>
        </w:rPr>
      </w:pPr>
      <w:r w:rsidRPr="00F5011F">
        <w:rPr>
          <w:rFonts w:ascii="Times New Roman" w:hAnsi="Times New Roman" w:cs="Times New Roman"/>
          <w:sz w:val="24"/>
          <w:szCs w:val="24"/>
        </w:rPr>
        <w:lastRenderedPageBreak/>
        <w:t xml:space="preserve">PŘÍLOHA </w:t>
      </w:r>
      <w:r w:rsidR="00944D6F">
        <w:rPr>
          <w:rFonts w:ascii="Times New Roman" w:hAnsi="Times New Roman" w:cs="Times New Roman"/>
          <w:sz w:val="24"/>
          <w:szCs w:val="24"/>
        </w:rPr>
        <w:t xml:space="preserve">č. </w:t>
      </w:r>
      <w:r w:rsidRPr="00F5011F">
        <w:rPr>
          <w:rFonts w:ascii="Times New Roman" w:hAnsi="Times New Roman" w:cs="Times New Roman"/>
          <w:sz w:val="24"/>
          <w:szCs w:val="24"/>
        </w:rPr>
        <w:t>1</w:t>
      </w:r>
    </w:p>
    <w:p w14:paraId="014A02A0" w14:textId="79BFA46E" w:rsidR="00F5011F" w:rsidRPr="00F5011F" w:rsidRDefault="00F5011F" w:rsidP="00F5011F">
      <w:pPr>
        <w:autoSpaceDE w:val="0"/>
        <w:autoSpaceDN w:val="0"/>
        <w:adjustRightInd w:val="0"/>
        <w:spacing w:after="120"/>
        <w:rPr>
          <w:rFonts w:ascii="Times New Roman" w:hAnsi="Times New Roman" w:cs="Times New Roman"/>
          <w:sz w:val="24"/>
          <w:szCs w:val="24"/>
        </w:rPr>
      </w:pPr>
      <w:r w:rsidRPr="00F5011F">
        <w:rPr>
          <w:rFonts w:ascii="Times New Roman" w:hAnsi="Times New Roman" w:cs="Times New Roman"/>
          <w:sz w:val="24"/>
          <w:szCs w:val="24"/>
        </w:rPr>
        <w:t xml:space="preserve">POČET VYHOTOVENÍ A </w:t>
      </w:r>
      <w:r w:rsidR="00334953">
        <w:rPr>
          <w:rFonts w:ascii="Times New Roman" w:hAnsi="Times New Roman" w:cs="Times New Roman"/>
          <w:sz w:val="24"/>
          <w:szCs w:val="24"/>
        </w:rPr>
        <w:t xml:space="preserve">POŽADAVKY NA </w:t>
      </w:r>
      <w:r w:rsidRPr="00F5011F">
        <w:rPr>
          <w:rFonts w:ascii="Times New Roman" w:hAnsi="Times New Roman" w:cs="Times New Roman"/>
          <w:sz w:val="24"/>
          <w:szCs w:val="24"/>
        </w:rPr>
        <w:t>ZPŮSOB ZPRACOVÁNÍ DÍLA</w:t>
      </w:r>
    </w:p>
    <w:p w14:paraId="0F535E03" w14:textId="39B97E03" w:rsidR="00F5011F" w:rsidRPr="00F5011F" w:rsidRDefault="00F5011F" w:rsidP="00F5011F">
      <w:pPr>
        <w:autoSpaceDE w:val="0"/>
        <w:autoSpaceDN w:val="0"/>
        <w:adjustRightInd w:val="0"/>
        <w:spacing w:after="120"/>
        <w:rPr>
          <w:rFonts w:ascii="Times New Roman" w:hAnsi="Times New Roman" w:cs="Times New Roman"/>
          <w:sz w:val="24"/>
          <w:szCs w:val="24"/>
        </w:rPr>
      </w:pPr>
      <w:r w:rsidRPr="00F5011F">
        <w:rPr>
          <w:rFonts w:ascii="Times New Roman" w:hAnsi="Times New Roman" w:cs="Times New Roman"/>
          <w:sz w:val="24"/>
          <w:szCs w:val="24"/>
        </w:rPr>
        <w:t xml:space="preserve">„Město Humpolec – </w:t>
      </w:r>
      <w:r w:rsidR="007A3891">
        <w:rPr>
          <w:rFonts w:ascii="Times New Roman" w:hAnsi="Times New Roman" w:cs="Times New Roman"/>
          <w:sz w:val="24"/>
          <w:szCs w:val="24"/>
        </w:rPr>
        <w:t>Zpracování</w:t>
      </w:r>
      <w:r w:rsidRPr="00F5011F">
        <w:rPr>
          <w:rFonts w:ascii="Times New Roman" w:hAnsi="Times New Roman" w:cs="Times New Roman"/>
          <w:sz w:val="24"/>
          <w:szCs w:val="24"/>
        </w:rPr>
        <w:t xml:space="preserve"> nového Územního plánu města Humpolec“</w:t>
      </w:r>
    </w:p>
    <w:p w14:paraId="0C4A612D" w14:textId="77777777" w:rsidR="00F5011F" w:rsidRPr="00F5011F" w:rsidRDefault="00F5011F" w:rsidP="00F5011F">
      <w:pPr>
        <w:autoSpaceDE w:val="0"/>
        <w:autoSpaceDN w:val="0"/>
        <w:adjustRightInd w:val="0"/>
        <w:spacing w:after="120"/>
        <w:rPr>
          <w:rFonts w:ascii="Times New Roman" w:hAnsi="Times New Roman" w:cs="Times New Roman"/>
          <w:sz w:val="24"/>
          <w:szCs w:val="24"/>
        </w:rPr>
      </w:pPr>
    </w:p>
    <w:p w14:paraId="1C7EB049" w14:textId="59C7263F" w:rsidR="00F5011F" w:rsidRDefault="00F5011F" w:rsidP="00F5011F">
      <w:pPr>
        <w:autoSpaceDE w:val="0"/>
        <w:autoSpaceDN w:val="0"/>
        <w:adjustRightInd w:val="0"/>
        <w:spacing w:after="120"/>
        <w:rPr>
          <w:rFonts w:ascii="Times New Roman" w:hAnsi="Times New Roman" w:cs="Times New Roman"/>
          <w:sz w:val="24"/>
          <w:szCs w:val="24"/>
        </w:rPr>
      </w:pPr>
      <w:r w:rsidRPr="00F5011F">
        <w:rPr>
          <w:rFonts w:ascii="Times New Roman" w:hAnsi="Times New Roman" w:cs="Times New Roman"/>
          <w:sz w:val="24"/>
          <w:szCs w:val="24"/>
        </w:rPr>
        <w:t>Dokumentace bude ve všech etapách předána v tiskových vyhotoveních a v digitální formě, včetně digitální formy určené ke zveřejnění v síti Internet. V digitální formě budou předány na datovém nosiči</w:t>
      </w:r>
      <w:r w:rsidR="00944D6F" w:rsidRPr="00944D6F">
        <w:rPr>
          <w:rFonts w:ascii="Times New Roman" w:hAnsi="Times New Roman" w:cs="Times New Roman"/>
          <w:sz w:val="24"/>
          <w:szCs w:val="24"/>
        </w:rPr>
        <w:t xml:space="preserve"> </w:t>
      </w:r>
      <w:r w:rsidR="00944D6F">
        <w:rPr>
          <w:rFonts w:ascii="Times New Roman" w:hAnsi="Times New Roman" w:cs="Times New Roman"/>
          <w:sz w:val="24"/>
          <w:szCs w:val="24"/>
        </w:rPr>
        <w:t>CD a odkazem přes datové úložiště.</w:t>
      </w:r>
    </w:p>
    <w:p w14:paraId="31814921" w14:textId="77777777" w:rsidR="00AB1994" w:rsidRDefault="00AB1994" w:rsidP="00F5011F">
      <w:pPr>
        <w:autoSpaceDE w:val="0"/>
        <w:autoSpaceDN w:val="0"/>
        <w:adjustRightInd w:val="0"/>
        <w:spacing w:after="120"/>
        <w:rPr>
          <w:rFonts w:ascii="Times New Roman" w:hAnsi="Times New Roman" w:cs="Times New Roman"/>
          <w:sz w:val="24"/>
          <w:szCs w:val="24"/>
        </w:rPr>
      </w:pPr>
    </w:p>
    <w:p w14:paraId="6F04A673" w14:textId="44BCED01" w:rsidR="00334953" w:rsidRPr="00334953" w:rsidRDefault="00334953" w:rsidP="00334953">
      <w:pPr>
        <w:numPr>
          <w:ilvl w:val="0"/>
          <w:numId w:val="39"/>
        </w:numPr>
        <w:autoSpaceDE w:val="0"/>
        <w:autoSpaceDN w:val="0"/>
        <w:adjustRightInd w:val="0"/>
        <w:spacing w:after="120"/>
        <w:rPr>
          <w:rFonts w:ascii="Times New Roman" w:hAnsi="Times New Roman" w:cs="Times New Roman"/>
          <w:sz w:val="24"/>
          <w:szCs w:val="24"/>
        </w:rPr>
      </w:pPr>
      <w:r w:rsidRPr="00334953">
        <w:rPr>
          <w:rFonts w:ascii="Times New Roman" w:hAnsi="Times New Roman" w:cs="Times New Roman"/>
          <w:sz w:val="24"/>
          <w:szCs w:val="24"/>
        </w:rPr>
        <w:t>Obsahový standard bude odpovídat příloze č. 8 zákonu č. 283/2021 Sb. A dále bude odpovídat požadavkům na uspořádání a označení složek a souborů a na výměnný formát předávaných dat územního plánu dle přílohy č 14 k vyhlášce č. 157/2024 Sb. A zároveň bude odpovídat požadavkům na strukturu standardizovaných jevů územního plánu dle přílohy č. 10 nebo 11 vyhlášky 157/2024 Sb.</w:t>
      </w:r>
    </w:p>
    <w:p w14:paraId="20726BC9" w14:textId="77777777" w:rsidR="00334953" w:rsidRDefault="00334953" w:rsidP="00334953">
      <w:pPr>
        <w:numPr>
          <w:ilvl w:val="0"/>
          <w:numId w:val="39"/>
        </w:numPr>
        <w:autoSpaceDE w:val="0"/>
        <w:autoSpaceDN w:val="0"/>
        <w:adjustRightInd w:val="0"/>
        <w:spacing w:after="120"/>
        <w:rPr>
          <w:rFonts w:ascii="Times New Roman" w:hAnsi="Times New Roman" w:cs="Times New Roman"/>
          <w:sz w:val="24"/>
          <w:szCs w:val="24"/>
        </w:rPr>
      </w:pPr>
      <w:r w:rsidRPr="00334953">
        <w:rPr>
          <w:rFonts w:ascii="Times New Roman" w:hAnsi="Times New Roman" w:cs="Times New Roman"/>
          <w:sz w:val="24"/>
          <w:szCs w:val="24"/>
        </w:rPr>
        <w:t xml:space="preserve">Grafická část územního plánu bude vyhotovena dle jednotného metodického pokynu MMR „Standard vybraných částí územního plánu“ </w:t>
      </w:r>
    </w:p>
    <w:p w14:paraId="79ACAEA9" w14:textId="77777777" w:rsidR="00334953" w:rsidRPr="00334953" w:rsidRDefault="00334953" w:rsidP="00334953">
      <w:pPr>
        <w:autoSpaceDE w:val="0"/>
        <w:autoSpaceDN w:val="0"/>
        <w:adjustRightInd w:val="0"/>
        <w:spacing w:after="120"/>
        <w:ind w:left="720"/>
        <w:rPr>
          <w:rFonts w:ascii="Times New Roman" w:hAnsi="Times New Roman" w:cs="Times New Roman"/>
          <w:sz w:val="24"/>
          <w:szCs w:val="24"/>
        </w:rPr>
      </w:pPr>
    </w:p>
    <w:p w14:paraId="609DC7F9" w14:textId="77777777" w:rsidR="00334953" w:rsidRPr="00334953" w:rsidRDefault="00334953" w:rsidP="00334953">
      <w:pPr>
        <w:autoSpaceDE w:val="0"/>
        <w:autoSpaceDN w:val="0"/>
        <w:adjustRightInd w:val="0"/>
        <w:spacing w:after="120"/>
        <w:rPr>
          <w:rFonts w:ascii="Times New Roman" w:hAnsi="Times New Roman" w:cs="Times New Roman"/>
          <w:sz w:val="24"/>
          <w:szCs w:val="24"/>
        </w:rPr>
      </w:pPr>
      <w:r w:rsidRPr="00334953">
        <w:rPr>
          <w:rFonts w:ascii="Times New Roman" w:hAnsi="Times New Roman" w:cs="Times New Roman"/>
          <w:sz w:val="24"/>
          <w:szCs w:val="24"/>
        </w:rPr>
        <w:t>ÚPD bude zpracováno dle určitých náležitostí:</w:t>
      </w:r>
    </w:p>
    <w:p w14:paraId="200D8003" w14:textId="77777777" w:rsidR="00334953" w:rsidRPr="00334953" w:rsidRDefault="00334953" w:rsidP="00334953">
      <w:pPr>
        <w:numPr>
          <w:ilvl w:val="0"/>
          <w:numId w:val="40"/>
        </w:numPr>
        <w:autoSpaceDE w:val="0"/>
        <w:autoSpaceDN w:val="0"/>
        <w:adjustRightInd w:val="0"/>
        <w:spacing w:after="120"/>
        <w:rPr>
          <w:rFonts w:ascii="Times New Roman" w:hAnsi="Times New Roman" w:cs="Times New Roman"/>
          <w:sz w:val="24"/>
          <w:szCs w:val="24"/>
        </w:rPr>
      </w:pPr>
      <w:r w:rsidRPr="00334953">
        <w:rPr>
          <w:rFonts w:ascii="Times New Roman" w:hAnsi="Times New Roman" w:cs="Times New Roman"/>
          <w:sz w:val="24"/>
          <w:szCs w:val="24"/>
        </w:rPr>
        <w:t>Textová i grafická část ÚPD ve formátu PDF/A.</w:t>
      </w:r>
    </w:p>
    <w:p w14:paraId="40F4C3CA" w14:textId="77777777" w:rsidR="00334953" w:rsidRPr="00334953" w:rsidRDefault="00334953" w:rsidP="00334953">
      <w:pPr>
        <w:numPr>
          <w:ilvl w:val="0"/>
          <w:numId w:val="40"/>
        </w:numPr>
        <w:autoSpaceDE w:val="0"/>
        <w:autoSpaceDN w:val="0"/>
        <w:adjustRightInd w:val="0"/>
        <w:spacing w:after="120"/>
        <w:rPr>
          <w:rFonts w:ascii="Times New Roman" w:hAnsi="Times New Roman" w:cs="Times New Roman"/>
          <w:sz w:val="24"/>
          <w:szCs w:val="24"/>
        </w:rPr>
      </w:pPr>
      <w:r w:rsidRPr="00334953">
        <w:rPr>
          <w:rFonts w:ascii="Times New Roman" w:hAnsi="Times New Roman" w:cs="Times New Roman"/>
          <w:sz w:val="24"/>
          <w:szCs w:val="24"/>
        </w:rPr>
        <w:t>Tabulková část bude předána ve formátu XLSX a ve formátu PDF/A</w:t>
      </w:r>
    </w:p>
    <w:p w14:paraId="0907E7EA" w14:textId="77777777" w:rsidR="00334953" w:rsidRPr="00334953" w:rsidRDefault="00334953" w:rsidP="00334953">
      <w:pPr>
        <w:numPr>
          <w:ilvl w:val="0"/>
          <w:numId w:val="40"/>
        </w:numPr>
        <w:autoSpaceDE w:val="0"/>
        <w:autoSpaceDN w:val="0"/>
        <w:adjustRightInd w:val="0"/>
        <w:spacing w:after="120"/>
        <w:rPr>
          <w:rFonts w:ascii="Times New Roman" w:hAnsi="Times New Roman" w:cs="Times New Roman"/>
          <w:sz w:val="24"/>
          <w:szCs w:val="24"/>
        </w:rPr>
      </w:pPr>
      <w:r w:rsidRPr="00334953">
        <w:rPr>
          <w:rFonts w:ascii="Times New Roman" w:hAnsi="Times New Roman" w:cs="Times New Roman"/>
          <w:sz w:val="24"/>
          <w:szCs w:val="24"/>
        </w:rPr>
        <w:t xml:space="preserve">Elektronickou verzi ve strojově čitelném formátu </w:t>
      </w:r>
    </w:p>
    <w:p w14:paraId="0F58B315" w14:textId="77777777" w:rsidR="00334953" w:rsidRPr="00334953" w:rsidRDefault="00334953" w:rsidP="00334953">
      <w:pPr>
        <w:numPr>
          <w:ilvl w:val="1"/>
          <w:numId w:val="40"/>
        </w:numPr>
        <w:autoSpaceDE w:val="0"/>
        <w:autoSpaceDN w:val="0"/>
        <w:adjustRightInd w:val="0"/>
        <w:spacing w:after="120"/>
        <w:rPr>
          <w:rFonts w:ascii="Times New Roman" w:hAnsi="Times New Roman" w:cs="Times New Roman"/>
          <w:sz w:val="24"/>
          <w:szCs w:val="24"/>
        </w:rPr>
      </w:pPr>
      <w:r w:rsidRPr="00334953">
        <w:rPr>
          <w:rFonts w:ascii="Times New Roman" w:hAnsi="Times New Roman" w:cs="Times New Roman"/>
          <w:sz w:val="24"/>
          <w:szCs w:val="24"/>
        </w:rPr>
        <w:t>data budou předána dle obecných požadavků na digitální zpracování vektorových dat dle Standardu MMR</w:t>
      </w:r>
    </w:p>
    <w:p w14:paraId="58DAF383" w14:textId="77777777" w:rsidR="00334953" w:rsidRPr="00334953" w:rsidRDefault="00334953" w:rsidP="00334953">
      <w:pPr>
        <w:numPr>
          <w:ilvl w:val="0"/>
          <w:numId w:val="40"/>
        </w:numPr>
        <w:autoSpaceDE w:val="0"/>
        <w:autoSpaceDN w:val="0"/>
        <w:adjustRightInd w:val="0"/>
        <w:spacing w:after="120"/>
        <w:rPr>
          <w:rFonts w:ascii="Times New Roman" w:hAnsi="Times New Roman" w:cs="Times New Roman"/>
          <w:sz w:val="24"/>
          <w:szCs w:val="24"/>
        </w:rPr>
      </w:pPr>
      <w:r w:rsidRPr="00334953">
        <w:rPr>
          <w:rFonts w:ascii="Times New Roman" w:hAnsi="Times New Roman" w:cs="Times New Roman"/>
          <w:sz w:val="24"/>
          <w:szCs w:val="24"/>
        </w:rPr>
        <w:t xml:space="preserve">Georeferencované (umístěné) rastrové soubory ve formátu *.TIF v souřadnicovém systému S-JTSK. Rastry budou splňovat následující podmínky: </w:t>
      </w:r>
    </w:p>
    <w:p w14:paraId="62BCBBFC" w14:textId="2CB2A1B7" w:rsidR="00334953" w:rsidRPr="00334953" w:rsidRDefault="00334953" w:rsidP="00334953">
      <w:pPr>
        <w:numPr>
          <w:ilvl w:val="1"/>
          <w:numId w:val="40"/>
        </w:numPr>
        <w:autoSpaceDE w:val="0"/>
        <w:autoSpaceDN w:val="0"/>
        <w:adjustRightInd w:val="0"/>
        <w:spacing w:after="120"/>
        <w:rPr>
          <w:rFonts w:ascii="Times New Roman" w:hAnsi="Times New Roman" w:cs="Times New Roman"/>
          <w:sz w:val="24"/>
          <w:szCs w:val="24"/>
        </w:rPr>
      </w:pPr>
      <w:r w:rsidRPr="00334953">
        <w:rPr>
          <w:rFonts w:ascii="Times New Roman" w:hAnsi="Times New Roman" w:cs="Times New Roman"/>
          <w:sz w:val="24"/>
          <w:szCs w:val="24"/>
        </w:rPr>
        <w:t>budou vytvořeny pro všechny výkresy úplného znění;</w:t>
      </w:r>
    </w:p>
    <w:p w14:paraId="7D8492C0" w14:textId="77777777" w:rsidR="00334953" w:rsidRPr="00334953" w:rsidRDefault="00334953" w:rsidP="00334953">
      <w:pPr>
        <w:numPr>
          <w:ilvl w:val="1"/>
          <w:numId w:val="40"/>
        </w:numPr>
        <w:autoSpaceDE w:val="0"/>
        <w:autoSpaceDN w:val="0"/>
        <w:adjustRightInd w:val="0"/>
        <w:spacing w:after="120"/>
        <w:rPr>
          <w:rFonts w:ascii="Times New Roman" w:hAnsi="Times New Roman" w:cs="Times New Roman"/>
          <w:sz w:val="24"/>
          <w:szCs w:val="24"/>
        </w:rPr>
      </w:pPr>
      <w:r w:rsidRPr="00334953">
        <w:rPr>
          <w:rFonts w:ascii="Times New Roman" w:hAnsi="Times New Roman" w:cs="Times New Roman"/>
          <w:sz w:val="24"/>
          <w:szCs w:val="24"/>
        </w:rPr>
        <w:t>bez vrstevnic;</w:t>
      </w:r>
    </w:p>
    <w:p w14:paraId="61FED8A4" w14:textId="77777777" w:rsidR="00334953" w:rsidRPr="00334953" w:rsidRDefault="00334953" w:rsidP="00334953">
      <w:pPr>
        <w:numPr>
          <w:ilvl w:val="1"/>
          <w:numId w:val="40"/>
        </w:numPr>
        <w:autoSpaceDE w:val="0"/>
        <w:autoSpaceDN w:val="0"/>
        <w:adjustRightInd w:val="0"/>
        <w:spacing w:after="120"/>
        <w:rPr>
          <w:rFonts w:ascii="Times New Roman" w:hAnsi="Times New Roman" w:cs="Times New Roman"/>
          <w:sz w:val="24"/>
          <w:szCs w:val="24"/>
        </w:rPr>
      </w:pPr>
      <w:r w:rsidRPr="00334953">
        <w:rPr>
          <w:rFonts w:ascii="Times New Roman" w:hAnsi="Times New Roman" w:cs="Times New Roman"/>
          <w:sz w:val="24"/>
          <w:szCs w:val="24"/>
        </w:rPr>
        <w:t>budou mít barvu pozadí výkresu: RGB: 255 255 254.</w:t>
      </w:r>
    </w:p>
    <w:p w14:paraId="08CA0664" w14:textId="77777777" w:rsidR="00334953" w:rsidRPr="00334953" w:rsidRDefault="00334953" w:rsidP="00334953">
      <w:pPr>
        <w:numPr>
          <w:ilvl w:val="1"/>
          <w:numId w:val="40"/>
        </w:numPr>
        <w:autoSpaceDE w:val="0"/>
        <w:autoSpaceDN w:val="0"/>
        <w:adjustRightInd w:val="0"/>
        <w:spacing w:after="120"/>
        <w:rPr>
          <w:rFonts w:ascii="Times New Roman" w:hAnsi="Times New Roman" w:cs="Times New Roman"/>
          <w:sz w:val="24"/>
          <w:szCs w:val="24"/>
        </w:rPr>
      </w:pPr>
      <w:r w:rsidRPr="00334953">
        <w:rPr>
          <w:rFonts w:ascii="Times New Roman" w:hAnsi="Times New Roman" w:cs="Times New Roman"/>
          <w:sz w:val="24"/>
          <w:szCs w:val="24"/>
        </w:rPr>
        <w:t>Rozlišení 300 DPI</w:t>
      </w:r>
    </w:p>
    <w:p w14:paraId="4963D2A4" w14:textId="77777777" w:rsidR="00334953" w:rsidRPr="00334953" w:rsidRDefault="00334953" w:rsidP="00334953">
      <w:pPr>
        <w:numPr>
          <w:ilvl w:val="1"/>
          <w:numId w:val="40"/>
        </w:numPr>
        <w:autoSpaceDE w:val="0"/>
        <w:autoSpaceDN w:val="0"/>
        <w:adjustRightInd w:val="0"/>
        <w:spacing w:after="120"/>
        <w:rPr>
          <w:rFonts w:ascii="Times New Roman" w:hAnsi="Times New Roman" w:cs="Times New Roman"/>
          <w:sz w:val="24"/>
          <w:szCs w:val="24"/>
        </w:rPr>
      </w:pPr>
      <w:r w:rsidRPr="00334953">
        <w:rPr>
          <w:rFonts w:ascii="Times New Roman" w:hAnsi="Times New Roman" w:cs="Times New Roman"/>
          <w:sz w:val="24"/>
          <w:szCs w:val="24"/>
        </w:rPr>
        <w:t>Barevná hloubka 24 bit</w:t>
      </w:r>
    </w:p>
    <w:p w14:paraId="1594ACC8" w14:textId="77777777" w:rsidR="00334953" w:rsidRPr="00334953" w:rsidRDefault="00334953" w:rsidP="00334953">
      <w:pPr>
        <w:numPr>
          <w:ilvl w:val="0"/>
          <w:numId w:val="40"/>
        </w:numPr>
        <w:autoSpaceDE w:val="0"/>
        <w:autoSpaceDN w:val="0"/>
        <w:adjustRightInd w:val="0"/>
        <w:spacing w:after="120"/>
        <w:rPr>
          <w:rFonts w:ascii="Times New Roman" w:hAnsi="Times New Roman" w:cs="Times New Roman"/>
          <w:sz w:val="24"/>
          <w:szCs w:val="24"/>
        </w:rPr>
      </w:pPr>
      <w:r w:rsidRPr="00334953">
        <w:rPr>
          <w:rFonts w:ascii="Times New Roman" w:hAnsi="Times New Roman" w:cs="Times New Roman"/>
          <w:sz w:val="24"/>
          <w:szCs w:val="24"/>
        </w:rPr>
        <w:t xml:space="preserve">Infotexty </w:t>
      </w:r>
    </w:p>
    <w:p w14:paraId="03B527E9" w14:textId="77777777" w:rsidR="00334953" w:rsidRPr="00334953" w:rsidRDefault="00334953" w:rsidP="00334953">
      <w:pPr>
        <w:numPr>
          <w:ilvl w:val="1"/>
          <w:numId w:val="40"/>
        </w:numPr>
        <w:autoSpaceDE w:val="0"/>
        <w:autoSpaceDN w:val="0"/>
        <w:adjustRightInd w:val="0"/>
        <w:spacing w:after="120"/>
        <w:rPr>
          <w:rFonts w:ascii="Times New Roman" w:hAnsi="Times New Roman" w:cs="Times New Roman"/>
          <w:sz w:val="24"/>
          <w:szCs w:val="24"/>
        </w:rPr>
      </w:pPr>
      <w:r w:rsidRPr="00334953">
        <w:rPr>
          <w:rFonts w:ascii="Times New Roman" w:hAnsi="Times New Roman" w:cs="Times New Roman"/>
          <w:sz w:val="24"/>
          <w:szCs w:val="24"/>
        </w:rPr>
        <w:t>budou zpracovány pouze pro úplné znění,</w:t>
      </w:r>
    </w:p>
    <w:p w14:paraId="57C8D269" w14:textId="77777777" w:rsidR="00334953" w:rsidRPr="00334953" w:rsidRDefault="00334953" w:rsidP="00334953">
      <w:pPr>
        <w:numPr>
          <w:ilvl w:val="1"/>
          <w:numId w:val="40"/>
        </w:numPr>
        <w:autoSpaceDE w:val="0"/>
        <w:autoSpaceDN w:val="0"/>
        <w:adjustRightInd w:val="0"/>
        <w:spacing w:after="120"/>
        <w:rPr>
          <w:rFonts w:ascii="Times New Roman" w:hAnsi="Times New Roman" w:cs="Times New Roman"/>
          <w:sz w:val="24"/>
          <w:szCs w:val="24"/>
        </w:rPr>
      </w:pPr>
      <w:r w:rsidRPr="00334953">
        <w:rPr>
          <w:rFonts w:ascii="Times New Roman" w:hAnsi="Times New Roman" w:cs="Times New Roman"/>
          <w:sz w:val="24"/>
          <w:szCs w:val="24"/>
        </w:rPr>
        <w:t>budou vytvořeny textové soubory ve formátu TXT pro každou kategorii s rozdílným způsobem využití, jehož obsahem bude regulativ plochy včetně specifických podmínek pro konkrétní návrhové plochy;</w:t>
      </w:r>
    </w:p>
    <w:p w14:paraId="4E3CEBE6" w14:textId="77777777" w:rsidR="00334953" w:rsidRPr="00334953" w:rsidRDefault="00334953" w:rsidP="00334953">
      <w:pPr>
        <w:numPr>
          <w:ilvl w:val="1"/>
          <w:numId w:val="40"/>
        </w:numPr>
        <w:autoSpaceDE w:val="0"/>
        <w:autoSpaceDN w:val="0"/>
        <w:adjustRightInd w:val="0"/>
        <w:spacing w:after="120"/>
        <w:rPr>
          <w:rFonts w:ascii="Times New Roman" w:hAnsi="Times New Roman" w:cs="Times New Roman"/>
          <w:sz w:val="24"/>
          <w:szCs w:val="24"/>
        </w:rPr>
      </w:pPr>
      <w:r w:rsidRPr="00334953">
        <w:rPr>
          <w:rFonts w:ascii="Times New Roman" w:hAnsi="Times New Roman" w:cs="Times New Roman"/>
          <w:sz w:val="24"/>
          <w:szCs w:val="24"/>
        </w:rPr>
        <w:t>textové soubory musí být vytvářeny v koordinaci s polygony ploch s rozdílným způsobem využití, ploch a koridorů (viz specifikace v bodě 2).</w:t>
      </w:r>
    </w:p>
    <w:p w14:paraId="1232A3A9" w14:textId="00FA9B43" w:rsidR="00334953" w:rsidRPr="00334953" w:rsidRDefault="00334953" w:rsidP="00334953">
      <w:pPr>
        <w:pStyle w:val="Odstavecseseznamem"/>
        <w:numPr>
          <w:ilvl w:val="0"/>
          <w:numId w:val="40"/>
        </w:numPr>
        <w:autoSpaceDE w:val="0"/>
        <w:autoSpaceDN w:val="0"/>
        <w:adjustRightInd w:val="0"/>
        <w:spacing w:after="120"/>
        <w:rPr>
          <w:rFonts w:ascii="Times New Roman" w:hAnsi="Times New Roman" w:cs="Times New Roman"/>
          <w:sz w:val="24"/>
          <w:szCs w:val="24"/>
        </w:rPr>
      </w:pPr>
      <w:r w:rsidRPr="00334953">
        <w:rPr>
          <w:rFonts w:ascii="Times New Roman" w:hAnsi="Times New Roman" w:cs="Times New Roman"/>
          <w:sz w:val="24"/>
          <w:szCs w:val="24"/>
        </w:rPr>
        <w:t xml:space="preserve">Legendy </w:t>
      </w:r>
    </w:p>
    <w:p w14:paraId="3BBD3A59" w14:textId="77777777" w:rsidR="00334953" w:rsidRPr="00334953" w:rsidRDefault="00334953" w:rsidP="00334953">
      <w:pPr>
        <w:numPr>
          <w:ilvl w:val="1"/>
          <w:numId w:val="40"/>
        </w:numPr>
        <w:autoSpaceDE w:val="0"/>
        <w:autoSpaceDN w:val="0"/>
        <w:adjustRightInd w:val="0"/>
        <w:spacing w:after="120"/>
        <w:rPr>
          <w:rFonts w:ascii="Times New Roman" w:hAnsi="Times New Roman" w:cs="Times New Roman"/>
          <w:sz w:val="24"/>
          <w:szCs w:val="24"/>
        </w:rPr>
      </w:pPr>
      <w:r w:rsidRPr="00334953">
        <w:rPr>
          <w:rFonts w:ascii="Times New Roman" w:hAnsi="Times New Roman" w:cs="Times New Roman"/>
          <w:sz w:val="24"/>
          <w:szCs w:val="24"/>
        </w:rPr>
        <w:lastRenderedPageBreak/>
        <w:t>pro každý výkres bude vytvořen soubor ve formátu png, který bude obsahovat legendu k výkresu;</w:t>
      </w:r>
    </w:p>
    <w:p w14:paraId="65744BC3" w14:textId="77777777" w:rsidR="00334953" w:rsidRPr="00334953" w:rsidRDefault="00334953" w:rsidP="00334953">
      <w:pPr>
        <w:numPr>
          <w:ilvl w:val="1"/>
          <w:numId w:val="40"/>
        </w:numPr>
        <w:autoSpaceDE w:val="0"/>
        <w:autoSpaceDN w:val="0"/>
        <w:adjustRightInd w:val="0"/>
        <w:spacing w:after="120"/>
        <w:rPr>
          <w:rFonts w:ascii="Times New Roman" w:hAnsi="Times New Roman" w:cs="Times New Roman"/>
          <w:sz w:val="24"/>
          <w:szCs w:val="24"/>
        </w:rPr>
      </w:pPr>
      <w:r w:rsidRPr="00334953">
        <w:rPr>
          <w:rFonts w:ascii="Times New Roman" w:hAnsi="Times New Roman" w:cs="Times New Roman"/>
          <w:sz w:val="24"/>
          <w:szCs w:val="24"/>
        </w:rPr>
        <w:t xml:space="preserve">legenda bude korespondovat s grafickou částí výkresu. Každá entita vyskytující se ve výkresu musí být vysvětlena v legendě příslušného výkresu. </w:t>
      </w:r>
    </w:p>
    <w:p w14:paraId="398B531A" w14:textId="77777777" w:rsidR="00334953" w:rsidRPr="00334953" w:rsidRDefault="00334953" w:rsidP="00334953">
      <w:pPr>
        <w:numPr>
          <w:ilvl w:val="0"/>
          <w:numId w:val="40"/>
        </w:numPr>
        <w:autoSpaceDE w:val="0"/>
        <w:autoSpaceDN w:val="0"/>
        <w:adjustRightInd w:val="0"/>
        <w:spacing w:after="120"/>
        <w:rPr>
          <w:rFonts w:ascii="Times New Roman" w:hAnsi="Times New Roman" w:cs="Times New Roman"/>
          <w:sz w:val="24"/>
          <w:szCs w:val="24"/>
        </w:rPr>
      </w:pPr>
      <w:r w:rsidRPr="00334953">
        <w:rPr>
          <w:rFonts w:ascii="Times New Roman" w:hAnsi="Times New Roman" w:cs="Times New Roman"/>
          <w:sz w:val="24"/>
          <w:szCs w:val="24"/>
        </w:rPr>
        <w:t>Projekty</w:t>
      </w:r>
    </w:p>
    <w:p w14:paraId="30FFEF6D" w14:textId="77777777" w:rsidR="00334953" w:rsidRPr="00334953" w:rsidRDefault="00334953" w:rsidP="00334953">
      <w:pPr>
        <w:numPr>
          <w:ilvl w:val="1"/>
          <w:numId w:val="40"/>
        </w:numPr>
        <w:autoSpaceDE w:val="0"/>
        <w:autoSpaceDN w:val="0"/>
        <w:adjustRightInd w:val="0"/>
        <w:spacing w:after="120"/>
        <w:rPr>
          <w:rFonts w:ascii="Times New Roman" w:hAnsi="Times New Roman" w:cs="Times New Roman"/>
          <w:sz w:val="24"/>
          <w:szCs w:val="24"/>
        </w:rPr>
      </w:pPr>
      <w:r w:rsidRPr="00334953">
        <w:rPr>
          <w:rFonts w:ascii="Times New Roman" w:hAnsi="Times New Roman" w:cs="Times New Roman"/>
          <w:sz w:val="24"/>
          <w:szCs w:val="24"/>
        </w:rPr>
        <w:t>rovněž budou předány mapové dokumenty jednotlivých výkresů ve formátu MXD nebo APRX (včetně uvedení verze ArcGIS, ve které byly mapové projekty uloženy) s nastavenými relativními cestami k datům a odpovídající symbologií grafických tiskových výstupů</w:t>
      </w:r>
    </w:p>
    <w:p w14:paraId="65910069" w14:textId="77777777" w:rsidR="00334953" w:rsidRPr="00334953" w:rsidRDefault="00334953" w:rsidP="00334953">
      <w:pPr>
        <w:autoSpaceDE w:val="0"/>
        <w:autoSpaceDN w:val="0"/>
        <w:adjustRightInd w:val="0"/>
        <w:spacing w:after="120"/>
        <w:ind w:left="1440"/>
        <w:rPr>
          <w:rFonts w:ascii="Times New Roman" w:hAnsi="Times New Roman" w:cs="Times New Roman"/>
          <w:sz w:val="24"/>
          <w:szCs w:val="24"/>
        </w:rPr>
      </w:pPr>
    </w:p>
    <w:p w14:paraId="06C9B7DB" w14:textId="77777777" w:rsidR="00334953" w:rsidRPr="00334953" w:rsidRDefault="00334953" w:rsidP="00334953">
      <w:pPr>
        <w:autoSpaceDE w:val="0"/>
        <w:autoSpaceDN w:val="0"/>
        <w:adjustRightInd w:val="0"/>
        <w:spacing w:after="120"/>
        <w:rPr>
          <w:rFonts w:ascii="Times New Roman" w:hAnsi="Times New Roman" w:cs="Times New Roman"/>
          <w:sz w:val="24"/>
          <w:szCs w:val="24"/>
        </w:rPr>
      </w:pPr>
      <w:r w:rsidRPr="00334953">
        <w:rPr>
          <w:rFonts w:ascii="Times New Roman" w:hAnsi="Times New Roman" w:cs="Times New Roman"/>
          <w:sz w:val="24"/>
          <w:szCs w:val="24"/>
        </w:rPr>
        <w:t>Počet vyhotovení:  </w:t>
      </w:r>
    </w:p>
    <w:p w14:paraId="039EFBC4" w14:textId="70B579A2" w:rsidR="00334953" w:rsidRPr="00334953" w:rsidRDefault="00334953" w:rsidP="00334953">
      <w:pPr>
        <w:numPr>
          <w:ilvl w:val="1"/>
          <w:numId w:val="40"/>
        </w:numPr>
        <w:autoSpaceDE w:val="0"/>
        <w:autoSpaceDN w:val="0"/>
        <w:adjustRightInd w:val="0"/>
        <w:spacing w:after="120"/>
        <w:rPr>
          <w:rFonts w:ascii="Times New Roman" w:hAnsi="Times New Roman" w:cs="Times New Roman"/>
          <w:sz w:val="24"/>
          <w:szCs w:val="24"/>
        </w:rPr>
      </w:pPr>
      <w:r w:rsidRPr="00334953">
        <w:rPr>
          <w:rFonts w:ascii="Times New Roman" w:hAnsi="Times New Roman" w:cs="Times New Roman"/>
          <w:sz w:val="24"/>
          <w:szCs w:val="24"/>
        </w:rPr>
        <w:t>forma tištěného vyhotovení - vždy 2 paré v případě návrhů územního plánu a 2 paré v případě vydaného územního plánu;</w:t>
      </w:r>
    </w:p>
    <w:p w14:paraId="7592A813" w14:textId="39FA4D5A" w:rsidR="00612019" w:rsidRPr="00434BB6" w:rsidRDefault="00334953" w:rsidP="00F5011F">
      <w:pPr>
        <w:numPr>
          <w:ilvl w:val="1"/>
          <w:numId w:val="40"/>
        </w:numPr>
        <w:autoSpaceDE w:val="0"/>
        <w:autoSpaceDN w:val="0"/>
        <w:adjustRightInd w:val="0"/>
        <w:spacing w:after="120"/>
        <w:rPr>
          <w:rFonts w:ascii="Times New Roman" w:hAnsi="Times New Roman" w:cs="Times New Roman"/>
          <w:sz w:val="24"/>
          <w:szCs w:val="24"/>
        </w:rPr>
      </w:pPr>
      <w:r w:rsidRPr="00334953">
        <w:rPr>
          <w:rFonts w:ascii="Times New Roman" w:hAnsi="Times New Roman" w:cs="Times New Roman"/>
          <w:sz w:val="24"/>
          <w:szCs w:val="24"/>
        </w:rPr>
        <w:t>forma digitálního vyhotovení – vždy 2 paré.</w:t>
      </w:r>
    </w:p>
    <w:sectPr w:rsidR="00612019" w:rsidRPr="00434BB6" w:rsidSect="008B1951">
      <w:headerReference w:type="default" r:id="rId8"/>
      <w:footerReference w:type="default" r:id="rId9"/>
      <w:headerReference w:type="first" r:id="rId10"/>
      <w:footerReference w:type="first" r:id="rId11"/>
      <w:type w:val="continuous"/>
      <w:pgSz w:w="11906" w:h="16838" w:code="9"/>
      <w:pgMar w:top="1134" w:right="1134"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B6A35" w14:textId="77777777" w:rsidR="003913BF" w:rsidRDefault="003913BF" w:rsidP="006A4E7B">
      <w:r>
        <w:separator/>
      </w:r>
    </w:p>
  </w:endnote>
  <w:endnote w:type="continuationSeparator" w:id="0">
    <w:p w14:paraId="4EC5A3B7" w14:textId="77777777" w:rsidR="003913BF" w:rsidRDefault="003913BF"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typ BL Text">
    <w:altName w:val="Source Code Pro Light"/>
    <w:panose1 w:val="00000500000000000000"/>
    <w:charset w:val="00"/>
    <w:family w:val="modern"/>
    <w:notTrueType/>
    <w:pitch w:val="variable"/>
    <w:sig w:usb0="00000007" w:usb1="02000000" w:usb2="00000000" w:usb3="00000000" w:csb0="00000093" w:csb1="00000000"/>
  </w:font>
  <w:font w:name="Atyp BL Display">
    <w:altName w:val="Source Code Pro Light"/>
    <w:panose1 w:val="00000500000000000000"/>
    <w:charset w:val="00"/>
    <w:family w:val="modern"/>
    <w:notTrueType/>
    <w:pitch w:val="variable"/>
    <w:sig w:usb0="00000007" w:usb1="02000000"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C019AD" w14:paraId="0B66B038" w14:textId="77777777" w:rsidTr="009C55CD">
      <w:tc>
        <w:tcPr>
          <w:tcW w:w="1928" w:type="dxa"/>
        </w:tcPr>
        <w:p w14:paraId="683D5D19" w14:textId="77777777" w:rsidR="00C019AD" w:rsidRDefault="00C019AD" w:rsidP="003F6ECF">
          <w:pPr>
            <w:pStyle w:val="Zpat"/>
          </w:pPr>
          <w:r>
            <w:t>Město Humpolec</w:t>
          </w:r>
        </w:p>
        <w:p w14:paraId="15297B40" w14:textId="77777777" w:rsidR="00C019AD" w:rsidRDefault="00C019AD" w:rsidP="003F6ECF">
          <w:pPr>
            <w:pStyle w:val="Zpat"/>
          </w:pPr>
          <w:r>
            <w:t>Horní náměstí 300</w:t>
          </w:r>
        </w:p>
        <w:p w14:paraId="736A00B1" w14:textId="77777777" w:rsidR="00C019AD" w:rsidRDefault="00C019AD" w:rsidP="003F6ECF">
          <w:pPr>
            <w:pStyle w:val="Zpat"/>
          </w:pPr>
          <w:r>
            <w:t>396 22 Humpolec</w:t>
          </w:r>
        </w:p>
      </w:tc>
      <w:tc>
        <w:tcPr>
          <w:tcW w:w="2438" w:type="dxa"/>
        </w:tcPr>
        <w:p w14:paraId="44A97A37" w14:textId="77777777" w:rsidR="00C019AD" w:rsidRDefault="00C019AD" w:rsidP="003F6ECF">
          <w:pPr>
            <w:pStyle w:val="Zpat"/>
          </w:pPr>
          <w:r>
            <w:t>Komerční banka a. s.</w:t>
          </w:r>
        </w:p>
        <w:p w14:paraId="34C269D2" w14:textId="77777777" w:rsidR="00C019AD" w:rsidRDefault="00C019AD" w:rsidP="003F6ECF">
          <w:pPr>
            <w:pStyle w:val="Zpat"/>
          </w:pPr>
          <w:r>
            <w:t>č. ú.: 19-1421261/0100</w:t>
          </w:r>
        </w:p>
        <w:p w14:paraId="21626EF7" w14:textId="77777777" w:rsidR="00C019AD" w:rsidRDefault="00C019AD" w:rsidP="003F6ECF">
          <w:pPr>
            <w:pStyle w:val="Zpat"/>
          </w:pPr>
          <w:r>
            <w:t>datová schránka: 6gfbdxd</w:t>
          </w:r>
        </w:p>
      </w:tc>
      <w:tc>
        <w:tcPr>
          <w:tcW w:w="2381" w:type="dxa"/>
        </w:tcPr>
        <w:p w14:paraId="5847ACC1" w14:textId="77777777" w:rsidR="00C019AD" w:rsidRDefault="00C019AD" w:rsidP="003F6ECF">
          <w:pPr>
            <w:pStyle w:val="Zpat"/>
          </w:pPr>
          <w:r>
            <w:t>TEL: 565 518 111</w:t>
          </w:r>
        </w:p>
        <w:p w14:paraId="50BB5CB3" w14:textId="77777777" w:rsidR="00C019AD" w:rsidRDefault="00C019AD" w:rsidP="003F6ECF">
          <w:pPr>
            <w:pStyle w:val="Zpat"/>
          </w:pPr>
          <w:r>
            <w:t>FAX: 565 518 199</w:t>
          </w:r>
        </w:p>
        <w:p w14:paraId="3EE03125" w14:textId="77777777" w:rsidR="00C019AD" w:rsidRDefault="00C019AD" w:rsidP="003F6ECF">
          <w:pPr>
            <w:pStyle w:val="Zpat"/>
          </w:pPr>
          <w:hyperlink r:id="rId1" w:history="1">
            <w:r w:rsidRPr="004109D0">
              <w:rPr>
                <w:rStyle w:val="Hypertextovodkaz"/>
              </w:rPr>
              <w:t>urad@mesto-humpolec.cz</w:t>
            </w:r>
          </w:hyperlink>
        </w:p>
      </w:tc>
      <w:tc>
        <w:tcPr>
          <w:tcW w:w="2268" w:type="dxa"/>
        </w:tcPr>
        <w:p w14:paraId="39CA246B" w14:textId="77777777" w:rsidR="00C019AD" w:rsidRDefault="00C019AD" w:rsidP="003F6ECF">
          <w:pPr>
            <w:pStyle w:val="Zpat"/>
          </w:pPr>
          <w:r>
            <w:t>IČ: 002 48 266</w:t>
          </w:r>
        </w:p>
        <w:p w14:paraId="1AE3FDC2" w14:textId="77777777" w:rsidR="00C019AD" w:rsidRDefault="00C019AD" w:rsidP="003F6ECF">
          <w:pPr>
            <w:pStyle w:val="Zpat"/>
          </w:pPr>
          <w:r>
            <w:t>DIČ: CZ00248266</w:t>
          </w:r>
        </w:p>
        <w:p w14:paraId="378AA9A2" w14:textId="77777777" w:rsidR="00C019AD" w:rsidRDefault="00C019AD" w:rsidP="003F6ECF">
          <w:pPr>
            <w:pStyle w:val="Zpat"/>
          </w:pPr>
          <w:hyperlink r:id="rId2" w:history="1">
            <w:r w:rsidRPr="00C07FE2">
              <w:rPr>
                <w:rStyle w:val="Hypertextovodkaz"/>
              </w:rPr>
              <w:t>www.mesto-humpolec.cz</w:t>
            </w:r>
          </w:hyperlink>
        </w:p>
      </w:tc>
      <w:tc>
        <w:tcPr>
          <w:tcW w:w="624" w:type="dxa"/>
          <w:vAlign w:val="bottom"/>
        </w:tcPr>
        <w:p w14:paraId="5D9A817E" w14:textId="77777777" w:rsidR="00C019AD" w:rsidRDefault="00C019AD" w:rsidP="003F6ECF">
          <w:pPr>
            <w:pStyle w:val="Zpat"/>
            <w:jc w:val="right"/>
          </w:pPr>
          <w:r>
            <w:fldChar w:fldCharType="begin"/>
          </w:r>
          <w:r>
            <w:instrText>PAGE   \* MERGEFORMAT</w:instrText>
          </w:r>
          <w:r>
            <w:fldChar w:fldCharType="separate"/>
          </w:r>
          <w:r w:rsidR="00AA4B0D">
            <w:rPr>
              <w:noProof/>
            </w:rPr>
            <w:t>1</w:t>
          </w:r>
          <w:r>
            <w:fldChar w:fldCharType="end"/>
          </w:r>
          <w:r>
            <w:t>/</w:t>
          </w:r>
          <w:fldSimple w:instr=" NUMPAGES   \* MERGEFORMAT ">
            <w:r w:rsidR="00AA4B0D">
              <w:rPr>
                <w:noProof/>
              </w:rPr>
              <w:t>11</w:t>
            </w:r>
          </w:fldSimple>
        </w:p>
      </w:tc>
    </w:tr>
  </w:tbl>
  <w:p w14:paraId="7D8307F7" w14:textId="77777777" w:rsidR="00C019AD" w:rsidRPr="00320C90" w:rsidRDefault="00C019AD" w:rsidP="00F5263F">
    <w:pPr>
      <w:pStyle w:val="Zpat"/>
    </w:pPr>
    <w:r w:rsidRPr="00320C90">
      <w:rPr>
        <w:noProof/>
        <w:lang w:eastAsia="cs-CZ"/>
      </w:rPr>
      <mc:AlternateContent>
        <mc:Choice Requires="wps">
          <w:drawing>
            <wp:anchor distT="0" distB="0" distL="114300" distR="114300" simplePos="0" relativeHeight="251715071" behindDoc="0" locked="0" layoutInCell="1" allowOverlap="1" wp14:anchorId="647FC444" wp14:editId="14994656">
              <wp:simplePos x="0" y="0"/>
              <wp:positionH relativeFrom="page">
                <wp:posOffset>0</wp:posOffset>
              </wp:positionH>
              <wp:positionV relativeFrom="page">
                <wp:posOffset>9109075</wp:posOffset>
              </wp:positionV>
              <wp:extent cx="7560000" cy="0"/>
              <wp:effectExtent l="0" t="0" r="0" b="0"/>
              <wp:wrapNone/>
              <wp:docPr id="66"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C9CEE5" id="D okraj 4,4 cm Y 25,3 cm (26,8-1,5)" o:spid="_x0000_s1026" style="position:absolute;z-index:251715071;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sidRPr="00320C90">
      <w:rPr>
        <w:noProof/>
        <w:lang w:eastAsia="cs-CZ"/>
      </w:rPr>
      <mc:AlternateContent>
        <mc:Choice Requires="wps">
          <w:drawing>
            <wp:anchor distT="0" distB="0" distL="114300" distR="114300" simplePos="0" relativeHeight="251711999" behindDoc="0" locked="0" layoutInCell="1" allowOverlap="1" wp14:anchorId="572C1EB8" wp14:editId="52A34BA4">
              <wp:simplePos x="0" y="0"/>
              <wp:positionH relativeFrom="page">
                <wp:posOffset>0</wp:posOffset>
              </wp:positionH>
              <wp:positionV relativeFrom="page">
                <wp:posOffset>9649460</wp:posOffset>
              </wp:positionV>
              <wp:extent cx="7560000" cy="0"/>
              <wp:effectExtent l="0" t="0" r="0" b="0"/>
              <wp:wrapNone/>
              <wp:docPr id="67"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25AB00" id="Zápatí shora Y 26,8 cm" o:spid="_x0000_s1026" style="position:absolute;z-index:25171199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9639" w:type="dxa"/>
      <w:tblInd w:w="-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C019AD" w14:paraId="1A4BB6B5" w14:textId="77777777" w:rsidTr="007A1C29">
      <w:tc>
        <w:tcPr>
          <w:tcW w:w="1928" w:type="dxa"/>
        </w:tcPr>
        <w:p w14:paraId="24824351" w14:textId="77777777" w:rsidR="00C019AD" w:rsidRDefault="00C019AD" w:rsidP="007A1C29">
          <w:pPr>
            <w:pStyle w:val="Zpat"/>
          </w:pPr>
          <w:r>
            <w:t>Město Humpolec</w:t>
          </w:r>
        </w:p>
        <w:p w14:paraId="345D450E" w14:textId="77777777" w:rsidR="00C019AD" w:rsidRDefault="00C019AD" w:rsidP="007A1C29">
          <w:pPr>
            <w:pStyle w:val="Zpat"/>
          </w:pPr>
          <w:r>
            <w:t>Horní náměstí 300</w:t>
          </w:r>
        </w:p>
        <w:p w14:paraId="792F00A0" w14:textId="77777777" w:rsidR="00C019AD" w:rsidRDefault="00C019AD" w:rsidP="007A1C29">
          <w:pPr>
            <w:pStyle w:val="Zpat"/>
          </w:pPr>
          <w:r>
            <w:t>396 22 Humpolec</w:t>
          </w:r>
        </w:p>
      </w:tc>
      <w:tc>
        <w:tcPr>
          <w:tcW w:w="2438" w:type="dxa"/>
        </w:tcPr>
        <w:p w14:paraId="1B37F276" w14:textId="77777777" w:rsidR="00C019AD" w:rsidRDefault="00C019AD" w:rsidP="007A1C29">
          <w:pPr>
            <w:pStyle w:val="Zpat"/>
          </w:pPr>
          <w:r>
            <w:t>Komerční banka a. s.</w:t>
          </w:r>
        </w:p>
        <w:p w14:paraId="4C5D67EB" w14:textId="77777777" w:rsidR="00C019AD" w:rsidRDefault="00C019AD" w:rsidP="007A1C29">
          <w:pPr>
            <w:pStyle w:val="Zpat"/>
          </w:pPr>
          <w:r>
            <w:t>č. ú.: 19-1421261/0100</w:t>
          </w:r>
        </w:p>
        <w:p w14:paraId="36686E0D" w14:textId="77777777" w:rsidR="00C019AD" w:rsidRDefault="00C019AD" w:rsidP="007A1C29">
          <w:pPr>
            <w:pStyle w:val="Zpat"/>
          </w:pPr>
          <w:r>
            <w:t>datová schránka: 6gfbdxd</w:t>
          </w:r>
        </w:p>
      </w:tc>
      <w:tc>
        <w:tcPr>
          <w:tcW w:w="2381" w:type="dxa"/>
        </w:tcPr>
        <w:p w14:paraId="5F52ADBB" w14:textId="77777777" w:rsidR="00C019AD" w:rsidRDefault="00C019AD" w:rsidP="007A1C29">
          <w:pPr>
            <w:pStyle w:val="Zpat"/>
          </w:pPr>
          <w:r>
            <w:t>TEL: 565 518 111</w:t>
          </w:r>
        </w:p>
        <w:p w14:paraId="01DFC3F1" w14:textId="77777777" w:rsidR="00C019AD" w:rsidRDefault="00C019AD" w:rsidP="007A1C29">
          <w:pPr>
            <w:pStyle w:val="Zpat"/>
          </w:pPr>
          <w:r>
            <w:t>FAX: 565 518 199</w:t>
          </w:r>
        </w:p>
        <w:p w14:paraId="006CA256" w14:textId="77777777" w:rsidR="00C019AD" w:rsidRDefault="00C019AD" w:rsidP="007A1C29">
          <w:pPr>
            <w:pStyle w:val="Zpat"/>
          </w:pPr>
          <w:hyperlink r:id="rId1" w:history="1">
            <w:r w:rsidRPr="004109D0">
              <w:rPr>
                <w:rStyle w:val="Hypertextovodkaz"/>
              </w:rPr>
              <w:t>urad@mesto-humpolec.cz</w:t>
            </w:r>
          </w:hyperlink>
        </w:p>
      </w:tc>
      <w:tc>
        <w:tcPr>
          <w:tcW w:w="2268" w:type="dxa"/>
        </w:tcPr>
        <w:p w14:paraId="629C700B" w14:textId="77777777" w:rsidR="00C019AD" w:rsidRDefault="00C019AD" w:rsidP="007A1C29">
          <w:pPr>
            <w:pStyle w:val="Zpat"/>
          </w:pPr>
          <w:r>
            <w:t>IČ: 002 48 266</w:t>
          </w:r>
        </w:p>
        <w:p w14:paraId="26834CAE" w14:textId="77777777" w:rsidR="00C019AD" w:rsidRDefault="00C019AD" w:rsidP="007A1C29">
          <w:pPr>
            <w:pStyle w:val="Zpat"/>
          </w:pPr>
          <w:r>
            <w:t>DIČ: CZ00248266</w:t>
          </w:r>
        </w:p>
        <w:p w14:paraId="16216B28" w14:textId="77777777" w:rsidR="00C019AD" w:rsidRDefault="00C019AD" w:rsidP="007A1C29">
          <w:pPr>
            <w:pStyle w:val="Zpat"/>
          </w:pPr>
          <w:hyperlink r:id="rId2" w:history="1">
            <w:r w:rsidRPr="00C07FE2">
              <w:rPr>
                <w:rStyle w:val="Hypertextovodkaz"/>
              </w:rPr>
              <w:t>www.mesto-humpolec.cz</w:t>
            </w:r>
          </w:hyperlink>
        </w:p>
      </w:tc>
      <w:tc>
        <w:tcPr>
          <w:tcW w:w="624" w:type="dxa"/>
          <w:vAlign w:val="bottom"/>
        </w:tcPr>
        <w:p w14:paraId="1B189D00" w14:textId="77777777" w:rsidR="00C019AD" w:rsidRDefault="00C019AD" w:rsidP="007A1C29">
          <w:pPr>
            <w:pStyle w:val="Zpat"/>
            <w:jc w:val="right"/>
          </w:pPr>
          <w:r>
            <w:fldChar w:fldCharType="begin"/>
          </w:r>
          <w:r>
            <w:instrText>PAGE   \* MERGEFORMAT</w:instrText>
          </w:r>
          <w:r>
            <w:fldChar w:fldCharType="separate"/>
          </w:r>
          <w:r>
            <w:t>1</w:t>
          </w:r>
          <w:r>
            <w:fldChar w:fldCharType="end"/>
          </w:r>
          <w:r>
            <w:t>/</w:t>
          </w:r>
          <w:fldSimple w:instr=" NUMPAGES   \* MERGEFORMAT ">
            <w:r>
              <w:rPr>
                <w:noProof/>
              </w:rPr>
              <w:t>8</w:t>
            </w:r>
          </w:fldSimple>
        </w:p>
      </w:tc>
    </w:tr>
  </w:tbl>
  <w:p w14:paraId="65AD0FF3" w14:textId="77777777" w:rsidR="00C019AD" w:rsidRDefault="00C019AD">
    <w:pPr>
      <w:pStyle w:val="Zpat"/>
    </w:pPr>
    <w:r>
      <w:rPr>
        <w:noProof/>
        <w:lang w:eastAsia="cs-CZ"/>
      </w:rPr>
      <mc:AlternateContent>
        <mc:Choice Requires="wps">
          <w:drawing>
            <wp:anchor distT="0" distB="0" distL="114300" distR="114300" simplePos="0" relativeHeight="251704320" behindDoc="0" locked="0" layoutInCell="1" allowOverlap="1" wp14:anchorId="3B7F476A" wp14:editId="1CE3870D">
              <wp:simplePos x="0" y="0"/>
              <wp:positionH relativeFrom="page">
                <wp:posOffset>0</wp:posOffset>
              </wp:positionH>
              <wp:positionV relativeFrom="page">
                <wp:posOffset>9109075</wp:posOffset>
              </wp:positionV>
              <wp:extent cx="7560000" cy="0"/>
              <wp:effectExtent l="0" t="0" r="0" b="0"/>
              <wp:wrapNone/>
              <wp:docPr id="50"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EBA56E" id="D okraj 4,4 cm Y 25,3 cm (26,8-1,5)" o:spid="_x0000_s1026" style="position:absolute;z-index:25170432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6399" behindDoc="0" locked="0" layoutInCell="1" allowOverlap="1" wp14:anchorId="5FC0B385" wp14:editId="7EB3DF30">
              <wp:simplePos x="0" y="0"/>
              <wp:positionH relativeFrom="page">
                <wp:posOffset>0</wp:posOffset>
              </wp:positionH>
              <wp:positionV relativeFrom="page">
                <wp:posOffset>9649460</wp:posOffset>
              </wp:positionV>
              <wp:extent cx="7560000" cy="0"/>
              <wp:effectExtent l="0" t="0" r="0" b="0"/>
              <wp:wrapNone/>
              <wp:docPr id="31"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1606A3" id="Zápatí shora Y 26,8 cm" o:spid="_x0000_s1026" style="position:absolute;z-index:25168639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1A23D" w14:textId="77777777" w:rsidR="003913BF" w:rsidRDefault="003913BF" w:rsidP="006A4E7B">
      <w:bookmarkStart w:id="0" w:name="_Hlk485237819"/>
      <w:bookmarkEnd w:id="0"/>
      <w:r>
        <w:separator/>
      </w:r>
    </w:p>
  </w:footnote>
  <w:footnote w:type="continuationSeparator" w:id="0">
    <w:p w14:paraId="1B914362" w14:textId="77777777" w:rsidR="003913BF" w:rsidRDefault="003913BF"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701" w:type="dxa"/>
      <w:tblCellMar>
        <w:left w:w="70" w:type="dxa"/>
        <w:right w:w="70" w:type="dxa"/>
      </w:tblCellMar>
      <w:tblLook w:val="0000" w:firstRow="0" w:lastRow="0" w:firstColumn="0" w:lastColumn="0" w:noHBand="0" w:noVBand="0"/>
    </w:tblPr>
    <w:tblGrid>
      <w:gridCol w:w="2516"/>
    </w:tblGrid>
    <w:tr w:rsidR="00C019AD" w14:paraId="0C1DD00A" w14:textId="77777777" w:rsidTr="008B3C0F">
      <w:trPr>
        <w:trHeight w:val="284"/>
      </w:trPr>
      <w:tc>
        <w:tcPr>
          <w:tcW w:w="2516" w:type="dxa"/>
          <w:tcMar>
            <w:left w:w="0" w:type="dxa"/>
            <w:right w:w="0" w:type="dxa"/>
          </w:tcMar>
        </w:tcPr>
        <w:p w14:paraId="09C7FCDB" w14:textId="77777777" w:rsidR="00C019AD" w:rsidRDefault="00C019AD" w:rsidP="004139C9">
          <w:pPr>
            <w:pStyle w:val="Zhlav"/>
            <w:spacing w:line="250" w:lineRule="atLeast"/>
            <w:ind w:right="-319"/>
          </w:pPr>
          <w:r w:rsidRPr="00F075FD">
            <w:rPr>
              <w:noProof/>
              <w:sz w:val="16"/>
              <w:szCs w:val="16"/>
              <w:lang w:eastAsia="cs-CZ"/>
              <w14:ligatures w14:val="none"/>
            </w:rPr>
            <w:drawing>
              <wp:anchor distT="0" distB="0" distL="114300" distR="114300" simplePos="0" relativeHeight="251727872" behindDoc="1" locked="0" layoutInCell="1" allowOverlap="1" wp14:anchorId="4EDD7CE3" wp14:editId="220CEA28">
                <wp:simplePos x="0" y="0"/>
                <wp:positionH relativeFrom="page">
                  <wp:posOffset>-1224915</wp:posOffset>
                </wp:positionH>
                <wp:positionV relativeFrom="page">
                  <wp:posOffset>37709</wp:posOffset>
                </wp:positionV>
                <wp:extent cx="1114425" cy="467360"/>
                <wp:effectExtent l="0" t="0" r="9525" b="8890"/>
                <wp:wrapNone/>
                <wp:docPr id="52" name="Logo TS black.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TS black.svg"/>
                        <pic:cNvPicPr/>
                      </pic:nvPicPr>
                      <pic:blipFill>
                        <a:blip r:embed="rId1">
                          <a:extLst>
                            <a:ext uri="{28A0092B-C50C-407E-A947-70E740481C1C}">
                              <a14:useLocalDpi xmlns:a14="http://schemas.microsoft.com/office/drawing/2010/main" val="0"/>
                            </a:ext>
                          </a:extLst>
                        </a:blip>
                        <a:stretch>
                          <a:fillRect/>
                        </a:stretch>
                      </pic:blipFill>
                      <pic:spPr>
                        <a:xfrm>
                          <a:off x="0" y="0"/>
                          <a:ext cx="1114425" cy="467360"/>
                        </a:xfrm>
                        <a:prstGeom prst="rect">
                          <a:avLst/>
                        </a:prstGeom>
                      </pic:spPr>
                    </pic:pic>
                  </a:graphicData>
                </a:graphic>
                <wp14:sizeRelH relativeFrom="margin">
                  <wp14:pctWidth>0</wp14:pctWidth>
                </wp14:sizeRelH>
                <wp14:sizeRelV relativeFrom="margin">
                  <wp14:pctHeight>0</wp14:pctHeight>
                </wp14:sizeRelV>
              </wp:anchor>
            </w:drawing>
          </w:r>
        </w:p>
        <w:p w14:paraId="122A262C" w14:textId="77777777" w:rsidR="004139C9" w:rsidRDefault="004139C9" w:rsidP="004139C9">
          <w:pPr>
            <w:pStyle w:val="Zhlav"/>
            <w:spacing w:line="250" w:lineRule="atLeast"/>
            <w:ind w:right="-319"/>
          </w:pPr>
        </w:p>
        <w:p w14:paraId="6C336E5D" w14:textId="5FCAB57C" w:rsidR="004139C9" w:rsidRPr="004139C9" w:rsidRDefault="004139C9" w:rsidP="004139C9">
          <w:pPr>
            <w:pStyle w:val="Zhlav"/>
            <w:spacing w:line="250" w:lineRule="atLeast"/>
            <w:ind w:right="-319"/>
          </w:pPr>
        </w:p>
      </w:tc>
    </w:tr>
  </w:tbl>
  <w:p w14:paraId="6EC2BE03" w14:textId="77777777" w:rsidR="00C019AD" w:rsidRPr="00F075FD" w:rsidRDefault="00C019AD" w:rsidP="003F6ECF">
    <w:pPr>
      <w:pStyle w:val="Zhlav"/>
      <w:rPr>
        <w:sz w:val="16"/>
        <w:szCs w:val="16"/>
      </w:rPr>
    </w:pPr>
  </w:p>
  <w:p w14:paraId="400063A3" w14:textId="77777777" w:rsidR="00C019AD" w:rsidRPr="00705533" w:rsidRDefault="00C019AD" w:rsidP="00F075FD">
    <w:pPr>
      <w:pStyle w:val="Zhlav"/>
      <w:spacing w:line="250"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68E89" w14:textId="77777777" w:rsidR="00C019AD" w:rsidRDefault="00C019AD" w:rsidP="006B181C">
    <w:pPr>
      <w:pStyle w:val="Zhlav"/>
      <w:spacing w:line="250" w:lineRule="atLeast"/>
    </w:pPr>
    <w:r>
      <w:rPr>
        <w:noProof/>
        <w:lang w:eastAsia="cs-CZ"/>
        <w14:ligatures w14:val="none"/>
      </w:rPr>
      <w:drawing>
        <wp:anchor distT="0" distB="0" distL="114300" distR="114300" simplePos="0" relativeHeight="251700224" behindDoc="1" locked="0" layoutInCell="1" allowOverlap="1" wp14:anchorId="5D99A167" wp14:editId="69D1C98D">
          <wp:simplePos x="0" y="0"/>
          <wp:positionH relativeFrom="page">
            <wp:posOffset>720090</wp:posOffset>
          </wp:positionH>
          <wp:positionV relativeFrom="page">
            <wp:posOffset>720090</wp:posOffset>
          </wp:positionV>
          <wp:extent cx="1117600" cy="457200"/>
          <wp:effectExtent l="0" t="0" r="0" b="0"/>
          <wp:wrapNone/>
          <wp:docPr id="53" name="Logo Humpolec rgb EMF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Logo Humpolec rgb EMF (cc)"/>
                  <pic:cNvPicPr/>
                </pic:nvPicPr>
                <pic:blipFill>
                  <a:blip r:embed="rId1">
                    <a:extLst>
                      <a:ext uri="{28A0092B-C50C-407E-A947-70E740481C1C}">
                        <a14:useLocalDpi xmlns:a14="http://schemas.microsoft.com/office/drawing/2010/main" val="0"/>
                      </a:ext>
                    </a:extLst>
                  </a:blip>
                  <a:stretch>
                    <a:fillRect/>
                  </a:stretch>
                </pic:blipFill>
                <pic:spPr>
                  <a:xfrm>
                    <a:off x="0" y="0"/>
                    <a:ext cx="1117600" cy="457200"/>
                  </a:xfrm>
                  <a:prstGeom prst="rect">
                    <a:avLst/>
                  </a:prstGeom>
                </pic:spPr>
              </pic:pic>
            </a:graphicData>
          </a:graphic>
          <wp14:sizeRelH relativeFrom="margin">
            <wp14:pctWidth>0</wp14:pctWidth>
          </wp14:sizeRelH>
          <wp14:sizeRelV relativeFrom="margin">
            <wp14:pctHeight>0</wp14:pctHeight>
          </wp14:sizeRelV>
        </wp:anchor>
      </w:drawing>
    </w:r>
    <w:r>
      <w:t>Městský úřad Humpolec</w:t>
    </w:r>
  </w:p>
  <w:p w14:paraId="7887131B" w14:textId="77777777" w:rsidR="00C019AD" w:rsidRDefault="00C019AD" w:rsidP="006B181C">
    <w:pPr>
      <w:pStyle w:val="Zhlav"/>
      <w:spacing w:line="250" w:lineRule="atLeast"/>
    </w:pPr>
    <w:r>
      <w:t>Odbor tajemníka MěÚ</w:t>
    </w:r>
  </w:p>
  <w:p w14:paraId="70F4DDE1" w14:textId="77777777" w:rsidR="00C019AD" w:rsidRPr="00B5192D" w:rsidRDefault="00C019AD" w:rsidP="006B181C">
    <w:pPr>
      <w:pStyle w:val="Zhlav"/>
      <w:spacing w:line="250" w:lineRule="atLeast"/>
    </w:pPr>
    <w:r>
      <w:t>Horní náměstí 300, 396 22 Humpolec</w:t>
    </w:r>
    <w:r>
      <w:rPr>
        <w:noProof/>
        <w:lang w:eastAsia="cs-CZ"/>
      </w:rPr>
      <mc:AlternateContent>
        <mc:Choice Requires="wps">
          <w:drawing>
            <wp:anchor distT="0" distB="0" distL="114300" distR="114300" simplePos="0" relativeHeight="251704447" behindDoc="0" locked="0" layoutInCell="1" allowOverlap="1" wp14:anchorId="302E1DF6" wp14:editId="744023E1">
              <wp:simplePos x="0" y="0"/>
              <wp:positionH relativeFrom="page">
                <wp:posOffset>0</wp:posOffset>
              </wp:positionH>
              <wp:positionV relativeFrom="page">
                <wp:posOffset>1998345</wp:posOffset>
              </wp:positionV>
              <wp:extent cx="7560000" cy="0"/>
              <wp:effectExtent l="0" t="0" r="0" b="0"/>
              <wp:wrapNone/>
              <wp:docPr id="24" name="H okraj 1. strana Y 5,5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FC567C" id="H okraj 1. strana Y 5,55 cm" o:spid="_x0000_s1026" style="position:absolute;z-index:251704447;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57.35pt" to="595.3pt,1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OBDiK9sAAAAJ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1791" behindDoc="0" locked="0" layoutInCell="1" allowOverlap="1" wp14:anchorId="5BAD73CF" wp14:editId="2840BCD1">
              <wp:simplePos x="0" y="0"/>
              <wp:positionH relativeFrom="page">
                <wp:posOffset>5015230</wp:posOffset>
              </wp:positionH>
              <wp:positionV relativeFrom="page">
                <wp:posOffset>0</wp:posOffset>
              </wp:positionV>
              <wp:extent cx="0" cy="10692000"/>
              <wp:effectExtent l="0" t="0" r="38100" b="33655"/>
              <wp:wrapNone/>
              <wp:docPr id="14" name="Zápatí 4. sl. X 13,93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8CF7A65" id="Zápatí 4. sl. X 13,93 cm" o:spid="_x0000_s1026" style="position:absolute;z-index:251681791;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94.9pt,0" to="394.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4831" behindDoc="0" locked="0" layoutInCell="1" allowOverlap="1" wp14:anchorId="569877FD" wp14:editId="32400B7D">
              <wp:simplePos x="0" y="0"/>
              <wp:positionH relativeFrom="page">
                <wp:posOffset>0</wp:posOffset>
              </wp:positionH>
              <wp:positionV relativeFrom="page">
                <wp:posOffset>1151890</wp:posOffset>
              </wp:positionV>
              <wp:extent cx="7560000" cy="0"/>
              <wp:effectExtent l="0" t="0" r="0" b="0"/>
              <wp:wrapNone/>
              <wp:docPr id="13" name="Logo zdola Y 3,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9A169F" id="Logo zdola Y 3,2 cm" o:spid="_x0000_s1026" style="position:absolute;z-index:251704831;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90.7pt" to="595.3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6912" behindDoc="0" locked="0" layoutInCell="1" allowOverlap="1" wp14:anchorId="5E05876F" wp14:editId="1529A30A">
              <wp:simplePos x="0" y="0"/>
              <wp:positionH relativeFrom="page">
                <wp:posOffset>0</wp:posOffset>
              </wp:positionH>
              <wp:positionV relativeFrom="page">
                <wp:posOffset>2534920</wp:posOffset>
              </wp:positionV>
              <wp:extent cx="7560000" cy="0"/>
              <wp:effectExtent l="0" t="0" r="0" b="0"/>
              <wp:wrapNone/>
              <wp:docPr id="3" name="Název shora Y 5,84+1,2=7,0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376404" id="Název shora Y 5,84+1,2=7,04 cm" o:spid="_x0000_s1026" style="position:absolute;z-index:25168691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99.6pt" to="595.3pt,1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4575" behindDoc="0" locked="0" layoutInCell="1" allowOverlap="1" wp14:anchorId="796077D1" wp14:editId="04E18E2E">
              <wp:simplePos x="0" y="0"/>
              <wp:positionH relativeFrom="page">
                <wp:posOffset>0</wp:posOffset>
              </wp:positionH>
              <wp:positionV relativeFrom="page">
                <wp:posOffset>1692275</wp:posOffset>
              </wp:positionV>
              <wp:extent cx="7560000" cy="0"/>
              <wp:effectExtent l="0" t="0" r="0" b="0"/>
              <wp:wrapNone/>
              <wp:docPr id="4" name="H okraj 2. strana Y 4,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46E70C" id="H okraj 2. strana Y 4,7 cm" o:spid="_x0000_s1026" style="position:absolute;z-index:251704575;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33.25pt" to="595.3pt,1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5344" behindDoc="0" locked="0" layoutInCell="1" allowOverlap="1" wp14:anchorId="5C183AEC" wp14:editId="28996320">
              <wp:simplePos x="0" y="0"/>
              <wp:positionH relativeFrom="page">
                <wp:posOffset>0</wp:posOffset>
              </wp:positionH>
              <wp:positionV relativeFrom="page">
                <wp:posOffset>720090</wp:posOffset>
              </wp:positionV>
              <wp:extent cx="7560000" cy="0"/>
              <wp:effectExtent l="0" t="0" r="0" b="0"/>
              <wp:wrapNone/>
              <wp:docPr id="5" name="Logo shora Y 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D067FF" id="Logo shora Y 2 cm" o:spid="_x0000_s1026" style="position:absolute;z-index:25170534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6.7pt" to="595.3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5888" behindDoc="0" locked="0" layoutInCell="1" allowOverlap="1" wp14:anchorId="1F7C91FA" wp14:editId="08F8E503">
              <wp:simplePos x="0" y="0"/>
              <wp:positionH relativeFrom="page">
                <wp:posOffset>0</wp:posOffset>
              </wp:positionH>
              <wp:positionV relativeFrom="page">
                <wp:posOffset>9973310</wp:posOffset>
              </wp:positionV>
              <wp:extent cx="7560000" cy="0"/>
              <wp:effectExtent l="0" t="0" r="0" b="0"/>
              <wp:wrapNone/>
              <wp:docPr id="7" name="Zápatí úč. Y 27,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0DB9EF" id="Zápatí úč. Y 27,7 cm" o:spid="_x0000_s1026" style="position:absolute;z-index:25168588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5.3pt" to="595.3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2816" behindDoc="0" locked="0" layoutInCell="1" allowOverlap="1" wp14:anchorId="4F76589D" wp14:editId="0A32658A">
              <wp:simplePos x="0" y="0"/>
              <wp:positionH relativeFrom="page">
                <wp:posOffset>3477895</wp:posOffset>
              </wp:positionH>
              <wp:positionV relativeFrom="page">
                <wp:posOffset>0</wp:posOffset>
              </wp:positionV>
              <wp:extent cx="0" cy="10692000"/>
              <wp:effectExtent l="0" t="0" r="38100" b="33655"/>
              <wp:wrapNone/>
              <wp:docPr id="8" name="Zápatí 3. sl. X 9,66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8F4516" id="Zápatí 3. sl. X 9,66 cm" o:spid="_x0000_s1026" style="position:absolute;z-index:25168281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73.85pt,0" to="273.8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3840" behindDoc="0" locked="0" layoutInCell="1" allowOverlap="1" wp14:anchorId="4A6E2531" wp14:editId="7E959C44">
              <wp:simplePos x="0" y="0"/>
              <wp:positionH relativeFrom="page">
                <wp:posOffset>1944370</wp:posOffset>
              </wp:positionH>
              <wp:positionV relativeFrom="page">
                <wp:posOffset>0</wp:posOffset>
              </wp:positionV>
              <wp:extent cx="0" cy="10692000"/>
              <wp:effectExtent l="0" t="0" r="38100" b="33655"/>
              <wp:wrapNone/>
              <wp:docPr id="9" name="Zápatí 2. sl. X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F9FDD24" id="Zápatí 2. sl. X 5,4 cm" o:spid="_x0000_s1026" style="position:absolute;z-index:25168384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4864" behindDoc="0" locked="0" layoutInCell="1" allowOverlap="1" wp14:anchorId="4C98EA3E" wp14:editId="215F2B03">
              <wp:simplePos x="0" y="0"/>
              <wp:positionH relativeFrom="page">
                <wp:posOffset>720090</wp:posOffset>
              </wp:positionH>
              <wp:positionV relativeFrom="page">
                <wp:posOffset>0</wp:posOffset>
              </wp:positionV>
              <wp:extent cx="0" cy="10692000"/>
              <wp:effectExtent l="0" t="0" r="38100" b="33655"/>
              <wp:wrapNone/>
              <wp:docPr id="10" name="Zápatí a logo zleva X 2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0825E77" id="Zápatí a logo zleva X 2 cm" o:spid="_x0000_s1026" style="position:absolute;z-index:25168486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6.7pt,0" to="56.7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2783" behindDoc="0" locked="0" layoutInCell="1" allowOverlap="1" wp14:anchorId="5B01C770" wp14:editId="6E4CFA1D">
              <wp:simplePos x="0" y="0"/>
              <wp:positionH relativeFrom="page">
                <wp:posOffset>6840855</wp:posOffset>
              </wp:positionH>
              <wp:positionV relativeFrom="page">
                <wp:posOffset>0</wp:posOffset>
              </wp:positionV>
              <wp:extent cx="0" cy="10692000"/>
              <wp:effectExtent l="0" t="0" r="38100" b="33655"/>
              <wp:wrapNone/>
              <wp:docPr id="11" name="P okraj 2 cm X 19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666AC4" id="P okraj 2 cm X 19 cm" o:spid="_x0000_s1026" style="position:absolute;z-index:251702783;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38.65pt,0" to="538.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3295" behindDoc="0" locked="0" layoutInCell="1" allowOverlap="1" wp14:anchorId="1A240FFE" wp14:editId="748634A6">
              <wp:simplePos x="0" y="0"/>
              <wp:positionH relativeFrom="page">
                <wp:posOffset>1944370</wp:posOffset>
              </wp:positionH>
              <wp:positionV relativeFrom="page">
                <wp:posOffset>0</wp:posOffset>
              </wp:positionV>
              <wp:extent cx="0" cy="10692000"/>
              <wp:effectExtent l="0" t="0" r="38100" b="33655"/>
              <wp:wrapNone/>
              <wp:docPr id="12" name="L okraj X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6D963AE" id="L okraj X 5,4 cm" o:spid="_x0000_s1026" style="position:absolute;z-index:251703295;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" strokecolor="red" strokeweight=".5pt">
              <v:stroke joinstyle="miter"/>
              <w10:wrap anchorx="page" anchory="page"/>
            </v:line>
          </w:pict>
        </mc:Fallback>
      </mc:AlternateContent>
    </w:r>
  </w:p>
  <w:p w14:paraId="7CF0F04E" w14:textId="77777777" w:rsidR="00C019AD" w:rsidRDefault="00C019AD" w:rsidP="006B181C">
    <w:pPr>
      <w:pStyle w:val="Zhlav"/>
      <w:spacing w:after="1020"/>
    </w:pPr>
    <w:r>
      <w:rPr>
        <w:noProof/>
        <w:lang w:eastAsia="cs-CZ"/>
      </w:rPr>
      <mc:AlternateContent>
        <mc:Choice Requires="wps">
          <w:drawing>
            <wp:anchor distT="0" distB="0" distL="114300" distR="114300" simplePos="0" relativeHeight="251699200" behindDoc="0" locked="0" layoutInCell="1" allowOverlap="1" wp14:anchorId="5B9EB90B" wp14:editId="732DB4D5">
              <wp:simplePos x="0" y="0"/>
              <wp:positionH relativeFrom="page">
                <wp:posOffset>0</wp:posOffset>
              </wp:positionH>
              <wp:positionV relativeFrom="page">
                <wp:posOffset>2103755</wp:posOffset>
              </wp:positionV>
              <wp:extent cx="7560000" cy="0"/>
              <wp:effectExtent l="0" t="0" r="0" b="0"/>
              <wp:wrapNone/>
              <wp:docPr id="29" name="Tisková zpráva úč. Y 5,8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211AA0" id="Tisková zpráva úč. Y 5,84 cm" o:spid="_x0000_s1026" style="position:absolute;z-index:25169920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65.65pt" to="595.3pt,1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" strokecolor="red"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74890E2"/>
    <w:lvl w:ilvl="0">
      <w:start w:val="1"/>
      <w:numFmt w:val="bullet"/>
      <w:lvlText w:val=""/>
      <w:lvlJc w:val="left"/>
      <w:pPr>
        <w:tabs>
          <w:tab w:val="num" w:pos="340"/>
        </w:tabs>
        <w:ind w:left="340" w:hanging="340"/>
      </w:pPr>
      <w:rPr>
        <w:rFonts w:ascii="Wingdings 3" w:hAnsi="Wingdings 3" w:hint="default"/>
        <w:sz w:val="16"/>
      </w:rPr>
    </w:lvl>
  </w:abstractNum>
  <w:abstractNum w:abstractNumId="1" w15:restartNumberingAfterBreak="0">
    <w:nsid w:val="050C5B79"/>
    <w:multiLevelType w:val="hybridMultilevel"/>
    <w:tmpl w:val="D368B574"/>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15:restartNumberingAfterBreak="0">
    <w:nsid w:val="06052275"/>
    <w:multiLevelType w:val="hybridMultilevel"/>
    <w:tmpl w:val="2B781FAE"/>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 w15:restartNumberingAfterBreak="0">
    <w:nsid w:val="0B5B5425"/>
    <w:multiLevelType w:val="hybridMultilevel"/>
    <w:tmpl w:val="A706F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680263"/>
    <w:multiLevelType w:val="hybridMultilevel"/>
    <w:tmpl w:val="94E0F2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0E6708"/>
    <w:multiLevelType w:val="hybridMultilevel"/>
    <w:tmpl w:val="B004FA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FE5D12"/>
    <w:multiLevelType w:val="hybridMultilevel"/>
    <w:tmpl w:val="3E2EDE84"/>
    <w:lvl w:ilvl="0" w:tplc="B344CFD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E30F55"/>
    <w:multiLevelType w:val="hybridMultilevel"/>
    <w:tmpl w:val="6AA6D22C"/>
    <w:lvl w:ilvl="0" w:tplc="AC501A74">
      <w:start w:val="1"/>
      <w:numFmt w:val="bullet"/>
      <w:lvlText w:val=""/>
      <w:lvlJc w:val="left"/>
      <w:pPr>
        <w:tabs>
          <w:tab w:val="num" w:pos="340"/>
        </w:tabs>
        <w:ind w:left="340" w:hanging="340"/>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62716F"/>
    <w:multiLevelType w:val="hybridMultilevel"/>
    <w:tmpl w:val="EC60C942"/>
    <w:lvl w:ilvl="0" w:tplc="9CC26F12">
      <w:start w:val="1"/>
      <w:numFmt w:val="bullet"/>
      <w:pStyle w:val="Seznamsodrkami"/>
      <w:lvlText w:val=""/>
      <w:lvlJc w:val="left"/>
      <w:pPr>
        <w:tabs>
          <w:tab w:val="num" w:pos="227"/>
        </w:tabs>
        <w:ind w:left="227" w:hanging="227"/>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8970689"/>
    <w:multiLevelType w:val="multilevel"/>
    <w:tmpl w:val="F8B6F65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0" w15:restartNumberingAfterBreak="0">
    <w:nsid w:val="1D354014"/>
    <w:multiLevelType w:val="hybridMultilevel"/>
    <w:tmpl w:val="20CC8E1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655219"/>
    <w:multiLevelType w:val="hybridMultilevel"/>
    <w:tmpl w:val="8BB88078"/>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2" w15:restartNumberingAfterBreak="0">
    <w:nsid w:val="257B1E6B"/>
    <w:multiLevelType w:val="multilevel"/>
    <w:tmpl w:val="1020011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3" w15:restartNumberingAfterBreak="0">
    <w:nsid w:val="27C315DF"/>
    <w:multiLevelType w:val="hybridMultilevel"/>
    <w:tmpl w:val="97589B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FFEF2C" w:themeColor="accent1"/>
        <w:sz w:val="20"/>
      </w:rPr>
    </w:lvl>
    <w:lvl w:ilvl="1">
      <w:start w:val="1"/>
      <w:numFmt w:val="bullet"/>
      <w:lvlText w:val=""/>
      <w:lvlJc w:val="left"/>
      <w:pPr>
        <w:tabs>
          <w:tab w:val="num" w:pos="680"/>
        </w:tabs>
        <w:ind w:left="680" w:hanging="340"/>
      </w:pPr>
      <w:rPr>
        <w:rFonts w:ascii="Wingdings 2" w:hAnsi="Wingdings 2" w:hint="default"/>
        <w:color w:val="FFEF2C" w:themeColor="accent1"/>
        <w:sz w:val="20"/>
      </w:rPr>
    </w:lvl>
    <w:lvl w:ilvl="2">
      <w:start w:val="1"/>
      <w:numFmt w:val="bullet"/>
      <w:lvlText w:val=""/>
      <w:lvlJc w:val="left"/>
      <w:pPr>
        <w:tabs>
          <w:tab w:val="num" w:pos="1021"/>
        </w:tabs>
        <w:ind w:left="1021" w:hanging="341"/>
      </w:pPr>
      <w:rPr>
        <w:rFonts w:ascii="Wingdings 2" w:hAnsi="Wingdings 2" w:hint="default"/>
        <w:color w:val="FFEF2C"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F34C3E"/>
    <w:multiLevelType w:val="hybridMultilevel"/>
    <w:tmpl w:val="8C7AB8CE"/>
    <w:lvl w:ilvl="0" w:tplc="336641DE">
      <w:start w:val="1"/>
      <w:numFmt w:val="decimal"/>
      <w:lvlText w:val="%1."/>
      <w:lvlJc w:val="left"/>
      <w:pPr>
        <w:tabs>
          <w:tab w:val="num" w:pos="1021"/>
        </w:tabs>
        <w:ind w:left="1021" w:hanging="34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2A0B97"/>
    <w:multiLevelType w:val="hybridMultilevel"/>
    <w:tmpl w:val="B1408B1A"/>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7" w15:restartNumberingAfterBreak="0">
    <w:nsid w:val="40135F6C"/>
    <w:multiLevelType w:val="hybridMultilevel"/>
    <w:tmpl w:val="D5385504"/>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8" w15:restartNumberingAfterBreak="0">
    <w:nsid w:val="46A60557"/>
    <w:multiLevelType w:val="hybridMultilevel"/>
    <w:tmpl w:val="279A8F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8120B8"/>
    <w:multiLevelType w:val="hybridMultilevel"/>
    <w:tmpl w:val="E96A071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54BA2B95"/>
    <w:multiLevelType w:val="hybridMultilevel"/>
    <w:tmpl w:val="55028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D26D43"/>
    <w:multiLevelType w:val="hybridMultilevel"/>
    <w:tmpl w:val="033C7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7FC2DD8"/>
    <w:multiLevelType w:val="multilevel"/>
    <w:tmpl w:val="D5BC4F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9F71FF4"/>
    <w:multiLevelType w:val="hybridMultilevel"/>
    <w:tmpl w:val="4378BFE8"/>
    <w:lvl w:ilvl="0" w:tplc="A1D881E8">
      <w:start w:val="1"/>
      <w:numFmt w:val="lowerLetter"/>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A21E48"/>
    <w:multiLevelType w:val="hybridMultilevel"/>
    <w:tmpl w:val="B61A90CC"/>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5" w15:restartNumberingAfterBreak="0">
    <w:nsid w:val="5CB84C2A"/>
    <w:multiLevelType w:val="hybridMultilevel"/>
    <w:tmpl w:val="4EFC87BC"/>
    <w:lvl w:ilvl="0" w:tplc="04050001">
      <w:start w:val="1"/>
      <w:numFmt w:val="bullet"/>
      <w:lvlText w:val=""/>
      <w:lvlJc w:val="left"/>
      <w:pPr>
        <w:ind w:left="13" w:hanging="360"/>
      </w:pPr>
      <w:rPr>
        <w:rFonts w:ascii="Symbol" w:hAnsi="Symbol" w:hint="default"/>
      </w:rPr>
    </w:lvl>
    <w:lvl w:ilvl="1" w:tplc="04050003" w:tentative="1">
      <w:start w:val="1"/>
      <w:numFmt w:val="bullet"/>
      <w:lvlText w:val="o"/>
      <w:lvlJc w:val="left"/>
      <w:pPr>
        <w:ind w:left="733" w:hanging="360"/>
      </w:pPr>
      <w:rPr>
        <w:rFonts w:ascii="Courier New" w:hAnsi="Courier New" w:cs="Courier New" w:hint="default"/>
      </w:rPr>
    </w:lvl>
    <w:lvl w:ilvl="2" w:tplc="04050005" w:tentative="1">
      <w:start w:val="1"/>
      <w:numFmt w:val="bullet"/>
      <w:lvlText w:val=""/>
      <w:lvlJc w:val="left"/>
      <w:pPr>
        <w:ind w:left="1453" w:hanging="360"/>
      </w:pPr>
      <w:rPr>
        <w:rFonts w:ascii="Wingdings" w:hAnsi="Wingdings" w:hint="default"/>
      </w:rPr>
    </w:lvl>
    <w:lvl w:ilvl="3" w:tplc="04050001" w:tentative="1">
      <w:start w:val="1"/>
      <w:numFmt w:val="bullet"/>
      <w:lvlText w:val=""/>
      <w:lvlJc w:val="left"/>
      <w:pPr>
        <w:ind w:left="2173" w:hanging="360"/>
      </w:pPr>
      <w:rPr>
        <w:rFonts w:ascii="Symbol" w:hAnsi="Symbol" w:hint="default"/>
      </w:rPr>
    </w:lvl>
    <w:lvl w:ilvl="4" w:tplc="04050003" w:tentative="1">
      <w:start w:val="1"/>
      <w:numFmt w:val="bullet"/>
      <w:lvlText w:val="o"/>
      <w:lvlJc w:val="left"/>
      <w:pPr>
        <w:ind w:left="2893" w:hanging="360"/>
      </w:pPr>
      <w:rPr>
        <w:rFonts w:ascii="Courier New" w:hAnsi="Courier New" w:cs="Courier New" w:hint="default"/>
      </w:rPr>
    </w:lvl>
    <w:lvl w:ilvl="5" w:tplc="04050005" w:tentative="1">
      <w:start w:val="1"/>
      <w:numFmt w:val="bullet"/>
      <w:lvlText w:val=""/>
      <w:lvlJc w:val="left"/>
      <w:pPr>
        <w:ind w:left="3613" w:hanging="360"/>
      </w:pPr>
      <w:rPr>
        <w:rFonts w:ascii="Wingdings" w:hAnsi="Wingdings" w:hint="default"/>
      </w:rPr>
    </w:lvl>
    <w:lvl w:ilvl="6" w:tplc="04050001" w:tentative="1">
      <w:start w:val="1"/>
      <w:numFmt w:val="bullet"/>
      <w:lvlText w:val=""/>
      <w:lvlJc w:val="left"/>
      <w:pPr>
        <w:ind w:left="4333" w:hanging="360"/>
      </w:pPr>
      <w:rPr>
        <w:rFonts w:ascii="Symbol" w:hAnsi="Symbol" w:hint="default"/>
      </w:rPr>
    </w:lvl>
    <w:lvl w:ilvl="7" w:tplc="04050003" w:tentative="1">
      <w:start w:val="1"/>
      <w:numFmt w:val="bullet"/>
      <w:lvlText w:val="o"/>
      <w:lvlJc w:val="left"/>
      <w:pPr>
        <w:ind w:left="5053" w:hanging="360"/>
      </w:pPr>
      <w:rPr>
        <w:rFonts w:ascii="Courier New" w:hAnsi="Courier New" w:cs="Courier New" w:hint="default"/>
      </w:rPr>
    </w:lvl>
    <w:lvl w:ilvl="8" w:tplc="04050005" w:tentative="1">
      <w:start w:val="1"/>
      <w:numFmt w:val="bullet"/>
      <w:lvlText w:val=""/>
      <w:lvlJc w:val="left"/>
      <w:pPr>
        <w:ind w:left="5773" w:hanging="360"/>
      </w:pPr>
      <w:rPr>
        <w:rFonts w:ascii="Wingdings" w:hAnsi="Wingdings" w:hint="default"/>
      </w:rPr>
    </w:lvl>
  </w:abstractNum>
  <w:abstractNum w:abstractNumId="26" w15:restartNumberingAfterBreak="0">
    <w:nsid w:val="60376935"/>
    <w:multiLevelType w:val="hybridMultilevel"/>
    <w:tmpl w:val="D7EE4A1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7" w15:restartNumberingAfterBreak="0">
    <w:nsid w:val="65122B22"/>
    <w:multiLevelType w:val="hybridMultilevel"/>
    <w:tmpl w:val="DBE6C0E6"/>
    <w:lvl w:ilvl="0" w:tplc="04050003">
      <w:start w:val="1"/>
      <w:numFmt w:val="bullet"/>
      <w:lvlText w:val="o"/>
      <w:lvlJc w:val="left"/>
      <w:pPr>
        <w:ind w:left="1004" w:hanging="360"/>
      </w:pPr>
      <w:rPr>
        <w:rFonts w:ascii="Courier New" w:hAnsi="Courier New" w:cs="Courier New"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8" w15:restartNumberingAfterBreak="0">
    <w:nsid w:val="6E46459A"/>
    <w:multiLevelType w:val="hybridMultilevel"/>
    <w:tmpl w:val="E5F6BB5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9" w15:restartNumberingAfterBreak="0">
    <w:nsid w:val="6F0436C8"/>
    <w:multiLevelType w:val="multilevel"/>
    <w:tmpl w:val="083065F2"/>
    <w:lvl w:ilvl="0">
      <w:start w:val="5"/>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30" w15:restartNumberingAfterBreak="0">
    <w:nsid w:val="73B4004F"/>
    <w:multiLevelType w:val="hybridMultilevel"/>
    <w:tmpl w:val="E7089E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53251E"/>
    <w:multiLevelType w:val="hybridMultilevel"/>
    <w:tmpl w:val="333032AA"/>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2" w15:restartNumberingAfterBreak="0">
    <w:nsid w:val="76DE6F13"/>
    <w:multiLevelType w:val="hybridMultilevel"/>
    <w:tmpl w:val="DF545216"/>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3" w15:restartNumberingAfterBreak="0">
    <w:nsid w:val="7B8327DD"/>
    <w:multiLevelType w:val="hybridMultilevel"/>
    <w:tmpl w:val="8B3C008E"/>
    <w:lvl w:ilvl="0" w:tplc="7DE2ED94">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42004834">
    <w:abstractNumId w:val="6"/>
  </w:num>
  <w:num w:numId="2" w16cid:durableId="816189025">
    <w:abstractNumId w:val="33"/>
  </w:num>
  <w:num w:numId="3" w16cid:durableId="789125560">
    <w:abstractNumId w:val="15"/>
  </w:num>
  <w:num w:numId="4" w16cid:durableId="1969584018">
    <w:abstractNumId w:val="14"/>
  </w:num>
  <w:num w:numId="5" w16cid:durableId="1039015987">
    <w:abstractNumId w:val="14"/>
  </w:num>
  <w:num w:numId="6" w16cid:durableId="1604411429">
    <w:abstractNumId w:val="14"/>
  </w:num>
  <w:num w:numId="7" w16cid:durableId="644160609">
    <w:abstractNumId w:val="0"/>
  </w:num>
  <w:num w:numId="8" w16cid:durableId="1528828325">
    <w:abstractNumId w:val="0"/>
    <w:lvlOverride w:ilvl="0">
      <w:startOverride w:val="1"/>
    </w:lvlOverride>
  </w:num>
  <w:num w:numId="9" w16cid:durableId="1180193616">
    <w:abstractNumId w:val="0"/>
    <w:lvlOverride w:ilvl="0">
      <w:startOverride w:val="1"/>
    </w:lvlOverride>
  </w:num>
  <w:num w:numId="10" w16cid:durableId="1376082243">
    <w:abstractNumId w:val="0"/>
    <w:lvlOverride w:ilvl="0">
      <w:startOverride w:val="1"/>
    </w:lvlOverride>
  </w:num>
  <w:num w:numId="11" w16cid:durableId="92865861">
    <w:abstractNumId w:val="0"/>
    <w:lvlOverride w:ilvl="0">
      <w:startOverride w:val="1"/>
    </w:lvlOverride>
  </w:num>
  <w:num w:numId="12" w16cid:durableId="516116603">
    <w:abstractNumId w:val="0"/>
  </w:num>
  <w:num w:numId="13" w16cid:durableId="1867210054">
    <w:abstractNumId w:val="7"/>
  </w:num>
  <w:num w:numId="14" w16cid:durableId="849830654">
    <w:abstractNumId w:val="8"/>
  </w:num>
  <w:num w:numId="15" w16cid:durableId="1978417703">
    <w:abstractNumId w:val="16"/>
  </w:num>
  <w:num w:numId="16" w16cid:durableId="512308574">
    <w:abstractNumId w:val="1"/>
  </w:num>
  <w:num w:numId="17" w16cid:durableId="276302734">
    <w:abstractNumId w:val="17"/>
  </w:num>
  <w:num w:numId="18" w16cid:durableId="1948536029">
    <w:abstractNumId w:val="24"/>
  </w:num>
  <w:num w:numId="19" w16cid:durableId="1795058343">
    <w:abstractNumId w:val="28"/>
  </w:num>
  <w:num w:numId="20" w16cid:durableId="1872915063">
    <w:abstractNumId w:val="25"/>
  </w:num>
  <w:num w:numId="21" w16cid:durableId="2111970194">
    <w:abstractNumId w:val="11"/>
  </w:num>
  <w:num w:numId="22" w16cid:durableId="745762615">
    <w:abstractNumId w:val="31"/>
  </w:num>
  <w:num w:numId="23" w16cid:durableId="180358916">
    <w:abstractNumId w:val="32"/>
  </w:num>
  <w:num w:numId="24" w16cid:durableId="280067878">
    <w:abstractNumId w:val="2"/>
  </w:num>
  <w:num w:numId="25" w16cid:durableId="1639141358">
    <w:abstractNumId w:val="13"/>
  </w:num>
  <w:num w:numId="26" w16cid:durableId="1118908978">
    <w:abstractNumId w:val="26"/>
  </w:num>
  <w:num w:numId="27" w16cid:durableId="637419694">
    <w:abstractNumId w:val="20"/>
  </w:num>
  <w:num w:numId="28" w16cid:durableId="858928676">
    <w:abstractNumId w:val="18"/>
  </w:num>
  <w:num w:numId="29" w16cid:durableId="140731908">
    <w:abstractNumId w:val="21"/>
  </w:num>
  <w:num w:numId="30" w16cid:durableId="424303971">
    <w:abstractNumId w:val="5"/>
  </w:num>
  <w:num w:numId="31" w16cid:durableId="1268730100">
    <w:abstractNumId w:val="27"/>
  </w:num>
  <w:num w:numId="32" w16cid:durableId="265768804">
    <w:abstractNumId w:val="3"/>
  </w:num>
  <w:num w:numId="33" w16cid:durableId="2043479871">
    <w:abstractNumId w:val="10"/>
  </w:num>
  <w:num w:numId="34" w16cid:durableId="1324089491">
    <w:abstractNumId w:val="4"/>
  </w:num>
  <w:num w:numId="35" w16cid:durableId="2077898147">
    <w:abstractNumId w:val="30"/>
  </w:num>
  <w:num w:numId="36" w16cid:durableId="2019458177">
    <w:abstractNumId w:val="23"/>
  </w:num>
  <w:num w:numId="37" w16cid:durableId="722367181">
    <w:abstractNumId w:val="19"/>
  </w:num>
  <w:num w:numId="38" w16cid:durableId="1883326583">
    <w:abstractNumId w:val="22"/>
  </w:num>
  <w:num w:numId="39" w16cid:durableId="17164705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83530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3453811">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0F"/>
    <w:rsid w:val="00006B1A"/>
    <w:rsid w:val="00006D62"/>
    <w:rsid w:val="000075D0"/>
    <w:rsid w:val="00013404"/>
    <w:rsid w:val="000154B9"/>
    <w:rsid w:val="00016C9E"/>
    <w:rsid w:val="000246B8"/>
    <w:rsid w:val="00026F5C"/>
    <w:rsid w:val="000275DB"/>
    <w:rsid w:val="0002763C"/>
    <w:rsid w:val="00030B42"/>
    <w:rsid w:val="000310FC"/>
    <w:rsid w:val="000354EA"/>
    <w:rsid w:val="0003606E"/>
    <w:rsid w:val="000363D8"/>
    <w:rsid w:val="00037BF0"/>
    <w:rsid w:val="00044BB9"/>
    <w:rsid w:val="00052111"/>
    <w:rsid w:val="00060922"/>
    <w:rsid w:val="000628EA"/>
    <w:rsid w:val="00063127"/>
    <w:rsid w:val="0006542F"/>
    <w:rsid w:val="0006594C"/>
    <w:rsid w:val="00072D8E"/>
    <w:rsid w:val="00083F9C"/>
    <w:rsid w:val="0009307D"/>
    <w:rsid w:val="000931DC"/>
    <w:rsid w:val="000945D6"/>
    <w:rsid w:val="00096553"/>
    <w:rsid w:val="000A076F"/>
    <w:rsid w:val="000B2EA0"/>
    <w:rsid w:val="000B3204"/>
    <w:rsid w:val="000B4008"/>
    <w:rsid w:val="000B460D"/>
    <w:rsid w:val="000C0045"/>
    <w:rsid w:val="000C1969"/>
    <w:rsid w:val="000C6110"/>
    <w:rsid w:val="000C656B"/>
    <w:rsid w:val="000D3B6A"/>
    <w:rsid w:val="000E246A"/>
    <w:rsid w:val="000E24D8"/>
    <w:rsid w:val="000E512D"/>
    <w:rsid w:val="000E5EF4"/>
    <w:rsid w:val="000E6C1C"/>
    <w:rsid w:val="000F104D"/>
    <w:rsid w:val="000F3E13"/>
    <w:rsid w:val="00116764"/>
    <w:rsid w:val="001203AC"/>
    <w:rsid w:val="00121C88"/>
    <w:rsid w:val="001225E7"/>
    <w:rsid w:val="00125F2F"/>
    <w:rsid w:val="00127695"/>
    <w:rsid w:val="00127D6A"/>
    <w:rsid w:val="0013583A"/>
    <w:rsid w:val="001377BD"/>
    <w:rsid w:val="0013791C"/>
    <w:rsid w:val="001379F7"/>
    <w:rsid w:val="0014134A"/>
    <w:rsid w:val="001416D1"/>
    <w:rsid w:val="00171559"/>
    <w:rsid w:val="00174382"/>
    <w:rsid w:val="00180A92"/>
    <w:rsid w:val="00182CA1"/>
    <w:rsid w:val="00184ABE"/>
    <w:rsid w:val="00187903"/>
    <w:rsid w:val="0019094A"/>
    <w:rsid w:val="00197BC2"/>
    <w:rsid w:val="001A2B27"/>
    <w:rsid w:val="001A5771"/>
    <w:rsid w:val="001A7DAD"/>
    <w:rsid w:val="001B71B1"/>
    <w:rsid w:val="001C6603"/>
    <w:rsid w:val="001C74EB"/>
    <w:rsid w:val="001D09BF"/>
    <w:rsid w:val="001D6D50"/>
    <w:rsid w:val="001E2D7D"/>
    <w:rsid w:val="001E7071"/>
    <w:rsid w:val="002006E6"/>
    <w:rsid w:val="0020390B"/>
    <w:rsid w:val="00204A10"/>
    <w:rsid w:val="00204B1F"/>
    <w:rsid w:val="0020635F"/>
    <w:rsid w:val="00211009"/>
    <w:rsid w:val="002119D2"/>
    <w:rsid w:val="0021671C"/>
    <w:rsid w:val="00220EFE"/>
    <w:rsid w:val="0022277F"/>
    <w:rsid w:val="00226A27"/>
    <w:rsid w:val="00226E02"/>
    <w:rsid w:val="00231928"/>
    <w:rsid w:val="00233DC4"/>
    <w:rsid w:val="002360A7"/>
    <w:rsid w:val="00240D8C"/>
    <w:rsid w:val="002479D6"/>
    <w:rsid w:val="00252843"/>
    <w:rsid w:val="00253C01"/>
    <w:rsid w:val="00256164"/>
    <w:rsid w:val="002653B9"/>
    <w:rsid w:val="00265AD1"/>
    <w:rsid w:val="002660F3"/>
    <w:rsid w:val="0027095A"/>
    <w:rsid w:val="00272A40"/>
    <w:rsid w:val="0027329E"/>
    <w:rsid w:val="002742BF"/>
    <w:rsid w:val="00282F94"/>
    <w:rsid w:val="002836D1"/>
    <w:rsid w:val="00284DEC"/>
    <w:rsid w:val="00285F4A"/>
    <w:rsid w:val="002867C0"/>
    <w:rsid w:val="002965B3"/>
    <w:rsid w:val="002976CC"/>
    <w:rsid w:val="00297CFC"/>
    <w:rsid w:val="002A058B"/>
    <w:rsid w:val="002A19AD"/>
    <w:rsid w:val="002A3137"/>
    <w:rsid w:val="002A5A6D"/>
    <w:rsid w:val="002B3A17"/>
    <w:rsid w:val="002B54F6"/>
    <w:rsid w:val="002B7589"/>
    <w:rsid w:val="002C0B91"/>
    <w:rsid w:val="002C210D"/>
    <w:rsid w:val="002C408E"/>
    <w:rsid w:val="002D0DD2"/>
    <w:rsid w:val="002D3824"/>
    <w:rsid w:val="002D41CA"/>
    <w:rsid w:val="002D6326"/>
    <w:rsid w:val="002D77AA"/>
    <w:rsid w:val="002E0D3A"/>
    <w:rsid w:val="002F68D4"/>
    <w:rsid w:val="0030230C"/>
    <w:rsid w:val="00312682"/>
    <w:rsid w:val="00315342"/>
    <w:rsid w:val="00317A23"/>
    <w:rsid w:val="00320C90"/>
    <w:rsid w:val="00334953"/>
    <w:rsid w:val="003361F2"/>
    <w:rsid w:val="00341CE9"/>
    <w:rsid w:val="00344582"/>
    <w:rsid w:val="00351E46"/>
    <w:rsid w:val="00354E05"/>
    <w:rsid w:val="00355B32"/>
    <w:rsid w:val="0037530F"/>
    <w:rsid w:val="003776A1"/>
    <w:rsid w:val="00380076"/>
    <w:rsid w:val="00381524"/>
    <w:rsid w:val="0038339F"/>
    <w:rsid w:val="00387082"/>
    <w:rsid w:val="00390E54"/>
    <w:rsid w:val="003913BF"/>
    <w:rsid w:val="00391D48"/>
    <w:rsid w:val="00392643"/>
    <w:rsid w:val="0039665F"/>
    <w:rsid w:val="003A18C8"/>
    <w:rsid w:val="003A2C1C"/>
    <w:rsid w:val="003A36B8"/>
    <w:rsid w:val="003A5BE6"/>
    <w:rsid w:val="003B614C"/>
    <w:rsid w:val="003C11E5"/>
    <w:rsid w:val="003C3635"/>
    <w:rsid w:val="003C3D0E"/>
    <w:rsid w:val="003C514E"/>
    <w:rsid w:val="003C6218"/>
    <w:rsid w:val="003D08CB"/>
    <w:rsid w:val="003E0DFC"/>
    <w:rsid w:val="003E0E55"/>
    <w:rsid w:val="003E2A00"/>
    <w:rsid w:val="003E4147"/>
    <w:rsid w:val="003F0B0F"/>
    <w:rsid w:val="003F403C"/>
    <w:rsid w:val="003F6C3A"/>
    <w:rsid w:val="003F6ECF"/>
    <w:rsid w:val="004014FB"/>
    <w:rsid w:val="004040EF"/>
    <w:rsid w:val="00404F14"/>
    <w:rsid w:val="0040571B"/>
    <w:rsid w:val="0040676D"/>
    <w:rsid w:val="004136B2"/>
    <w:rsid w:val="004139C9"/>
    <w:rsid w:val="00425725"/>
    <w:rsid w:val="004273DE"/>
    <w:rsid w:val="00430D06"/>
    <w:rsid w:val="00431DC8"/>
    <w:rsid w:val="004333DE"/>
    <w:rsid w:val="00434BB6"/>
    <w:rsid w:val="00434FD4"/>
    <w:rsid w:val="004362D0"/>
    <w:rsid w:val="00442AD2"/>
    <w:rsid w:val="00442E33"/>
    <w:rsid w:val="00450E9F"/>
    <w:rsid w:val="00456BEB"/>
    <w:rsid w:val="0047346F"/>
    <w:rsid w:val="00475B94"/>
    <w:rsid w:val="00487128"/>
    <w:rsid w:val="00487B44"/>
    <w:rsid w:val="00490319"/>
    <w:rsid w:val="00496871"/>
    <w:rsid w:val="004A0E4A"/>
    <w:rsid w:val="004A7E6E"/>
    <w:rsid w:val="004B339A"/>
    <w:rsid w:val="004C4831"/>
    <w:rsid w:val="004C56EB"/>
    <w:rsid w:val="004E0F69"/>
    <w:rsid w:val="004E2AAE"/>
    <w:rsid w:val="004E4EF8"/>
    <w:rsid w:val="004E5816"/>
    <w:rsid w:val="005005E0"/>
    <w:rsid w:val="00500CC5"/>
    <w:rsid w:val="005018D6"/>
    <w:rsid w:val="00501B68"/>
    <w:rsid w:val="00503A97"/>
    <w:rsid w:val="0050508E"/>
    <w:rsid w:val="00507C57"/>
    <w:rsid w:val="00515B20"/>
    <w:rsid w:val="0052028A"/>
    <w:rsid w:val="0052257C"/>
    <w:rsid w:val="0052517A"/>
    <w:rsid w:val="00525279"/>
    <w:rsid w:val="0052541A"/>
    <w:rsid w:val="00526249"/>
    <w:rsid w:val="0053155E"/>
    <w:rsid w:val="00536932"/>
    <w:rsid w:val="00547A4A"/>
    <w:rsid w:val="005509B2"/>
    <w:rsid w:val="005653C1"/>
    <w:rsid w:val="00567889"/>
    <w:rsid w:val="005803F4"/>
    <w:rsid w:val="00582913"/>
    <w:rsid w:val="00584C5C"/>
    <w:rsid w:val="00590A92"/>
    <w:rsid w:val="00591D86"/>
    <w:rsid w:val="00596AB7"/>
    <w:rsid w:val="005A2B00"/>
    <w:rsid w:val="005A4F91"/>
    <w:rsid w:val="005C60A4"/>
    <w:rsid w:val="005D0BA9"/>
    <w:rsid w:val="005D6879"/>
    <w:rsid w:val="005D7A80"/>
    <w:rsid w:val="005E01DE"/>
    <w:rsid w:val="005E516C"/>
    <w:rsid w:val="005F0BB2"/>
    <w:rsid w:val="005F0EA8"/>
    <w:rsid w:val="005F5EA8"/>
    <w:rsid w:val="006063D3"/>
    <w:rsid w:val="00606D02"/>
    <w:rsid w:val="0061081D"/>
    <w:rsid w:val="00612019"/>
    <w:rsid w:val="006130CA"/>
    <w:rsid w:val="00613766"/>
    <w:rsid w:val="00613E55"/>
    <w:rsid w:val="00615DF6"/>
    <w:rsid w:val="00621A83"/>
    <w:rsid w:val="00630C42"/>
    <w:rsid w:val="00631B81"/>
    <w:rsid w:val="00632181"/>
    <w:rsid w:val="00634848"/>
    <w:rsid w:val="00637F96"/>
    <w:rsid w:val="00642696"/>
    <w:rsid w:val="00644F4B"/>
    <w:rsid w:val="006537F3"/>
    <w:rsid w:val="00656AB8"/>
    <w:rsid w:val="00663219"/>
    <w:rsid w:val="00666DD1"/>
    <w:rsid w:val="00670E9A"/>
    <w:rsid w:val="00671310"/>
    <w:rsid w:val="00671871"/>
    <w:rsid w:val="00673290"/>
    <w:rsid w:val="00675142"/>
    <w:rsid w:val="006756F4"/>
    <w:rsid w:val="006817AE"/>
    <w:rsid w:val="00682E83"/>
    <w:rsid w:val="006859B5"/>
    <w:rsid w:val="0069055F"/>
    <w:rsid w:val="00694138"/>
    <w:rsid w:val="006A0C58"/>
    <w:rsid w:val="006A0E0A"/>
    <w:rsid w:val="006A1B91"/>
    <w:rsid w:val="006A4E7B"/>
    <w:rsid w:val="006B0651"/>
    <w:rsid w:val="006B181C"/>
    <w:rsid w:val="006D4A8E"/>
    <w:rsid w:val="006D4C72"/>
    <w:rsid w:val="006D6B59"/>
    <w:rsid w:val="006D7374"/>
    <w:rsid w:val="006E07A9"/>
    <w:rsid w:val="006E46FD"/>
    <w:rsid w:val="006E494E"/>
    <w:rsid w:val="006F0DEA"/>
    <w:rsid w:val="006F0F8C"/>
    <w:rsid w:val="006F26BC"/>
    <w:rsid w:val="00705533"/>
    <w:rsid w:val="007071F6"/>
    <w:rsid w:val="00707BE3"/>
    <w:rsid w:val="007201B6"/>
    <w:rsid w:val="00720C71"/>
    <w:rsid w:val="007218A1"/>
    <w:rsid w:val="00721F0C"/>
    <w:rsid w:val="00722664"/>
    <w:rsid w:val="00722AEC"/>
    <w:rsid w:val="00725386"/>
    <w:rsid w:val="0073367B"/>
    <w:rsid w:val="00733F6C"/>
    <w:rsid w:val="00735377"/>
    <w:rsid w:val="00752298"/>
    <w:rsid w:val="00756A51"/>
    <w:rsid w:val="00760039"/>
    <w:rsid w:val="00762948"/>
    <w:rsid w:val="00763948"/>
    <w:rsid w:val="00763ADC"/>
    <w:rsid w:val="00764FDB"/>
    <w:rsid w:val="00765686"/>
    <w:rsid w:val="007737EE"/>
    <w:rsid w:val="00783321"/>
    <w:rsid w:val="007868A6"/>
    <w:rsid w:val="007917CF"/>
    <w:rsid w:val="00793286"/>
    <w:rsid w:val="007A1C29"/>
    <w:rsid w:val="007A28E6"/>
    <w:rsid w:val="007A3891"/>
    <w:rsid w:val="007A7F21"/>
    <w:rsid w:val="007B0F56"/>
    <w:rsid w:val="007B61DF"/>
    <w:rsid w:val="007C009D"/>
    <w:rsid w:val="007C0660"/>
    <w:rsid w:val="007C16BD"/>
    <w:rsid w:val="007C16CC"/>
    <w:rsid w:val="007C2095"/>
    <w:rsid w:val="007C71BD"/>
    <w:rsid w:val="007D18C8"/>
    <w:rsid w:val="007E43E4"/>
    <w:rsid w:val="007E507E"/>
    <w:rsid w:val="007F31AC"/>
    <w:rsid w:val="007F5D9C"/>
    <w:rsid w:val="007F6349"/>
    <w:rsid w:val="007F7EB8"/>
    <w:rsid w:val="00800A5E"/>
    <w:rsid w:val="00800BBA"/>
    <w:rsid w:val="008029C7"/>
    <w:rsid w:val="00811EFC"/>
    <w:rsid w:val="00812A6F"/>
    <w:rsid w:val="008135C3"/>
    <w:rsid w:val="008212BF"/>
    <w:rsid w:val="008214B9"/>
    <w:rsid w:val="0082299E"/>
    <w:rsid w:val="008277E8"/>
    <w:rsid w:val="0083044A"/>
    <w:rsid w:val="00833ADB"/>
    <w:rsid w:val="00841A91"/>
    <w:rsid w:val="00842930"/>
    <w:rsid w:val="00845FAA"/>
    <w:rsid w:val="008468E9"/>
    <w:rsid w:val="00853494"/>
    <w:rsid w:val="00860CBD"/>
    <w:rsid w:val="008711BE"/>
    <w:rsid w:val="00882C03"/>
    <w:rsid w:val="0088681E"/>
    <w:rsid w:val="00890741"/>
    <w:rsid w:val="008938AA"/>
    <w:rsid w:val="008B08E7"/>
    <w:rsid w:val="008B0C57"/>
    <w:rsid w:val="008B1951"/>
    <w:rsid w:val="008B3C0F"/>
    <w:rsid w:val="008B6BCA"/>
    <w:rsid w:val="008D1416"/>
    <w:rsid w:val="008D62EE"/>
    <w:rsid w:val="008D7C11"/>
    <w:rsid w:val="008D7D75"/>
    <w:rsid w:val="008E023B"/>
    <w:rsid w:val="008E1D7F"/>
    <w:rsid w:val="008E2D2D"/>
    <w:rsid w:val="008F4563"/>
    <w:rsid w:val="008F5F85"/>
    <w:rsid w:val="008F75F1"/>
    <w:rsid w:val="009128DA"/>
    <w:rsid w:val="0092051D"/>
    <w:rsid w:val="00921838"/>
    <w:rsid w:val="009218D5"/>
    <w:rsid w:val="00924D92"/>
    <w:rsid w:val="009267B0"/>
    <w:rsid w:val="009334AB"/>
    <w:rsid w:val="009371D1"/>
    <w:rsid w:val="0094298A"/>
    <w:rsid w:val="00944384"/>
    <w:rsid w:val="00944D6F"/>
    <w:rsid w:val="00961CBE"/>
    <w:rsid w:val="00967021"/>
    <w:rsid w:val="0097488B"/>
    <w:rsid w:val="009A49E4"/>
    <w:rsid w:val="009A5486"/>
    <w:rsid w:val="009B318B"/>
    <w:rsid w:val="009B4D29"/>
    <w:rsid w:val="009C0C22"/>
    <w:rsid w:val="009C3008"/>
    <w:rsid w:val="009C55CD"/>
    <w:rsid w:val="009C784B"/>
    <w:rsid w:val="009C7C2F"/>
    <w:rsid w:val="009D2C7C"/>
    <w:rsid w:val="009E5776"/>
    <w:rsid w:val="009E6761"/>
    <w:rsid w:val="009F0F81"/>
    <w:rsid w:val="009F3FE0"/>
    <w:rsid w:val="00A131E6"/>
    <w:rsid w:val="00A13D4C"/>
    <w:rsid w:val="00A17DA3"/>
    <w:rsid w:val="00A2071E"/>
    <w:rsid w:val="00A229CD"/>
    <w:rsid w:val="00A23524"/>
    <w:rsid w:val="00A24F8F"/>
    <w:rsid w:val="00A3398E"/>
    <w:rsid w:val="00A34B36"/>
    <w:rsid w:val="00A34D0A"/>
    <w:rsid w:val="00A357F6"/>
    <w:rsid w:val="00A37BAB"/>
    <w:rsid w:val="00A41233"/>
    <w:rsid w:val="00A4372D"/>
    <w:rsid w:val="00A43FEB"/>
    <w:rsid w:val="00A5084A"/>
    <w:rsid w:val="00A50C14"/>
    <w:rsid w:val="00A51903"/>
    <w:rsid w:val="00A559E4"/>
    <w:rsid w:val="00A84946"/>
    <w:rsid w:val="00A9051E"/>
    <w:rsid w:val="00A92597"/>
    <w:rsid w:val="00A93975"/>
    <w:rsid w:val="00A93EFC"/>
    <w:rsid w:val="00A95DCD"/>
    <w:rsid w:val="00A97B67"/>
    <w:rsid w:val="00AA4B0D"/>
    <w:rsid w:val="00AB1994"/>
    <w:rsid w:val="00AB4DE0"/>
    <w:rsid w:val="00AC129C"/>
    <w:rsid w:val="00AC416C"/>
    <w:rsid w:val="00AC4DD4"/>
    <w:rsid w:val="00AC6DDB"/>
    <w:rsid w:val="00AD73D0"/>
    <w:rsid w:val="00AE065A"/>
    <w:rsid w:val="00AE0DB5"/>
    <w:rsid w:val="00AE1451"/>
    <w:rsid w:val="00AE36EE"/>
    <w:rsid w:val="00AF48BF"/>
    <w:rsid w:val="00AF7D4D"/>
    <w:rsid w:val="00B0228A"/>
    <w:rsid w:val="00B1075A"/>
    <w:rsid w:val="00B11C15"/>
    <w:rsid w:val="00B17317"/>
    <w:rsid w:val="00B21C17"/>
    <w:rsid w:val="00B25D5E"/>
    <w:rsid w:val="00B26DD3"/>
    <w:rsid w:val="00B3045E"/>
    <w:rsid w:val="00B31562"/>
    <w:rsid w:val="00B34180"/>
    <w:rsid w:val="00B3422B"/>
    <w:rsid w:val="00B4278D"/>
    <w:rsid w:val="00B43AE2"/>
    <w:rsid w:val="00B448B6"/>
    <w:rsid w:val="00B44ADF"/>
    <w:rsid w:val="00B47938"/>
    <w:rsid w:val="00B50C0B"/>
    <w:rsid w:val="00B5192D"/>
    <w:rsid w:val="00B57759"/>
    <w:rsid w:val="00B579CF"/>
    <w:rsid w:val="00B61820"/>
    <w:rsid w:val="00B63637"/>
    <w:rsid w:val="00B65983"/>
    <w:rsid w:val="00B721AF"/>
    <w:rsid w:val="00B727D5"/>
    <w:rsid w:val="00B7282E"/>
    <w:rsid w:val="00B72AA1"/>
    <w:rsid w:val="00B75F5F"/>
    <w:rsid w:val="00B83F96"/>
    <w:rsid w:val="00B94D3C"/>
    <w:rsid w:val="00B972AC"/>
    <w:rsid w:val="00BA2CE9"/>
    <w:rsid w:val="00BA38D5"/>
    <w:rsid w:val="00BA4D0A"/>
    <w:rsid w:val="00BB45C1"/>
    <w:rsid w:val="00BC095B"/>
    <w:rsid w:val="00BC4BE6"/>
    <w:rsid w:val="00BC5F04"/>
    <w:rsid w:val="00BD3EC8"/>
    <w:rsid w:val="00BE3520"/>
    <w:rsid w:val="00BE7EDE"/>
    <w:rsid w:val="00BF6346"/>
    <w:rsid w:val="00C019AD"/>
    <w:rsid w:val="00C03325"/>
    <w:rsid w:val="00C041E0"/>
    <w:rsid w:val="00C0759B"/>
    <w:rsid w:val="00C078AF"/>
    <w:rsid w:val="00C10DC2"/>
    <w:rsid w:val="00C15A73"/>
    <w:rsid w:val="00C16757"/>
    <w:rsid w:val="00C201FC"/>
    <w:rsid w:val="00C24E3D"/>
    <w:rsid w:val="00C32473"/>
    <w:rsid w:val="00C438F0"/>
    <w:rsid w:val="00C44F53"/>
    <w:rsid w:val="00C5004E"/>
    <w:rsid w:val="00C7022D"/>
    <w:rsid w:val="00C80578"/>
    <w:rsid w:val="00C84E4C"/>
    <w:rsid w:val="00C85C1D"/>
    <w:rsid w:val="00C87073"/>
    <w:rsid w:val="00C96E7F"/>
    <w:rsid w:val="00C975BC"/>
    <w:rsid w:val="00CB5193"/>
    <w:rsid w:val="00CC1C8E"/>
    <w:rsid w:val="00CD1FEA"/>
    <w:rsid w:val="00CE239E"/>
    <w:rsid w:val="00CE5A75"/>
    <w:rsid w:val="00CE6B4F"/>
    <w:rsid w:val="00CF3B46"/>
    <w:rsid w:val="00CF40F1"/>
    <w:rsid w:val="00CF5B47"/>
    <w:rsid w:val="00D06A6B"/>
    <w:rsid w:val="00D16DBE"/>
    <w:rsid w:val="00D303F9"/>
    <w:rsid w:val="00D31279"/>
    <w:rsid w:val="00D32D2C"/>
    <w:rsid w:val="00D42164"/>
    <w:rsid w:val="00D4605C"/>
    <w:rsid w:val="00D52439"/>
    <w:rsid w:val="00D54E3A"/>
    <w:rsid w:val="00D5563C"/>
    <w:rsid w:val="00D56278"/>
    <w:rsid w:val="00D56552"/>
    <w:rsid w:val="00D57F98"/>
    <w:rsid w:val="00D63E74"/>
    <w:rsid w:val="00D6607C"/>
    <w:rsid w:val="00D676C2"/>
    <w:rsid w:val="00D72000"/>
    <w:rsid w:val="00D725B1"/>
    <w:rsid w:val="00D75039"/>
    <w:rsid w:val="00D75F2C"/>
    <w:rsid w:val="00D8159D"/>
    <w:rsid w:val="00D840DB"/>
    <w:rsid w:val="00D86485"/>
    <w:rsid w:val="00D94A47"/>
    <w:rsid w:val="00D953B5"/>
    <w:rsid w:val="00D97A00"/>
    <w:rsid w:val="00DA2339"/>
    <w:rsid w:val="00DC329C"/>
    <w:rsid w:val="00DD34D0"/>
    <w:rsid w:val="00DD49F0"/>
    <w:rsid w:val="00DD75B3"/>
    <w:rsid w:val="00DE0C50"/>
    <w:rsid w:val="00DE46D0"/>
    <w:rsid w:val="00DE4AA1"/>
    <w:rsid w:val="00DE7E1A"/>
    <w:rsid w:val="00E0094F"/>
    <w:rsid w:val="00E03503"/>
    <w:rsid w:val="00E13382"/>
    <w:rsid w:val="00E139AD"/>
    <w:rsid w:val="00E14180"/>
    <w:rsid w:val="00E148CE"/>
    <w:rsid w:val="00E25129"/>
    <w:rsid w:val="00E326F0"/>
    <w:rsid w:val="00E34214"/>
    <w:rsid w:val="00E35728"/>
    <w:rsid w:val="00E42CFD"/>
    <w:rsid w:val="00E4733B"/>
    <w:rsid w:val="00E50985"/>
    <w:rsid w:val="00E51F60"/>
    <w:rsid w:val="00E54C9B"/>
    <w:rsid w:val="00E55E33"/>
    <w:rsid w:val="00E61D4E"/>
    <w:rsid w:val="00E64565"/>
    <w:rsid w:val="00E64D95"/>
    <w:rsid w:val="00E72165"/>
    <w:rsid w:val="00E779A6"/>
    <w:rsid w:val="00E77C68"/>
    <w:rsid w:val="00E90ED4"/>
    <w:rsid w:val="00EB7971"/>
    <w:rsid w:val="00EC1529"/>
    <w:rsid w:val="00EC1D7D"/>
    <w:rsid w:val="00ED0459"/>
    <w:rsid w:val="00EE4E24"/>
    <w:rsid w:val="00EE7FD7"/>
    <w:rsid w:val="00F03459"/>
    <w:rsid w:val="00F045DA"/>
    <w:rsid w:val="00F05F92"/>
    <w:rsid w:val="00F075FD"/>
    <w:rsid w:val="00F222F6"/>
    <w:rsid w:val="00F25FE5"/>
    <w:rsid w:val="00F27599"/>
    <w:rsid w:val="00F32E42"/>
    <w:rsid w:val="00F3764E"/>
    <w:rsid w:val="00F378B1"/>
    <w:rsid w:val="00F41A9F"/>
    <w:rsid w:val="00F46882"/>
    <w:rsid w:val="00F5011F"/>
    <w:rsid w:val="00F518B7"/>
    <w:rsid w:val="00F5263F"/>
    <w:rsid w:val="00F52A0B"/>
    <w:rsid w:val="00F52A8D"/>
    <w:rsid w:val="00F53042"/>
    <w:rsid w:val="00F537E5"/>
    <w:rsid w:val="00F54FEC"/>
    <w:rsid w:val="00F60827"/>
    <w:rsid w:val="00F70E6E"/>
    <w:rsid w:val="00F73808"/>
    <w:rsid w:val="00F73CF8"/>
    <w:rsid w:val="00F813D9"/>
    <w:rsid w:val="00F842D9"/>
    <w:rsid w:val="00F969A3"/>
    <w:rsid w:val="00FA0324"/>
    <w:rsid w:val="00FA5301"/>
    <w:rsid w:val="00FA5E5B"/>
    <w:rsid w:val="00FB60F3"/>
    <w:rsid w:val="00FB66E1"/>
    <w:rsid w:val="00FB7689"/>
    <w:rsid w:val="00FB76DB"/>
    <w:rsid w:val="00FB7FE2"/>
    <w:rsid w:val="00FC01F6"/>
    <w:rsid w:val="00FC199B"/>
    <w:rsid w:val="00FC75F9"/>
    <w:rsid w:val="00FD192D"/>
    <w:rsid w:val="00FD674D"/>
    <w:rsid w:val="00FE1B36"/>
    <w:rsid w:val="00FE6912"/>
    <w:rsid w:val="00FE7B48"/>
    <w:rsid w:val="00FF1E74"/>
    <w:rsid w:val="00FF3B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6A73FE3"/>
  <w15:docId w15:val="{72C45E44-EE40-4D13-9375-6A8BD28E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17"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16"/>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1D4E"/>
    <w:pPr>
      <w:spacing w:after="200" w:line="240" w:lineRule="auto"/>
      <w:jc w:val="both"/>
    </w:pPr>
    <w:rPr>
      <w:color w:val="000000" w:themeColor="text1"/>
      <w:kern w:val="12"/>
      <w:sz w:val="20"/>
      <w14:ligatures w14:val="standard"/>
    </w:rPr>
  </w:style>
  <w:style w:type="paragraph" w:styleId="Nadpis1">
    <w:name w:val="heading 1"/>
    <w:basedOn w:val="Normln"/>
    <w:next w:val="Normln"/>
    <w:link w:val="Nadpis1Char"/>
    <w:uiPriority w:val="9"/>
    <w:qFormat/>
    <w:rsid w:val="00226E02"/>
    <w:pPr>
      <w:keepNext/>
      <w:keepLines/>
      <w:spacing w:before="20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qFormat/>
    <w:rsid w:val="00226E02"/>
    <w:pPr>
      <w:keepNext/>
      <w:keepLines/>
      <w:spacing w:before="200" w:after="100"/>
      <w:outlineLvl w:val="1"/>
    </w:pPr>
    <w:rPr>
      <w:rFonts w:asciiTheme="majorHAnsi" w:eastAsiaTheme="majorEastAsia" w:hAnsiTheme="majorHAnsi" w:cstheme="majorBidi"/>
      <w:b/>
      <w:sz w:val="24"/>
      <w:szCs w:val="26"/>
    </w:rPr>
  </w:style>
  <w:style w:type="paragraph" w:styleId="Nadpis3">
    <w:name w:val="heading 3"/>
    <w:basedOn w:val="Normln"/>
    <w:next w:val="Normln"/>
    <w:link w:val="Nadpis3Char"/>
    <w:uiPriority w:val="9"/>
    <w:qFormat/>
    <w:rsid w:val="00226E02"/>
    <w:pPr>
      <w:keepNext/>
      <w:keepLines/>
      <w:spacing w:before="200" w:after="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81C"/>
    <w:pPr>
      <w:tabs>
        <w:tab w:val="center" w:pos="4536"/>
        <w:tab w:val="right" w:pos="9072"/>
      </w:tabs>
      <w:spacing w:after="0"/>
      <w:contextualSpacing/>
      <w:jc w:val="left"/>
    </w:pPr>
  </w:style>
  <w:style w:type="character" w:customStyle="1" w:styleId="ZhlavChar">
    <w:name w:val="Záhlaví Char"/>
    <w:basedOn w:val="Standardnpsmoodstavce"/>
    <w:link w:val="Zhlav"/>
    <w:uiPriority w:val="99"/>
    <w:rsid w:val="006B181C"/>
    <w:rPr>
      <w:kern w:val="12"/>
      <w:sz w:val="20"/>
      <w14:ligatures w14:val="standard"/>
    </w:rPr>
  </w:style>
  <w:style w:type="paragraph" w:styleId="Zpat">
    <w:name w:val="footer"/>
    <w:basedOn w:val="Normln"/>
    <w:link w:val="ZpatChar"/>
    <w:uiPriority w:val="99"/>
    <w:unhideWhenUsed/>
    <w:rsid w:val="00756A51"/>
    <w:pPr>
      <w:tabs>
        <w:tab w:val="center" w:pos="4536"/>
        <w:tab w:val="right" w:pos="9072"/>
      </w:tabs>
      <w:spacing w:after="0"/>
      <w:contextualSpacing/>
      <w:jc w:val="left"/>
    </w:pPr>
    <w:rPr>
      <w:sz w:val="16"/>
    </w:rPr>
  </w:style>
  <w:style w:type="character" w:customStyle="1" w:styleId="ZpatChar">
    <w:name w:val="Zápatí Char"/>
    <w:basedOn w:val="Standardnpsmoodstavce"/>
    <w:link w:val="Zpat"/>
    <w:uiPriority w:val="99"/>
    <w:rsid w:val="00756A51"/>
    <w:rPr>
      <w:kern w:val="12"/>
      <w:sz w:val="16"/>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226E02"/>
    <w:rPr>
      <w:rFonts w:asciiTheme="majorHAnsi" w:eastAsiaTheme="majorEastAsia" w:hAnsiTheme="majorHAnsi" w:cstheme="majorBidi"/>
      <w:b/>
      <w:kern w:val="12"/>
      <w:sz w:val="28"/>
      <w:szCs w:val="32"/>
      <w14:ligatures w14:val="standard"/>
    </w:rPr>
  </w:style>
  <w:style w:type="character" w:customStyle="1" w:styleId="Nadpis2Char">
    <w:name w:val="Nadpis 2 Char"/>
    <w:basedOn w:val="Standardnpsmoodstavce"/>
    <w:link w:val="Nadpis2"/>
    <w:uiPriority w:val="9"/>
    <w:rsid w:val="00226E02"/>
    <w:rPr>
      <w:rFonts w:asciiTheme="majorHAnsi" w:eastAsiaTheme="majorEastAsia" w:hAnsiTheme="majorHAnsi" w:cstheme="majorBidi"/>
      <w:b/>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C6C6C6" w:themeColor="text2"/>
      <w:sz w:val="16"/>
      <w:szCs w:val="16"/>
    </w:rPr>
  </w:style>
  <w:style w:type="paragraph" w:styleId="Nzev">
    <w:name w:val="Title"/>
    <w:basedOn w:val="Normln"/>
    <w:next w:val="Normln"/>
    <w:link w:val="NzevChar"/>
    <w:uiPriority w:val="10"/>
    <w:qFormat/>
    <w:rsid w:val="00320C90"/>
    <w:pPr>
      <w:spacing w:after="400"/>
      <w:contextualSpacing/>
      <w:jc w:val="left"/>
    </w:pPr>
    <w:rPr>
      <w:rFonts w:asciiTheme="majorHAnsi" w:eastAsiaTheme="majorEastAsia" w:hAnsiTheme="majorHAnsi" w:cstheme="majorBidi"/>
      <w:b/>
      <w:sz w:val="44"/>
      <w:szCs w:val="52"/>
    </w:rPr>
  </w:style>
  <w:style w:type="character" w:customStyle="1" w:styleId="NzevChar">
    <w:name w:val="Název Char"/>
    <w:basedOn w:val="Standardnpsmoodstavce"/>
    <w:link w:val="Nzev"/>
    <w:uiPriority w:val="10"/>
    <w:rsid w:val="00320C90"/>
    <w:rPr>
      <w:rFonts w:asciiTheme="majorHAnsi" w:eastAsiaTheme="majorEastAsia" w:hAnsiTheme="majorHAnsi" w:cstheme="majorBidi"/>
      <w:b/>
      <w:color w:val="12326E" w:themeColor="accent2"/>
      <w:kern w:val="12"/>
      <w:sz w:val="4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1"/>
    <w:qFormat/>
    <w:rsid w:val="00E61D4E"/>
    <w:pPr>
      <w:numPr>
        <w:ilvl w:val="1"/>
      </w:numPr>
      <w:spacing w:before="200"/>
      <w:contextualSpacing/>
    </w:pPr>
    <w:rPr>
      <w:rFonts w:asciiTheme="majorHAnsi" w:eastAsiaTheme="majorEastAsia" w:hAnsiTheme="majorHAnsi" w:cstheme="majorBidi"/>
      <w:b/>
      <w:iCs/>
      <w:sz w:val="32"/>
      <w:szCs w:val="24"/>
    </w:rPr>
  </w:style>
  <w:style w:type="character" w:customStyle="1" w:styleId="PodnadpisChar">
    <w:name w:val="Podnadpis Char"/>
    <w:basedOn w:val="Standardnpsmoodstavce"/>
    <w:link w:val="Podnadpis"/>
    <w:uiPriority w:val="11"/>
    <w:rsid w:val="00E61D4E"/>
    <w:rPr>
      <w:rFonts w:asciiTheme="majorHAnsi" w:eastAsiaTheme="majorEastAsia" w:hAnsiTheme="majorHAnsi" w:cstheme="majorBidi"/>
      <w:b/>
      <w:iCs/>
      <w:color w:val="000000" w:themeColor="text1"/>
      <w:kern w:val="12"/>
      <w:sz w:val="32"/>
      <w:szCs w:val="24"/>
      <w14:ligatures w14:val="standard"/>
    </w:rPr>
  </w:style>
  <w:style w:type="character" w:styleId="Zdraznnintenzivn">
    <w:name w:val="Intense Emphasis"/>
    <w:basedOn w:val="Standardnpsmoodstavce"/>
    <w:uiPriority w:val="8"/>
    <w:qFormat/>
    <w:rsid w:val="00C078AF"/>
    <w:rPr>
      <w:rFonts w:asciiTheme="majorHAnsi" w:hAnsiTheme="majorHAnsi"/>
      <w:b w:val="0"/>
      <w:bCs/>
      <w:i/>
      <w:iCs/>
      <w:color w:val="auto"/>
    </w:rPr>
  </w:style>
  <w:style w:type="character" w:styleId="Hypertextovodkaz">
    <w:name w:val="Hyperlink"/>
    <w:basedOn w:val="Standardnpsmoodstavce"/>
    <w:uiPriority w:val="99"/>
    <w:unhideWhenUsed/>
    <w:rsid w:val="009F3FE0"/>
    <w:rPr>
      <w:color w:val="000000" w:themeColor="hyperlink"/>
      <w:u w:val="none"/>
    </w:rPr>
  </w:style>
  <w:style w:type="character" w:customStyle="1" w:styleId="Nadpis3Char">
    <w:name w:val="Nadpis 3 Char"/>
    <w:basedOn w:val="Standardnpsmoodstavce"/>
    <w:link w:val="Nadpis3"/>
    <w:uiPriority w:val="9"/>
    <w:rsid w:val="00226E02"/>
    <w:rPr>
      <w:rFonts w:asciiTheme="majorHAnsi" w:eastAsiaTheme="majorEastAsia" w:hAnsiTheme="majorHAnsi" w:cstheme="majorBidi"/>
      <w:b/>
      <w:bCs/>
      <w:kern w:val="12"/>
      <w:sz w:val="20"/>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qFormat/>
    <w:rsid w:val="00E61D4E"/>
    <w:rPr>
      <w:rFonts w:asciiTheme="majorHAnsi" w:hAnsiTheme="majorHAnsi"/>
      <w:b/>
      <w:bCs/>
      <w:color w:val="000000" w:themeColor="text1"/>
    </w:rPr>
  </w:style>
  <w:style w:type="paragraph" w:styleId="Bezmezer">
    <w:name w:val="No Spacing"/>
    <w:uiPriority w:val="1"/>
    <w:qFormat/>
    <w:rsid w:val="00E61D4E"/>
    <w:pPr>
      <w:spacing w:after="0" w:line="240" w:lineRule="auto"/>
      <w:contextualSpacing/>
    </w:pPr>
    <w:rPr>
      <w:color w:val="000000" w:themeColor="text1"/>
      <w:sz w:val="20"/>
    </w:rPr>
  </w:style>
  <w:style w:type="paragraph" w:styleId="Adresanaoblku">
    <w:name w:val="envelope address"/>
    <w:aliases w:val="Adresa"/>
    <w:basedOn w:val="Normln"/>
    <w:uiPriority w:val="14"/>
    <w:rsid w:val="001D6D50"/>
    <w:pPr>
      <w:spacing w:after="48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rsid w:val="00B448B6"/>
    <w:pPr>
      <w:spacing w:before="960" w:after="0"/>
      <w:contextualSpacing/>
    </w:pPr>
    <w:rPr>
      <w:b/>
      <w:bCs/>
    </w:rPr>
  </w:style>
  <w:style w:type="paragraph" w:customStyle="1" w:styleId="Navdom">
    <w:name w:val="Na vědomí"/>
    <w:basedOn w:val="Normln"/>
    <w:next w:val="Bezmezer"/>
    <w:link w:val="NavdomChar"/>
    <w:uiPriority w:val="19"/>
    <w:rsid w:val="00B448B6"/>
    <w:pPr>
      <w:spacing w:before="240" w:after="0"/>
      <w:contextualSpacing/>
    </w:pPr>
    <w:rPr>
      <w:b/>
      <w:bCs/>
    </w:rPr>
  </w:style>
  <w:style w:type="character" w:customStyle="1" w:styleId="PlohyChar">
    <w:name w:val="Přílohy Char"/>
    <w:basedOn w:val="Standardnpsmoodstavce"/>
    <w:link w:val="Plohy"/>
    <w:uiPriority w:val="18"/>
    <w:rsid w:val="00B448B6"/>
    <w:rPr>
      <w:b/>
      <w:bCs/>
      <w:sz w:val="20"/>
    </w:rPr>
  </w:style>
  <w:style w:type="character" w:customStyle="1" w:styleId="NavdomChar">
    <w:name w:val="Na vědomí Char"/>
    <w:basedOn w:val="Standardnpsmoodstavce"/>
    <w:link w:val="Navdom"/>
    <w:uiPriority w:val="19"/>
    <w:rsid w:val="00B448B6"/>
    <w:rPr>
      <w:b/>
      <w:bCs/>
      <w:sz w:val="20"/>
    </w:rPr>
  </w:style>
  <w:style w:type="paragraph" w:styleId="Seznamsodrkami">
    <w:name w:val="List Bullet"/>
    <w:basedOn w:val="Normln"/>
    <w:uiPriority w:val="5"/>
    <w:qFormat/>
    <w:rsid w:val="007A1C29"/>
    <w:pPr>
      <w:numPr>
        <w:numId w:val="14"/>
      </w:numPr>
      <w:spacing w:after="120"/>
    </w:pPr>
  </w:style>
  <w:style w:type="character" w:styleId="Zdraznn">
    <w:name w:val="Emphasis"/>
    <w:basedOn w:val="Standardnpsmoodstavce"/>
    <w:uiPriority w:val="7"/>
    <w:qFormat/>
    <w:rsid w:val="002660F3"/>
    <w:rPr>
      <w:i/>
      <w:iCs/>
    </w:rPr>
  </w:style>
  <w:style w:type="paragraph" w:customStyle="1" w:styleId="Perex">
    <w:name w:val="Perex"/>
    <w:basedOn w:val="Normln"/>
    <w:link w:val="PerexChar"/>
    <w:uiPriority w:val="12"/>
    <w:qFormat/>
    <w:rsid w:val="00DD49F0"/>
    <w:pPr>
      <w:spacing w:before="200"/>
    </w:pPr>
    <w:rPr>
      <w:rFonts w:asciiTheme="majorHAnsi" w:hAnsiTheme="majorHAnsi"/>
      <w:sz w:val="24"/>
    </w:rPr>
  </w:style>
  <w:style w:type="character" w:customStyle="1" w:styleId="PerexChar">
    <w:name w:val="Perex Char"/>
    <w:basedOn w:val="Standardnpsmoodstavce"/>
    <w:link w:val="Perex"/>
    <w:uiPriority w:val="12"/>
    <w:rsid w:val="00DD49F0"/>
    <w:rPr>
      <w:rFonts w:asciiTheme="majorHAnsi" w:hAnsiTheme="majorHAnsi"/>
      <w:kern w:val="12"/>
      <w:sz w:val="24"/>
      <w14:ligatures w14:val="standard"/>
    </w:rPr>
  </w:style>
  <w:style w:type="paragraph" w:customStyle="1" w:styleId="8b">
    <w:name w:val="8b"/>
    <w:basedOn w:val="Normln"/>
    <w:uiPriority w:val="99"/>
    <w:rsid w:val="00F075FD"/>
    <w:pPr>
      <w:tabs>
        <w:tab w:val="left" w:pos="1928"/>
      </w:tabs>
      <w:autoSpaceDE w:val="0"/>
      <w:autoSpaceDN w:val="0"/>
      <w:adjustRightInd w:val="0"/>
      <w:spacing w:after="0" w:line="288" w:lineRule="auto"/>
      <w:jc w:val="left"/>
      <w:textAlignment w:val="center"/>
    </w:pPr>
    <w:rPr>
      <w:rFonts w:ascii="Atyp BL Text" w:hAnsi="Atyp BL Text" w:cs="Atyp BL Text"/>
      <w:color w:val="000000"/>
      <w:kern w:val="0"/>
      <w:sz w:val="16"/>
      <w:szCs w:val="16"/>
      <w14:ligatures w14:val="none"/>
    </w:rPr>
  </w:style>
  <w:style w:type="paragraph" w:styleId="Zkladntext">
    <w:name w:val="Body Text"/>
    <w:basedOn w:val="Normln"/>
    <w:link w:val="ZkladntextChar"/>
    <w:rsid w:val="008B3C0F"/>
    <w:pPr>
      <w:widowControl w:val="0"/>
      <w:suppressAutoHyphens/>
      <w:spacing w:after="120" w:line="100" w:lineRule="atLeast"/>
      <w:jc w:val="left"/>
    </w:pPr>
    <w:rPr>
      <w:rFonts w:ascii="Times New Roman" w:eastAsia="Tahoma" w:hAnsi="Times New Roman" w:cs="Times New Roman"/>
      <w:color w:val="auto"/>
      <w:kern w:val="0"/>
      <w:szCs w:val="24"/>
      <w:lang w:val="x-none"/>
      <w14:ligatures w14:val="none"/>
    </w:rPr>
  </w:style>
  <w:style w:type="character" w:customStyle="1" w:styleId="ZkladntextChar">
    <w:name w:val="Základní text Char"/>
    <w:basedOn w:val="Standardnpsmoodstavce"/>
    <w:link w:val="Zkladntext"/>
    <w:rsid w:val="008B3C0F"/>
    <w:rPr>
      <w:rFonts w:ascii="Times New Roman" w:eastAsia="Tahoma" w:hAnsi="Times New Roman" w:cs="Times New Roman"/>
      <w:sz w:val="20"/>
      <w:szCs w:val="24"/>
      <w:lang w:val="x-none"/>
    </w:rPr>
  </w:style>
  <w:style w:type="paragraph" w:customStyle="1" w:styleId="Zkladntext0">
    <w:name w:val="Základní text~~~"/>
    <w:basedOn w:val="Normln"/>
    <w:rsid w:val="008B3C0F"/>
    <w:pPr>
      <w:widowControl w:val="0"/>
      <w:suppressAutoHyphens/>
      <w:spacing w:after="0" w:line="100" w:lineRule="atLeast"/>
    </w:pPr>
    <w:rPr>
      <w:rFonts w:ascii="Times New Roman" w:eastAsia="Tahoma" w:hAnsi="Times New Roman" w:cs="Times New Roman"/>
      <w:color w:val="auto"/>
      <w:kern w:val="0"/>
      <w:sz w:val="24"/>
      <w:szCs w:val="24"/>
      <w14:ligatures w14:val="none"/>
    </w:rPr>
  </w:style>
  <w:style w:type="paragraph" w:customStyle="1" w:styleId="Odstavecodsazen">
    <w:name w:val="Odstavec odsazený~"/>
    <w:basedOn w:val="Normln"/>
    <w:rsid w:val="008B3C0F"/>
    <w:pPr>
      <w:widowControl w:val="0"/>
      <w:tabs>
        <w:tab w:val="left" w:pos="1699"/>
      </w:tabs>
      <w:suppressAutoHyphens/>
      <w:spacing w:after="0" w:line="100" w:lineRule="atLeast"/>
      <w:ind w:left="1332" w:hanging="849"/>
    </w:pPr>
    <w:rPr>
      <w:rFonts w:ascii="Times New Roman" w:eastAsia="Tahoma" w:hAnsi="Times New Roman" w:cs="Times New Roman"/>
      <w:color w:val="auto"/>
      <w:kern w:val="0"/>
      <w:sz w:val="24"/>
      <w:szCs w:val="24"/>
      <w14:ligatures w14:val="none"/>
    </w:rPr>
  </w:style>
  <w:style w:type="paragraph" w:customStyle="1" w:styleId="Zkladntextodsazen1">
    <w:name w:val="Základní text odsazený1"/>
    <w:basedOn w:val="Normln"/>
    <w:rsid w:val="008B3C0F"/>
    <w:pPr>
      <w:widowControl w:val="0"/>
      <w:suppressAutoHyphens/>
      <w:spacing w:after="0" w:line="100" w:lineRule="atLeast"/>
      <w:ind w:left="60"/>
    </w:pPr>
    <w:rPr>
      <w:rFonts w:ascii="Times New Roman" w:eastAsia="Tahoma" w:hAnsi="Times New Roman" w:cs="Times New Roman"/>
      <w:color w:val="auto"/>
      <w:kern w:val="0"/>
      <w:sz w:val="24"/>
      <w:szCs w:val="24"/>
      <w14:ligatures w14:val="none"/>
    </w:rPr>
  </w:style>
  <w:style w:type="paragraph" w:customStyle="1" w:styleId="ZkladntextIMP">
    <w:name w:val="Základní text_IMP"/>
    <w:basedOn w:val="Normln"/>
    <w:rsid w:val="008B3C0F"/>
    <w:pPr>
      <w:widowControl w:val="0"/>
      <w:suppressAutoHyphens/>
      <w:spacing w:after="0" w:line="228" w:lineRule="auto"/>
      <w:jc w:val="left"/>
    </w:pPr>
    <w:rPr>
      <w:rFonts w:ascii="Times New Roman" w:eastAsia="Tahoma" w:hAnsi="Times New Roman" w:cs="Times New Roman"/>
      <w:color w:val="auto"/>
      <w:kern w:val="0"/>
      <w:sz w:val="24"/>
      <w:szCs w:val="24"/>
      <w14:ligatures w14:val="none"/>
    </w:rPr>
  </w:style>
  <w:style w:type="paragraph" w:styleId="Normlnweb">
    <w:name w:val="Normal (Web)"/>
    <w:basedOn w:val="Normln"/>
    <w:rsid w:val="008B3C0F"/>
    <w:pPr>
      <w:spacing w:before="100" w:beforeAutospacing="1" w:after="119"/>
      <w:jc w:val="left"/>
    </w:pPr>
    <w:rPr>
      <w:rFonts w:ascii="Times New Roman" w:eastAsia="Times New Roman" w:hAnsi="Times New Roman" w:cs="Times New Roman"/>
      <w:color w:val="auto"/>
      <w:kern w:val="0"/>
      <w:sz w:val="24"/>
      <w:szCs w:val="24"/>
      <w:lang w:eastAsia="cs-CZ"/>
      <w14:ligatures w14:val="none"/>
    </w:rPr>
  </w:style>
  <w:style w:type="paragraph" w:styleId="Zkladntextodsazen">
    <w:name w:val="Body Text Indent"/>
    <w:basedOn w:val="Normln"/>
    <w:link w:val="ZkladntextodsazenChar"/>
    <w:rsid w:val="008B3C0F"/>
    <w:pPr>
      <w:widowControl w:val="0"/>
      <w:suppressAutoHyphens/>
      <w:spacing w:after="120" w:line="100" w:lineRule="atLeast"/>
      <w:ind w:left="283"/>
      <w:jc w:val="left"/>
    </w:pPr>
    <w:rPr>
      <w:rFonts w:ascii="Times New Roman" w:eastAsia="Tahoma" w:hAnsi="Times New Roman" w:cs="Times New Roman"/>
      <w:color w:val="auto"/>
      <w:kern w:val="0"/>
      <w:szCs w:val="24"/>
      <w:lang w:val="x-none"/>
      <w14:ligatures w14:val="none"/>
    </w:rPr>
  </w:style>
  <w:style w:type="character" w:customStyle="1" w:styleId="ZkladntextodsazenChar">
    <w:name w:val="Základní text odsazený Char"/>
    <w:basedOn w:val="Standardnpsmoodstavce"/>
    <w:link w:val="Zkladntextodsazen"/>
    <w:rsid w:val="008B3C0F"/>
    <w:rPr>
      <w:rFonts w:ascii="Times New Roman" w:eastAsia="Tahoma" w:hAnsi="Times New Roman" w:cs="Times New Roman"/>
      <w:sz w:val="20"/>
      <w:szCs w:val="24"/>
      <w:lang w:val="x-none"/>
    </w:rPr>
  </w:style>
  <w:style w:type="character" w:customStyle="1" w:styleId="Nevyeenzmnka2">
    <w:name w:val="Nevyřešená zmínka2"/>
    <w:basedOn w:val="Standardnpsmoodstavce"/>
    <w:uiPriority w:val="99"/>
    <w:semiHidden/>
    <w:unhideWhenUsed/>
    <w:rsid w:val="00E139AD"/>
    <w:rPr>
      <w:color w:val="605E5C"/>
      <w:shd w:val="clear" w:color="auto" w:fill="E1DFDD"/>
    </w:rPr>
  </w:style>
  <w:style w:type="paragraph" w:styleId="Odstavecseseznamem">
    <w:name w:val="List Paragraph"/>
    <w:basedOn w:val="Normln"/>
    <w:qFormat/>
    <w:rsid w:val="00282F94"/>
    <w:pPr>
      <w:ind w:left="720"/>
      <w:contextualSpacing/>
    </w:pPr>
  </w:style>
  <w:style w:type="paragraph" w:customStyle="1" w:styleId="Odstavec">
    <w:name w:val="Odstavec"/>
    <w:basedOn w:val="Normln"/>
    <w:rsid w:val="002C0B91"/>
    <w:pPr>
      <w:widowControl w:val="0"/>
      <w:suppressAutoHyphens/>
      <w:spacing w:after="0" w:line="100" w:lineRule="atLeast"/>
      <w:ind w:firstLine="539"/>
    </w:pPr>
    <w:rPr>
      <w:rFonts w:ascii="Times New Roman" w:eastAsia="Tahoma"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27938">
      <w:bodyDiv w:val="1"/>
      <w:marLeft w:val="0"/>
      <w:marRight w:val="0"/>
      <w:marTop w:val="0"/>
      <w:marBottom w:val="0"/>
      <w:divBdr>
        <w:top w:val="none" w:sz="0" w:space="0" w:color="auto"/>
        <w:left w:val="none" w:sz="0" w:space="0" w:color="auto"/>
        <w:bottom w:val="none" w:sz="0" w:space="0" w:color="auto"/>
        <w:right w:val="none" w:sz="0" w:space="0" w:color="auto"/>
      </w:divBdr>
    </w:div>
    <w:div w:id="129442518">
      <w:bodyDiv w:val="1"/>
      <w:marLeft w:val="0"/>
      <w:marRight w:val="0"/>
      <w:marTop w:val="0"/>
      <w:marBottom w:val="0"/>
      <w:divBdr>
        <w:top w:val="none" w:sz="0" w:space="0" w:color="auto"/>
        <w:left w:val="none" w:sz="0" w:space="0" w:color="auto"/>
        <w:bottom w:val="none" w:sz="0" w:space="0" w:color="auto"/>
        <w:right w:val="none" w:sz="0" w:space="0" w:color="auto"/>
      </w:divBdr>
    </w:div>
    <w:div w:id="163322438">
      <w:bodyDiv w:val="1"/>
      <w:marLeft w:val="0"/>
      <w:marRight w:val="0"/>
      <w:marTop w:val="0"/>
      <w:marBottom w:val="0"/>
      <w:divBdr>
        <w:top w:val="none" w:sz="0" w:space="0" w:color="auto"/>
        <w:left w:val="none" w:sz="0" w:space="0" w:color="auto"/>
        <w:bottom w:val="none" w:sz="0" w:space="0" w:color="auto"/>
        <w:right w:val="none" w:sz="0" w:space="0" w:color="auto"/>
      </w:divBdr>
    </w:div>
    <w:div w:id="200438186">
      <w:bodyDiv w:val="1"/>
      <w:marLeft w:val="0"/>
      <w:marRight w:val="0"/>
      <w:marTop w:val="0"/>
      <w:marBottom w:val="0"/>
      <w:divBdr>
        <w:top w:val="none" w:sz="0" w:space="0" w:color="auto"/>
        <w:left w:val="none" w:sz="0" w:space="0" w:color="auto"/>
        <w:bottom w:val="none" w:sz="0" w:space="0" w:color="auto"/>
        <w:right w:val="none" w:sz="0" w:space="0" w:color="auto"/>
      </w:divBdr>
    </w:div>
    <w:div w:id="294331674">
      <w:bodyDiv w:val="1"/>
      <w:marLeft w:val="0"/>
      <w:marRight w:val="0"/>
      <w:marTop w:val="0"/>
      <w:marBottom w:val="0"/>
      <w:divBdr>
        <w:top w:val="none" w:sz="0" w:space="0" w:color="auto"/>
        <w:left w:val="none" w:sz="0" w:space="0" w:color="auto"/>
        <w:bottom w:val="none" w:sz="0" w:space="0" w:color="auto"/>
        <w:right w:val="none" w:sz="0" w:space="0" w:color="auto"/>
      </w:divBdr>
    </w:div>
    <w:div w:id="591550239">
      <w:bodyDiv w:val="1"/>
      <w:marLeft w:val="0"/>
      <w:marRight w:val="0"/>
      <w:marTop w:val="0"/>
      <w:marBottom w:val="0"/>
      <w:divBdr>
        <w:top w:val="none" w:sz="0" w:space="0" w:color="auto"/>
        <w:left w:val="none" w:sz="0" w:space="0" w:color="auto"/>
        <w:bottom w:val="none" w:sz="0" w:space="0" w:color="auto"/>
        <w:right w:val="none" w:sz="0" w:space="0" w:color="auto"/>
      </w:divBdr>
    </w:div>
    <w:div w:id="702946899">
      <w:bodyDiv w:val="1"/>
      <w:marLeft w:val="0"/>
      <w:marRight w:val="0"/>
      <w:marTop w:val="0"/>
      <w:marBottom w:val="0"/>
      <w:divBdr>
        <w:top w:val="none" w:sz="0" w:space="0" w:color="auto"/>
        <w:left w:val="none" w:sz="0" w:space="0" w:color="auto"/>
        <w:bottom w:val="none" w:sz="0" w:space="0" w:color="auto"/>
        <w:right w:val="none" w:sz="0" w:space="0" w:color="auto"/>
      </w:divBdr>
    </w:div>
    <w:div w:id="828398541">
      <w:bodyDiv w:val="1"/>
      <w:marLeft w:val="0"/>
      <w:marRight w:val="0"/>
      <w:marTop w:val="0"/>
      <w:marBottom w:val="0"/>
      <w:divBdr>
        <w:top w:val="none" w:sz="0" w:space="0" w:color="auto"/>
        <w:left w:val="none" w:sz="0" w:space="0" w:color="auto"/>
        <w:bottom w:val="none" w:sz="0" w:space="0" w:color="auto"/>
        <w:right w:val="none" w:sz="0" w:space="0" w:color="auto"/>
      </w:divBdr>
    </w:div>
    <w:div w:id="1018459089">
      <w:bodyDiv w:val="1"/>
      <w:marLeft w:val="0"/>
      <w:marRight w:val="0"/>
      <w:marTop w:val="0"/>
      <w:marBottom w:val="0"/>
      <w:divBdr>
        <w:top w:val="none" w:sz="0" w:space="0" w:color="auto"/>
        <w:left w:val="none" w:sz="0" w:space="0" w:color="auto"/>
        <w:bottom w:val="none" w:sz="0" w:space="0" w:color="auto"/>
        <w:right w:val="none" w:sz="0" w:space="0" w:color="auto"/>
      </w:divBdr>
    </w:div>
    <w:div w:id="1026255847">
      <w:bodyDiv w:val="1"/>
      <w:marLeft w:val="0"/>
      <w:marRight w:val="0"/>
      <w:marTop w:val="0"/>
      <w:marBottom w:val="0"/>
      <w:divBdr>
        <w:top w:val="none" w:sz="0" w:space="0" w:color="auto"/>
        <w:left w:val="none" w:sz="0" w:space="0" w:color="auto"/>
        <w:bottom w:val="none" w:sz="0" w:space="0" w:color="auto"/>
        <w:right w:val="none" w:sz="0" w:space="0" w:color="auto"/>
      </w:divBdr>
    </w:div>
    <w:div w:id="1051732712">
      <w:bodyDiv w:val="1"/>
      <w:marLeft w:val="0"/>
      <w:marRight w:val="0"/>
      <w:marTop w:val="0"/>
      <w:marBottom w:val="0"/>
      <w:divBdr>
        <w:top w:val="none" w:sz="0" w:space="0" w:color="auto"/>
        <w:left w:val="none" w:sz="0" w:space="0" w:color="auto"/>
        <w:bottom w:val="none" w:sz="0" w:space="0" w:color="auto"/>
        <w:right w:val="none" w:sz="0" w:space="0" w:color="auto"/>
      </w:divBdr>
    </w:div>
    <w:div w:id="1533495715">
      <w:bodyDiv w:val="1"/>
      <w:marLeft w:val="0"/>
      <w:marRight w:val="0"/>
      <w:marTop w:val="0"/>
      <w:marBottom w:val="0"/>
      <w:divBdr>
        <w:top w:val="none" w:sz="0" w:space="0" w:color="auto"/>
        <w:left w:val="none" w:sz="0" w:space="0" w:color="auto"/>
        <w:bottom w:val="none" w:sz="0" w:space="0" w:color="auto"/>
        <w:right w:val="none" w:sz="0" w:space="0" w:color="auto"/>
      </w:divBdr>
    </w:div>
    <w:div w:id="1596554949">
      <w:bodyDiv w:val="1"/>
      <w:marLeft w:val="0"/>
      <w:marRight w:val="0"/>
      <w:marTop w:val="0"/>
      <w:marBottom w:val="0"/>
      <w:divBdr>
        <w:top w:val="none" w:sz="0" w:space="0" w:color="auto"/>
        <w:left w:val="none" w:sz="0" w:space="0" w:color="auto"/>
        <w:bottom w:val="none" w:sz="0" w:space="0" w:color="auto"/>
        <w:right w:val="none" w:sz="0" w:space="0" w:color="auto"/>
      </w:divBdr>
    </w:div>
    <w:div w:id="1598052729">
      <w:bodyDiv w:val="1"/>
      <w:marLeft w:val="0"/>
      <w:marRight w:val="0"/>
      <w:marTop w:val="0"/>
      <w:marBottom w:val="0"/>
      <w:divBdr>
        <w:top w:val="none" w:sz="0" w:space="0" w:color="auto"/>
        <w:left w:val="none" w:sz="0" w:space="0" w:color="auto"/>
        <w:bottom w:val="none" w:sz="0" w:space="0" w:color="auto"/>
        <w:right w:val="none" w:sz="0" w:space="0" w:color="auto"/>
      </w:divBdr>
    </w:div>
    <w:div w:id="1691179936">
      <w:bodyDiv w:val="1"/>
      <w:marLeft w:val="0"/>
      <w:marRight w:val="0"/>
      <w:marTop w:val="0"/>
      <w:marBottom w:val="0"/>
      <w:divBdr>
        <w:top w:val="none" w:sz="0" w:space="0" w:color="auto"/>
        <w:left w:val="none" w:sz="0" w:space="0" w:color="auto"/>
        <w:bottom w:val="none" w:sz="0" w:space="0" w:color="auto"/>
        <w:right w:val="none" w:sz="0" w:space="0" w:color="auto"/>
      </w:divBdr>
    </w:div>
    <w:div w:id="1763794202">
      <w:bodyDiv w:val="1"/>
      <w:marLeft w:val="0"/>
      <w:marRight w:val="0"/>
      <w:marTop w:val="0"/>
      <w:marBottom w:val="0"/>
      <w:divBdr>
        <w:top w:val="none" w:sz="0" w:space="0" w:color="auto"/>
        <w:left w:val="none" w:sz="0" w:space="0" w:color="auto"/>
        <w:bottom w:val="none" w:sz="0" w:space="0" w:color="auto"/>
        <w:right w:val="none" w:sz="0" w:space="0" w:color="auto"/>
      </w:divBdr>
    </w:div>
    <w:div w:id="2112581791">
      <w:bodyDiv w:val="1"/>
      <w:marLeft w:val="0"/>
      <w:marRight w:val="0"/>
      <w:marTop w:val="0"/>
      <w:marBottom w:val="0"/>
      <w:divBdr>
        <w:top w:val="none" w:sz="0" w:space="0" w:color="auto"/>
        <w:left w:val="none" w:sz="0" w:space="0" w:color="auto"/>
        <w:bottom w:val="none" w:sz="0" w:space="0" w:color="auto"/>
        <w:right w:val="none" w:sz="0" w:space="0" w:color="auto"/>
      </w:divBdr>
    </w:div>
    <w:div w:id="212966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esto-humpolec.cz" TargetMode="External"/><Relationship Id="rId1" Type="http://schemas.openxmlformats.org/officeDocument/2006/relationships/hyperlink" Target="mailto:urad@mesto-humpolec.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esto-humpolec.cz" TargetMode="External"/><Relationship Id="rId1" Type="http://schemas.openxmlformats.org/officeDocument/2006/relationships/hyperlink" Target="mailto:urad@mesto-humpolec.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em\Desktop\H_hlav-papir_vicestrankove_dokumenty(pouze).dotx" TargetMode="External"/></Relationships>
</file>

<file path=word/theme/theme1.xml><?xml version="1.0" encoding="utf-8"?>
<a:theme xmlns:a="http://schemas.openxmlformats.org/drawingml/2006/main" name="Motiv Office">
  <a:themeElements>
    <a:clrScheme name="Humpolec">
      <a:dk1>
        <a:srgbClr val="000000"/>
      </a:dk1>
      <a:lt1>
        <a:sysClr val="window" lastClr="FFFFFF"/>
      </a:lt1>
      <a:dk2>
        <a:srgbClr val="C6C6C6"/>
      </a:dk2>
      <a:lt2>
        <a:srgbClr val="E7E7E7"/>
      </a:lt2>
      <a:accent1>
        <a:srgbClr val="FFEF2C"/>
      </a:accent1>
      <a:accent2>
        <a:srgbClr val="12326E"/>
      </a:accent2>
      <a:accent3>
        <a:srgbClr val="F9B251"/>
      </a:accent3>
      <a:accent4>
        <a:srgbClr val="BBD151"/>
      </a:accent4>
      <a:accent5>
        <a:srgbClr val="F5B7D4"/>
      </a:accent5>
      <a:accent6>
        <a:srgbClr val="F29598"/>
      </a:accent6>
      <a:hlink>
        <a:srgbClr val="000000"/>
      </a:hlink>
      <a:folHlink>
        <a:srgbClr val="000000"/>
      </a:folHlink>
    </a:clrScheme>
    <a:fontScheme name="Atyp BL Display - Atyp BL Text">
      <a:majorFont>
        <a:latin typeface="Atyp BL Display"/>
        <a:ea typeface=""/>
        <a:cs typeface=""/>
      </a:majorFont>
      <a:minorFont>
        <a:latin typeface="Atyp BL Tex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45D09-99B4-4305-938D-E0092D2E6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H_hlav-papir_vicestrankove_dokumenty(pouze)</Template>
  <TotalTime>372</TotalTime>
  <Pages>13</Pages>
  <Words>4619</Words>
  <Characters>27255</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Dubová</dc:creator>
  <cp:lastModifiedBy>Petr Machek</cp:lastModifiedBy>
  <cp:revision>48</cp:revision>
  <dcterms:created xsi:type="dcterms:W3CDTF">2024-05-06T17:36:00Z</dcterms:created>
  <dcterms:modified xsi:type="dcterms:W3CDTF">2024-10-21T20:03:00Z</dcterms:modified>
</cp:coreProperties>
</file>