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441C334B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B071A6">
        <w:rPr>
          <w:rFonts w:ascii="Arial" w:hAnsi="Arial" w:cs="Arial"/>
          <w:b/>
          <w:sz w:val="32"/>
          <w:szCs w:val="32"/>
        </w:rPr>
        <w:t>2</w:t>
      </w:r>
      <w:r w:rsidR="00E91F08">
        <w:rPr>
          <w:rFonts w:ascii="Arial" w:hAnsi="Arial" w:cs="Arial"/>
          <w:b/>
          <w:sz w:val="32"/>
          <w:szCs w:val="32"/>
        </w:rPr>
        <w:t>6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E91F08">
        <w:rPr>
          <w:rFonts w:ascii="Arial" w:hAnsi="Arial" w:cs="Arial"/>
          <w:b/>
          <w:sz w:val="32"/>
          <w:szCs w:val="32"/>
        </w:rPr>
        <w:t>13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="00E91F08">
        <w:rPr>
          <w:rFonts w:ascii="Arial" w:hAnsi="Arial" w:cs="Arial"/>
          <w:b/>
          <w:sz w:val="32"/>
          <w:szCs w:val="32"/>
        </w:rPr>
        <w:t>března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24752B">
        <w:rPr>
          <w:rFonts w:ascii="Arial" w:hAnsi="Arial" w:cs="Arial"/>
          <w:b/>
          <w:sz w:val="32"/>
          <w:szCs w:val="32"/>
        </w:rPr>
        <w:t>4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617267BA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</w:t>
      </w:r>
      <w:proofErr w:type="gramStart"/>
      <w:r w:rsidRPr="008A5A46">
        <w:rPr>
          <w:rFonts w:ascii="Arial" w:hAnsi="Arial" w:cs="Arial"/>
          <w:b/>
          <w:u w:val="single"/>
        </w:rPr>
        <w:t xml:space="preserve">návrhu: </w:t>
      </w:r>
      <w:r w:rsidRPr="008A5A46">
        <w:rPr>
          <w:rFonts w:ascii="Arial" w:hAnsi="Arial" w:cs="Arial"/>
          <w:b/>
        </w:rPr>
        <w:t xml:space="preserve">  </w:t>
      </w:r>
      <w:proofErr w:type="gramEnd"/>
      <w:r w:rsidRPr="008A5A46">
        <w:rPr>
          <w:rFonts w:ascii="Arial" w:hAnsi="Arial" w:cs="Arial"/>
          <w:b/>
        </w:rPr>
        <w:t xml:space="preserve"> Kontrola plnění usnesení z </w:t>
      </w:r>
      <w:r w:rsidR="00B071A6">
        <w:rPr>
          <w:rFonts w:ascii="Arial" w:hAnsi="Arial" w:cs="Arial"/>
          <w:b/>
        </w:rPr>
        <w:t>2</w:t>
      </w:r>
      <w:r w:rsidR="00E91F08">
        <w:rPr>
          <w:rFonts w:ascii="Arial" w:hAnsi="Arial" w:cs="Arial"/>
          <w:b/>
        </w:rPr>
        <w:t>5</w:t>
      </w:r>
      <w:r w:rsidR="00F73D8D">
        <w:rPr>
          <w:rFonts w:ascii="Arial" w:hAnsi="Arial" w:cs="Arial"/>
          <w:b/>
        </w:rPr>
        <w:t>.</w:t>
      </w:r>
      <w:r w:rsidR="00D33AD6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</w:t>
      </w:r>
      <w:proofErr w:type="gramEnd"/>
      <w:r w:rsidRPr="008A5A46">
        <w:rPr>
          <w:rFonts w:ascii="Arial" w:hAnsi="Arial" w:cs="Arial"/>
          <w:b/>
        </w:rPr>
        <w:t xml:space="preserve">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5ABF2DD3" w14:textId="02B48792" w:rsidR="00E91F08" w:rsidRDefault="00E91F08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500</w:t>
      </w:r>
      <w:r w:rsidR="00D33AD6" w:rsidRPr="00D33AD6">
        <w:rPr>
          <w:rFonts w:ascii="Arial" w:hAnsi="Arial" w:cs="Arial"/>
        </w:rPr>
        <w:t>/202</w:t>
      </w:r>
      <w:r w:rsidR="00FF569A">
        <w:rPr>
          <w:rFonts w:ascii="Arial" w:hAnsi="Arial" w:cs="Arial"/>
        </w:rPr>
        <w:t>4</w:t>
      </w:r>
      <w:r w:rsidR="00D33AD6">
        <w:rPr>
          <w:rFonts w:ascii="Arial" w:hAnsi="Arial" w:cs="Arial"/>
        </w:rPr>
        <w:t xml:space="preserve"> – </w:t>
      </w:r>
      <w:r w:rsidR="00FF569A">
        <w:rPr>
          <w:rFonts w:ascii="Arial" w:hAnsi="Arial" w:cs="Arial"/>
        </w:rPr>
        <w:t xml:space="preserve">na vědomí </w:t>
      </w:r>
      <w:r>
        <w:rPr>
          <w:rFonts w:ascii="Arial" w:hAnsi="Arial" w:cs="Arial"/>
        </w:rPr>
        <w:t>návrh Střednědobého výhledu města Humpolce na rok 2025-2026 a doporučeno tento předložit ke schválení do zasedání ZM – splněno, Výhled schválen v ZM 28.2.2024;</w:t>
      </w:r>
    </w:p>
    <w:p w14:paraId="46AE8D6D" w14:textId="5D0F2B4D" w:rsidR="00E91F08" w:rsidRDefault="00E91F08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501/2024 – na vědomí předložený návrh rozpočtu města Humpolce na ro 2024</w:t>
      </w:r>
      <w:r w:rsidRPr="00E91F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doporučeno tento předložit ke schválení do zasedání ZM – splněno, Rozpočet města schválen v ZM 28.2.2024;</w:t>
      </w:r>
    </w:p>
    <w:p w14:paraId="07C50DE3" w14:textId="5E7A176A" w:rsidR="00E91F08" w:rsidRDefault="00E91F08" w:rsidP="00E91F0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502/2024 – na vědomí žádost TJ Jiskra Humpolec o mimořádný příspěvek ve výši 1.200 tis. Kč na financování pronájmu sportovní haly v ul. Tyršova a doporučeno tento předložit ke schválení do zasedání ZM – splněno, poskytnutí příspěvku schváleno v ZM 28.2.2024;</w:t>
      </w:r>
    </w:p>
    <w:p w14:paraId="0ADFC212" w14:textId="77777777" w:rsidR="00E91F08" w:rsidRDefault="00E91F08" w:rsidP="00E91F0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503/2024 – vyhlášení konkurzního řízení na místo ředitele Základní školy Humpolec, Hradská 894 a odvolání stávajícího ředitele PhDr. V. Fialy z funkce k 31.7.2024 – splněno, konkurzní řízení vyhlášeno, ředitel ZŠ o odvolání informován;</w:t>
      </w:r>
    </w:p>
    <w:p w14:paraId="28AFD59F" w14:textId="7CA30322" w:rsidR="0013284A" w:rsidRDefault="0013284A" w:rsidP="00E91F0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504/2024 – projednání letního provozu Mateřské školy Humpolec – splněno, ředitelka MŠ informována;</w:t>
      </w:r>
    </w:p>
    <w:p w14:paraId="468FCA9F" w14:textId="0DE3AC1B" w:rsidR="0013284A" w:rsidRDefault="0013284A" w:rsidP="00E91F0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505/2024 – schválení přijetí finančního daru ve výši 30 tis. Kč pro ZUŠ Humpolec – splněno, ředitelka ZUŠ informována;</w:t>
      </w:r>
    </w:p>
    <w:p w14:paraId="7770777A" w14:textId="77777777" w:rsidR="0013284A" w:rsidRDefault="0013284A" w:rsidP="00E91F0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506/2023 – schválení zadání veřejné zakázky pro ZŠ Hálkova na akci „Přístavba základní školy Hálkova č.p. 591 v Humpolci – zhotovení PD“ a jmenování zástupců města do komise pro hodnocení nabídek uchazečů – splněno, ředitel ZŠ Hálkova informován, zakázka vypsána;</w:t>
      </w:r>
    </w:p>
    <w:p w14:paraId="6051D895" w14:textId="3518DA0A" w:rsidR="00731212" w:rsidRDefault="0013284A" w:rsidP="007312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507/2024 </w:t>
      </w:r>
      <w:r w:rsidR="00731212">
        <w:rPr>
          <w:rFonts w:ascii="Arial" w:hAnsi="Arial" w:cs="Arial"/>
        </w:rPr>
        <w:t>– schválení zadání veřejné zakázky pro ZŠ Hálkova na akci „Stavební úpravy sociálního zázemí ZŠ Hálkova Humpolec“ a jmenování zástupců města do komisí pro zpřístupnění nabídek uchazečů a hodnocení jejich nabídek – splněno, ředitel ZŠ Hálkova informován, zakázka vypsána;</w:t>
      </w:r>
    </w:p>
    <w:p w14:paraId="4D2DC0BD" w14:textId="732041DA" w:rsidR="00731212" w:rsidRDefault="00731212" w:rsidP="007312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508/20224 – schválení zadání veřejné zakázky pro ZŠ Hradská na akci „Modernizace a zvýšení kvality infrastruktury pro vzdělávání v Základní škole Humpolec, Hradská 894 “ a jmenování zástupců města do komise pro hodnocení nabídek uchazečů – splněno, ředitel ZŠ Hradská informován, zakázka vypsána;</w:t>
      </w:r>
    </w:p>
    <w:p w14:paraId="0C3D0873" w14:textId="3BBA2671" w:rsidR="00731212" w:rsidRDefault="00731212" w:rsidP="007312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509/2024 – schválení zadání veřejné zakázky pro ZUŠ GM Humpolec na akci „Rekonstrukce interiéru učeben a kabinetu v ZUŠ G. Mahlera v Humpolci““ a jmenování zástupců města do komise pro hodnocení nabídek uchazečů – splněno, ředitelka ZUŠ informována, zakázka vypsána;</w:t>
      </w:r>
    </w:p>
    <w:p w14:paraId="33E6F79B" w14:textId="77777777" w:rsidR="001B62F6" w:rsidRDefault="00731212" w:rsidP="007312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510/2024 </w:t>
      </w:r>
      <w:r w:rsidR="001B62F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B62F6">
        <w:rPr>
          <w:rFonts w:ascii="Arial" w:hAnsi="Arial" w:cs="Arial"/>
        </w:rPr>
        <w:t xml:space="preserve">schválení úpravy závazných ukazatelů rozpočtu </w:t>
      </w:r>
      <w:proofErr w:type="spellStart"/>
      <w:r w:rsidR="001B62F6">
        <w:rPr>
          <w:rFonts w:ascii="Arial" w:hAnsi="Arial" w:cs="Arial"/>
        </w:rPr>
        <w:t>MěKIS</w:t>
      </w:r>
      <w:proofErr w:type="spellEnd"/>
      <w:r w:rsidR="001B62F6">
        <w:rPr>
          <w:rFonts w:ascii="Arial" w:hAnsi="Arial" w:cs="Arial"/>
        </w:rPr>
        <w:t xml:space="preserve"> Humpolec na rok 2023 – splněno, sděleno ředitelce </w:t>
      </w:r>
      <w:proofErr w:type="spellStart"/>
      <w:r w:rsidR="001B62F6">
        <w:rPr>
          <w:rFonts w:ascii="Arial" w:hAnsi="Arial" w:cs="Arial"/>
        </w:rPr>
        <w:t>MěKIS</w:t>
      </w:r>
      <w:proofErr w:type="spellEnd"/>
      <w:r w:rsidR="001B62F6">
        <w:rPr>
          <w:rFonts w:ascii="Arial" w:hAnsi="Arial" w:cs="Arial"/>
        </w:rPr>
        <w:t>;</w:t>
      </w:r>
    </w:p>
    <w:p w14:paraId="539F2ED6" w14:textId="43BF322F" w:rsidR="001B62F6" w:rsidRDefault="001B62F6" w:rsidP="007312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511/2024 – schv</w:t>
      </w:r>
      <w:r w:rsidR="003146C7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lení pana Ing. Jiřího </w:t>
      </w:r>
      <w:proofErr w:type="spellStart"/>
      <w:r>
        <w:rPr>
          <w:rFonts w:ascii="Arial" w:hAnsi="Arial" w:cs="Arial"/>
        </w:rPr>
        <w:t>Aujezdského</w:t>
      </w:r>
      <w:proofErr w:type="spellEnd"/>
      <w:r>
        <w:rPr>
          <w:rFonts w:ascii="Arial" w:hAnsi="Arial" w:cs="Arial"/>
        </w:rPr>
        <w:t xml:space="preserve"> na pozici Tiskového mluvčího (externího mediálního poradce) – splněno, smluvně ošetřeno, TM již u nás působí;</w:t>
      </w:r>
    </w:p>
    <w:p w14:paraId="0AE9DCE7" w14:textId="2244FDC8" w:rsidR="00731212" w:rsidRDefault="001B62F6" w:rsidP="007312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512/2024 – schválení nových Pravidel pro přijímání a vyřizování stížností č. P/2/2024/RM – splněno, Pravidle zveřejněna; </w:t>
      </w:r>
    </w:p>
    <w:p w14:paraId="6BD12B35" w14:textId="4E7773AA" w:rsidR="001B62F6" w:rsidRDefault="001B62F6" w:rsidP="007312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513/2024 – na vědomí zpráva o činnosti Komise pro rozvoj města za rok 2023 – na vědomí, splněno;</w:t>
      </w:r>
    </w:p>
    <w:p w14:paraId="4006DD48" w14:textId="574A9259" w:rsidR="001B62F6" w:rsidRDefault="001B62F6" w:rsidP="007312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514/2024 – schválení realizace projetu „Operační systém pro provoz kamerového systému“ a podáním žádosti o dotaci v rámci Programu prevence kriminality na místní úrovní MV ČR – splněno, žádost o dotaci podána;</w:t>
      </w:r>
    </w:p>
    <w:p w14:paraId="434B3BBA" w14:textId="3575FFC5" w:rsidR="001B62F6" w:rsidRDefault="001B62F6" w:rsidP="007312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515/2024 – jmenování pan Martina Hendrycha členem hodnotící komise pro hodnocení návrhů Participativního rozpočtu – splněno, komis zahájí hodnocení po uzávěrce podání návrhů;</w:t>
      </w:r>
    </w:p>
    <w:p w14:paraId="5BAE9FEC" w14:textId="0E4CDD8F" w:rsidR="001B62F6" w:rsidRDefault="001B62F6" w:rsidP="007312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516/2024 – odvolání Mgr. Pavla </w:t>
      </w:r>
      <w:proofErr w:type="spellStart"/>
      <w:r>
        <w:rPr>
          <w:rFonts w:ascii="Arial" w:hAnsi="Arial" w:cs="Arial"/>
        </w:rPr>
        <w:t>Hraly</w:t>
      </w:r>
      <w:proofErr w:type="spellEnd"/>
      <w:r>
        <w:rPr>
          <w:rFonts w:ascii="Arial" w:hAnsi="Arial" w:cs="Arial"/>
        </w:rPr>
        <w:t xml:space="preserve"> z Komise pro sociálně právní ochranu dětí a jmenování pana Martina Hendrycha členem této komise – předsedkyně Komise pro SPOD informována;</w:t>
      </w:r>
    </w:p>
    <w:p w14:paraId="67B3EF6F" w14:textId="4E198866" w:rsidR="001B62F6" w:rsidRDefault="001B62F6" w:rsidP="001B62F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517/2024 -– odvolání Mgr. Pavla </w:t>
      </w:r>
      <w:proofErr w:type="spellStart"/>
      <w:r>
        <w:rPr>
          <w:rFonts w:ascii="Arial" w:hAnsi="Arial" w:cs="Arial"/>
        </w:rPr>
        <w:t>Hraly</w:t>
      </w:r>
      <w:proofErr w:type="spellEnd"/>
      <w:r>
        <w:rPr>
          <w:rFonts w:ascii="Arial" w:hAnsi="Arial" w:cs="Arial"/>
        </w:rPr>
        <w:t xml:space="preserve"> z Rady seniorů a jeho jmenování do Ko</w:t>
      </w:r>
      <w:r w:rsidR="003146C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ise pro sport a tělovýchovu a jmenování pana Martina Hendrycha členem komise pro SPOD – předsedkyně Komise pro SPOD </w:t>
      </w:r>
      <w:r w:rsidR="00696312">
        <w:rPr>
          <w:rFonts w:ascii="Arial" w:hAnsi="Arial" w:cs="Arial"/>
        </w:rPr>
        <w:t xml:space="preserve">i Komise pros port </w:t>
      </w:r>
      <w:r>
        <w:rPr>
          <w:rFonts w:ascii="Arial" w:hAnsi="Arial" w:cs="Arial"/>
        </w:rPr>
        <w:t>informována;</w:t>
      </w:r>
    </w:p>
    <w:p w14:paraId="40414642" w14:textId="3E6C6E19" w:rsidR="00696312" w:rsidRDefault="00696312" w:rsidP="001B62F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518/2024 – stanovení termínů svatebních obřadů pro rok 2024 – splněno, veřejnost informována prostřednictvím Matriky;</w:t>
      </w:r>
    </w:p>
    <w:p w14:paraId="08005258" w14:textId="0E39AB62" w:rsidR="00696312" w:rsidRDefault="00696312" w:rsidP="001B62F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519/2024 – schválení zadávací dokumentace a návrhu </w:t>
      </w:r>
      <w:proofErr w:type="spellStart"/>
      <w:r>
        <w:rPr>
          <w:rFonts w:ascii="Arial" w:hAnsi="Arial" w:cs="Arial"/>
        </w:rPr>
        <w:t>SoD</w:t>
      </w:r>
      <w:proofErr w:type="spellEnd"/>
      <w:r>
        <w:rPr>
          <w:rFonts w:ascii="Arial" w:hAnsi="Arial" w:cs="Arial"/>
        </w:rPr>
        <w:t xml:space="preserve"> na akci „Revitalizace území – Na Skalce, Humpolec“ – splněno, veřejná zakázka vypsána</w:t>
      </w:r>
    </w:p>
    <w:p w14:paraId="02A22BBC" w14:textId="2BC90C7C" w:rsidR="00696312" w:rsidRDefault="00696312" w:rsidP="006963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520/2024 - – schválení zadávací dokumentace a návrhu </w:t>
      </w:r>
      <w:proofErr w:type="spellStart"/>
      <w:r>
        <w:rPr>
          <w:rFonts w:ascii="Arial" w:hAnsi="Arial" w:cs="Arial"/>
        </w:rPr>
        <w:t>SoD</w:t>
      </w:r>
      <w:proofErr w:type="spellEnd"/>
      <w:r>
        <w:rPr>
          <w:rFonts w:ascii="Arial" w:hAnsi="Arial" w:cs="Arial"/>
        </w:rPr>
        <w:t xml:space="preserve"> na akci „Rekonstrukce komunikace ul. Mánesova, Humpolec“ – splněno, veřejná zakázka vypsána;</w:t>
      </w:r>
    </w:p>
    <w:p w14:paraId="631A12D5" w14:textId="6565AE53" w:rsidR="00696312" w:rsidRDefault="00696312" w:rsidP="006963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521/2024 - vydání souhlasu s překládkou sítě el. komunikací s </w:t>
      </w:r>
      <w:proofErr w:type="spellStart"/>
      <w:r>
        <w:rPr>
          <w:rFonts w:ascii="Arial" w:hAnsi="Arial" w:cs="Arial"/>
        </w:rPr>
        <w:t>Cetin</w:t>
      </w:r>
      <w:proofErr w:type="spellEnd"/>
      <w:r>
        <w:rPr>
          <w:rFonts w:ascii="Arial" w:hAnsi="Arial" w:cs="Arial"/>
        </w:rPr>
        <w:t xml:space="preserve"> a.s., Praha 9 – splněno, smlouva podepsána;</w:t>
      </w:r>
    </w:p>
    <w:p w14:paraId="37FF1CDB" w14:textId="0C979531" w:rsidR="00696312" w:rsidRDefault="00696312" w:rsidP="006963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522/2024 – sc</w:t>
      </w:r>
      <w:r w:rsidR="003146C7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válení pronájmu 2 vývěsek na ohradní zdi u č.p. 272 na Horním náměstí společnosti </w:t>
      </w:r>
      <w:proofErr w:type="spellStart"/>
      <w:r>
        <w:rPr>
          <w:rFonts w:ascii="Arial" w:hAnsi="Arial" w:cs="Arial"/>
        </w:rPr>
        <w:t>Castrum</w:t>
      </w:r>
      <w:proofErr w:type="spellEnd"/>
      <w:r>
        <w:rPr>
          <w:rFonts w:ascii="Arial" w:hAnsi="Arial" w:cs="Arial"/>
        </w:rPr>
        <w:t xml:space="preserve"> o.p.s. – splněno, smluvně ošetřeno;</w:t>
      </w:r>
    </w:p>
    <w:p w14:paraId="2274866B" w14:textId="34974516" w:rsidR="00696312" w:rsidRDefault="00696312" w:rsidP="006963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523/2024 - nedoporučení prodeje části </w:t>
      </w:r>
      <w:proofErr w:type="spellStart"/>
      <w:r>
        <w:rPr>
          <w:rFonts w:ascii="Arial" w:hAnsi="Arial" w:cs="Arial"/>
        </w:rPr>
        <w:t>poz.p</w:t>
      </w:r>
      <w:proofErr w:type="spellEnd"/>
      <w:r>
        <w:rPr>
          <w:rFonts w:ascii="Arial" w:hAnsi="Arial" w:cs="Arial"/>
        </w:rPr>
        <w:t>. KN č. 2427/5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Humpolec (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 xml:space="preserve">. Němcovi) a uloženo předložit tento záměr do ZM – splněno, záměr projednán v ZM 28.2.2024; </w:t>
      </w:r>
    </w:p>
    <w:p w14:paraId="4A1E90F7" w14:textId="1AC55365" w:rsidR="00696312" w:rsidRDefault="00696312" w:rsidP="00696312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521E60">
        <w:rPr>
          <w:rFonts w:ascii="Arial" w:hAnsi="Arial" w:cs="Arial"/>
          <w:b/>
          <w:bCs/>
        </w:rPr>
        <w:t xml:space="preserve">524/2024 – schválení záměru prodeje </w:t>
      </w:r>
      <w:proofErr w:type="spellStart"/>
      <w:r w:rsidR="00521E60" w:rsidRPr="00521E60">
        <w:rPr>
          <w:rFonts w:ascii="Arial" w:hAnsi="Arial" w:cs="Arial"/>
          <w:b/>
          <w:bCs/>
        </w:rPr>
        <w:t>poz.p</w:t>
      </w:r>
      <w:proofErr w:type="spellEnd"/>
      <w:r w:rsidR="00521E60" w:rsidRPr="00521E60">
        <w:rPr>
          <w:rFonts w:ascii="Arial" w:hAnsi="Arial" w:cs="Arial"/>
          <w:b/>
          <w:bCs/>
        </w:rPr>
        <w:t>. KN č. 54/14 v </w:t>
      </w:r>
      <w:proofErr w:type="spellStart"/>
      <w:r w:rsidR="00521E60" w:rsidRPr="00521E60">
        <w:rPr>
          <w:rFonts w:ascii="Arial" w:hAnsi="Arial" w:cs="Arial"/>
          <w:b/>
          <w:bCs/>
        </w:rPr>
        <w:t>k.ú</w:t>
      </w:r>
      <w:proofErr w:type="spellEnd"/>
      <w:r w:rsidR="00521E60" w:rsidRPr="00521E60">
        <w:rPr>
          <w:rFonts w:ascii="Arial" w:hAnsi="Arial" w:cs="Arial"/>
          <w:b/>
          <w:bCs/>
        </w:rPr>
        <w:t xml:space="preserve">. Kletečná </w:t>
      </w:r>
      <w:r w:rsidR="003146C7">
        <w:rPr>
          <w:rFonts w:ascii="Arial" w:hAnsi="Arial" w:cs="Arial"/>
        </w:rPr>
        <w:t>(</w:t>
      </w:r>
      <w:proofErr w:type="spellStart"/>
      <w:r w:rsidR="003146C7">
        <w:rPr>
          <w:rFonts w:ascii="Arial" w:hAnsi="Arial" w:cs="Arial"/>
        </w:rPr>
        <w:t>manž</w:t>
      </w:r>
      <w:proofErr w:type="spellEnd"/>
      <w:r w:rsidR="003146C7">
        <w:rPr>
          <w:rFonts w:ascii="Arial" w:hAnsi="Arial" w:cs="Arial"/>
        </w:rPr>
        <w:t xml:space="preserve">. Moravcovi) </w:t>
      </w:r>
      <w:r w:rsidR="00521E60" w:rsidRPr="00521E60">
        <w:rPr>
          <w:rFonts w:ascii="Arial" w:hAnsi="Arial" w:cs="Arial"/>
          <w:b/>
          <w:bCs/>
        </w:rPr>
        <w:t>– trvá, záměr zveřejněn, poté na nejbližším zasedání ZM</w:t>
      </w:r>
      <w:r w:rsidR="00521E60">
        <w:rPr>
          <w:rFonts w:ascii="Arial" w:hAnsi="Arial" w:cs="Arial"/>
          <w:b/>
          <w:bCs/>
        </w:rPr>
        <w:t>;</w:t>
      </w:r>
    </w:p>
    <w:p w14:paraId="596A2D1A" w14:textId="5FCAEFE2" w:rsidR="00521E60" w:rsidRPr="00C65563" w:rsidRDefault="00521E60" w:rsidP="00696312">
      <w:pPr>
        <w:tabs>
          <w:tab w:val="left" w:pos="142"/>
        </w:tabs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525/2024 – nedoporučení záměru směny </w:t>
      </w:r>
      <w:proofErr w:type="spellStart"/>
      <w:r>
        <w:rPr>
          <w:rFonts w:ascii="Arial" w:hAnsi="Arial" w:cs="Arial"/>
          <w:b/>
          <w:bCs/>
        </w:rPr>
        <w:t>poz.p</w:t>
      </w:r>
      <w:proofErr w:type="spellEnd"/>
      <w:r>
        <w:rPr>
          <w:rFonts w:ascii="Arial" w:hAnsi="Arial" w:cs="Arial"/>
          <w:b/>
          <w:bCs/>
        </w:rPr>
        <w:t>. KN č. 592/1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Plačkov</w:t>
      </w:r>
      <w:proofErr w:type="spellEnd"/>
      <w:r>
        <w:rPr>
          <w:rFonts w:ascii="Arial" w:hAnsi="Arial" w:cs="Arial"/>
          <w:b/>
          <w:bCs/>
        </w:rPr>
        <w:t xml:space="preserve"> za </w:t>
      </w:r>
      <w:proofErr w:type="spellStart"/>
      <w:r w:rsidR="00C65563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oz.p</w:t>
      </w:r>
      <w:proofErr w:type="spellEnd"/>
      <w:r>
        <w:rPr>
          <w:rFonts w:ascii="Arial" w:hAnsi="Arial" w:cs="Arial"/>
          <w:b/>
          <w:bCs/>
        </w:rPr>
        <w:t xml:space="preserve">. KN č. 964/2 </w:t>
      </w:r>
      <w:r w:rsidRPr="00C65563">
        <w:rPr>
          <w:rFonts w:ascii="Arial" w:hAnsi="Arial" w:cs="Arial"/>
          <w:b/>
        </w:rPr>
        <w:t>v </w:t>
      </w:r>
      <w:proofErr w:type="spellStart"/>
      <w:r w:rsidRPr="00C65563">
        <w:rPr>
          <w:rFonts w:ascii="Arial" w:hAnsi="Arial" w:cs="Arial"/>
          <w:b/>
        </w:rPr>
        <w:t>k.ú</w:t>
      </w:r>
      <w:proofErr w:type="spellEnd"/>
      <w:r w:rsidRPr="00C65563">
        <w:rPr>
          <w:rFonts w:ascii="Arial" w:hAnsi="Arial" w:cs="Arial"/>
          <w:b/>
        </w:rPr>
        <w:t xml:space="preserve">. </w:t>
      </w:r>
      <w:proofErr w:type="spellStart"/>
      <w:r w:rsidRPr="00C65563">
        <w:rPr>
          <w:rFonts w:ascii="Arial" w:hAnsi="Arial" w:cs="Arial"/>
          <w:b/>
        </w:rPr>
        <w:t>Krasoňov</w:t>
      </w:r>
      <w:proofErr w:type="spellEnd"/>
      <w:r w:rsidR="00C65563" w:rsidRPr="00C65563">
        <w:rPr>
          <w:rFonts w:ascii="Arial" w:hAnsi="Arial" w:cs="Arial"/>
          <w:b/>
        </w:rPr>
        <w:t xml:space="preserve"> (Lesy ČR, </w:t>
      </w:r>
      <w:proofErr w:type="spellStart"/>
      <w:r w:rsidR="00C65563" w:rsidRPr="00C65563">
        <w:rPr>
          <w:rFonts w:ascii="Arial" w:hAnsi="Arial" w:cs="Arial"/>
          <w:b/>
        </w:rPr>
        <w:t>s.p</w:t>
      </w:r>
      <w:proofErr w:type="spellEnd"/>
      <w:r w:rsidR="00C65563" w:rsidRPr="00C65563">
        <w:rPr>
          <w:rFonts w:ascii="Arial" w:hAnsi="Arial" w:cs="Arial"/>
          <w:b/>
        </w:rPr>
        <w:t>.) – trvá, záměr bude předložen na nejbližší zasedání ZM;</w:t>
      </w:r>
    </w:p>
    <w:p w14:paraId="49299707" w14:textId="29B4A985" w:rsidR="00C65563" w:rsidRPr="00C65563" w:rsidRDefault="00C65563" w:rsidP="0069631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526-529/2024 – schválení zřízení věcných břemen inženýrských sítí na pozemcích v majetku města Humpolce – splněno, smluvně ošetřeno;</w:t>
      </w:r>
    </w:p>
    <w:p w14:paraId="759AE361" w14:textId="6B557669" w:rsidR="00696312" w:rsidRDefault="00696312" w:rsidP="001B62F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214FA5D9" w14:textId="085D9F52" w:rsidR="001E7538" w:rsidRDefault="001E7538" w:rsidP="00C65563">
      <w:pPr>
        <w:tabs>
          <w:tab w:val="left" w:pos="142"/>
        </w:tabs>
        <w:jc w:val="both"/>
        <w:rPr>
          <w:rFonts w:ascii="Arial" w:hAnsi="Arial" w:cs="Arial"/>
        </w:rPr>
      </w:pPr>
    </w:p>
    <w:p w14:paraId="74294D44" w14:textId="21F0BEA6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5C194BBE" w14:textId="088C6842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 xml:space="preserve">Rada města Humpolec bere na vědomí kontrolu plnění usnesení z </w:t>
      </w:r>
      <w:r w:rsidR="003A183C">
        <w:rPr>
          <w:rFonts w:ascii="Arial" w:hAnsi="Arial" w:cs="Arial"/>
          <w:b/>
        </w:rPr>
        <w:t>2</w:t>
      </w:r>
      <w:r w:rsidR="00C65563">
        <w:rPr>
          <w:rFonts w:ascii="Arial" w:hAnsi="Arial" w:cs="Arial"/>
          <w:b/>
        </w:rPr>
        <w:t>5</w:t>
      </w:r>
      <w:r w:rsidR="00EE37C8">
        <w:rPr>
          <w:rFonts w:ascii="Arial" w:hAnsi="Arial" w:cs="Arial"/>
          <w:b/>
        </w:rPr>
        <w:t>.</w:t>
      </w:r>
      <w:r w:rsidR="0039404B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554F19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4"/>
  </w:num>
  <w:num w:numId="2" w16cid:durableId="357849444">
    <w:abstractNumId w:val="0"/>
  </w:num>
  <w:num w:numId="3" w16cid:durableId="244607181">
    <w:abstractNumId w:val="3"/>
  </w:num>
  <w:num w:numId="4" w16cid:durableId="1233736673">
    <w:abstractNumId w:val="2"/>
  </w:num>
  <w:num w:numId="5" w16cid:durableId="2028098144">
    <w:abstractNumId w:val="5"/>
  </w:num>
  <w:num w:numId="6" w16cid:durableId="1019770065">
    <w:abstractNumId w:val="6"/>
  </w:num>
  <w:num w:numId="7" w16cid:durableId="149521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44682"/>
    <w:rsid w:val="00045782"/>
    <w:rsid w:val="0005554A"/>
    <w:rsid w:val="0006259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3284A"/>
    <w:rsid w:val="001476E2"/>
    <w:rsid w:val="00161975"/>
    <w:rsid w:val="00162947"/>
    <w:rsid w:val="00171603"/>
    <w:rsid w:val="00171872"/>
    <w:rsid w:val="001A1CBD"/>
    <w:rsid w:val="001A2596"/>
    <w:rsid w:val="001B62F6"/>
    <w:rsid w:val="001C5DC1"/>
    <w:rsid w:val="001D71DE"/>
    <w:rsid w:val="001E44CD"/>
    <w:rsid w:val="001E5576"/>
    <w:rsid w:val="001E7538"/>
    <w:rsid w:val="001F4BD2"/>
    <w:rsid w:val="00206947"/>
    <w:rsid w:val="002161AA"/>
    <w:rsid w:val="0024752B"/>
    <w:rsid w:val="00252B00"/>
    <w:rsid w:val="00254DCD"/>
    <w:rsid w:val="00255696"/>
    <w:rsid w:val="00257991"/>
    <w:rsid w:val="0027748A"/>
    <w:rsid w:val="00292365"/>
    <w:rsid w:val="002B468F"/>
    <w:rsid w:val="002B7BC7"/>
    <w:rsid w:val="002D6143"/>
    <w:rsid w:val="002D70BF"/>
    <w:rsid w:val="002E5234"/>
    <w:rsid w:val="002E7008"/>
    <w:rsid w:val="002F1674"/>
    <w:rsid w:val="00304E5F"/>
    <w:rsid w:val="00306152"/>
    <w:rsid w:val="003118D6"/>
    <w:rsid w:val="003146C7"/>
    <w:rsid w:val="003333CA"/>
    <w:rsid w:val="00335297"/>
    <w:rsid w:val="0039404B"/>
    <w:rsid w:val="003A183C"/>
    <w:rsid w:val="003A7268"/>
    <w:rsid w:val="003C1188"/>
    <w:rsid w:val="003C423A"/>
    <w:rsid w:val="003D0D1E"/>
    <w:rsid w:val="003D75D8"/>
    <w:rsid w:val="00400C4A"/>
    <w:rsid w:val="00405396"/>
    <w:rsid w:val="0041510A"/>
    <w:rsid w:val="00427644"/>
    <w:rsid w:val="00437B0E"/>
    <w:rsid w:val="004465F8"/>
    <w:rsid w:val="004542F4"/>
    <w:rsid w:val="00462B00"/>
    <w:rsid w:val="00467ADA"/>
    <w:rsid w:val="004770D9"/>
    <w:rsid w:val="0049351B"/>
    <w:rsid w:val="004A07B9"/>
    <w:rsid w:val="005004BF"/>
    <w:rsid w:val="00504C2A"/>
    <w:rsid w:val="00505EA3"/>
    <w:rsid w:val="00521E60"/>
    <w:rsid w:val="0053303F"/>
    <w:rsid w:val="0054167A"/>
    <w:rsid w:val="00554F19"/>
    <w:rsid w:val="00562729"/>
    <w:rsid w:val="005761C4"/>
    <w:rsid w:val="0058106D"/>
    <w:rsid w:val="00582971"/>
    <w:rsid w:val="005A377D"/>
    <w:rsid w:val="005B78D5"/>
    <w:rsid w:val="005C0AC5"/>
    <w:rsid w:val="005C2BCC"/>
    <w:rsid w:val="005C61FB"/>
    <w:rsid w:val="005D26F0"/>
    <w:rsid w:val="005D56AC"/>
    <w:rsid w:val="005E3A85"/>
    <w:rsid w:val="005F4684"/>
    <w:rsid w:val="00624684"/>
    <w:rsid w:val="0064539D"/>
    <w:rsid w:val="006707C0"/>
    <w:rsid w:val="0067172C"/>
    <w:rsid w:val="006878A5"/>
    <w:rsid w:val="00696312"/>
    <w:rsid w:val="006B5405"/>
    <w:rsid w:val="006B63E0"/>
    <w:rsid w:val="006B799A"/>
    <w:rsid w:val="006D36FD"/>
    <w:rsid w:val="006D4D36"/>
    <w:rsid w:val="006E341E"/>
    <w:rsid w:val="006F7B09"/>
    <w:rsid w:val="006F7D58"/>
    <w:rsid w:val="00704C60"/>
    <w:rsid w:val="007131CF"/>
    <w:rsid w:val="0072489E"/>
    <w:rsid w:val="00731212"/>
    <w:rsid w:val="00731ED3"/>
    <w:rsid w:val="00732B04"/>
    <w:rsid w:val="007515A3"/>
    <w:rsid w:val="007B1337"/>
    <w:rsid w:val="007B4F56"/>
    <w:rsid w:val="007D4F7B"/>
    <w:rsid w:val="007E5CF4"/>
    <w:rsid w:val="007F4BEC"/>
    <w:rsid w:val="00807871"/>
    <w:rsid w:val="008208D0"/>
    <w:rsid w:val="0082561D"/>
    <w:rsid w:val="008434C7"/>
    <w:rsid w:val="0085594C"/>
    <w:rsid w:val="00867524"/>
    <w:rsid w:val="00884D57"/>
    <w:rsid w:val="008A3351"/>
    <w:rsid w:val="008A5588"/>
    <w:rsid w:val="008B6F61"/>
    <w:rsid w:val="008B7EEB"/>
    <w:rsid w:val="008C5337"/>
    <w:rsid w:val="008D2A31"/>
    <w:rsid w:val="008E3CFC"/>
    <w:rsid w:val="008E438C"/>
    <w:rsid w:val="008E5D13"/>
    <w:rsid w:val="00914606"/>
    <w:rsid w:val="009156C3"/>
    <w:rsid w:val="00920913"/>
    <w:rsid w:val="0094515C"/>
    <w:rsid w:val="00952E92"/>
    <w:rsid w:val="009754CB"/>
    <w:rsid w:val="00976EA0"/>
    <w:rsid w:val="009A7AAC"/>
    <w:rsid w:val="009E67C8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03B31"/>
    <w:rsid w:val="00B071A6"/>
    <w:rsid w:val="00B10426"/>
    <w:rsid w:val="00B12FF0"/>
    <w:rsid w:val="00B36614"/>
    <w:rsid w:val="00B3665F"/>
    <w:rsid w:val="00B40ED4"/>
    <w:rsid w:val="00B45B09"/>
    <w:rsid w:val="00B544C0"/>
    <w:rsid w:val="00B65DE5"/>
    <w:rsid w:val="00B71D67"/>
    <w:rsid w:val="00B73FC6"/>
    <w:rsid w:val="00B92756"/>
    <w:rsid w:val="00B929D3"/>
    <w:rsid w:val="00B95917"/>
    <w:rsid w:val="00B97660"/>
    <w:rsid w:val="00BA44D7"/>
    <w:rsid w:val="00BB2151"/>
    <w:rsid w:val="00BB23F8"/>
    <w:rsid w:val="00BC2F7C"/>
    <w:rsid w:val="00BC47F3"/>
    <w:rsid w:val="00BD00D1"/>
    <w:rsid w:val="00BD161F"/>
    <w:rsid w:val="00C17479"/>
    <w:rsid w:val="00C44892"/>
    <w:rsid w:val="00C4788F"/>
    <w:rsid w:val="00C53102"/>
    <w:rsid w:val="00C57C93"/>
    <w:rsid w:val="00C65563"/>
    <w:rsid w:val="00C905C4"/>
    <w:rsid w:val="00C96790"/>
    <w:rsid w:val="00CA183E"/>
    <w:rsid w:val="00CA3219"/>
    <w:rsid w:val="00CA35B6"/>
    <w:rsid w:val="00CB00D5"/>
    <w:rsid w:val="00CB105D"/>
    <w:rsid w:val="00CB2DF8"/>
    <w:rsid w:val="00CC0406"/>
    <w:rsid w:val="00D07067"/>
    <w:rsid w:val="00D145E3"/>
    <w:rsid w:val="00D33AD6"/>
    <w:rsid w:val="00D44FB7"/>
    <w:rsid w:val="00D46798"/>
    <w:rsid w:val="00D5384F"/>
    <w:rsid w:val="00D6395D"/>
    <w:rsid w:val="00D726EB"/>
    <w:rsid w:val="00D75550"/>
    <w:rsid w:val="00D877C2"/>
    <w:rsid w:val="00D97415"/>
    <w:rsid w:val="00DB187A"/>
    <w:rsid w:val="00DD2F4D"/>
    <w:rsid w:val="00DD7F8E"/>
    <w:rsid w:val="00DE53F9"/>
    <w:rsid w:val="00E24203"/>
    <w:rsid w:val="00E303AF"/>
    <w:rsid w:val="00E34E52"/>
    <w:rsid w:val="00E42B43"/>
    <w:rsid w:val="00E561DE"/>
    <w:rsid w:val="00E704AC"/>
    <w:rsid w:val="00E714D5"/>
    <w:rsid w:val="00E72AE7"/>
    <w:rsid w:val="00E772C2"/>
    <w:rsid w:val="00E86985"/>
    <w:rsid w:val="00E91833"/>
    <w:rsid w:val="00E91F08"/>
    <w:rsid w:val="00E93DF6"/>
    <w:rsid w:val="00E9501A"/>
    <w:rsid w:val="00EA0091"/>
    <w:rsid w:val="00EB29B3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450F1"/>
    <w:rsid w:val="00F61894"/>
    <w:rsid w:val="00F73D8D"/>
    <w:rsid w:val="00F74638"/>
    <w:rsid w:val="00F7743D"/>
    <w:rsid w:val="00F77898"/>
    <w:rsid w:val="00F873AE"/>
    <w:rsid w:val="00FB06DA"/>
    <w:rsid w:val="00FB79E8"/>
    <w:rsid w:val="00FC024B"/>
    <w:rsid w:val="00FD3A00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2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66</cp:revision>
  <dcterms:created xsi:type="dcterms:W3CDTF">2022-05-02T07:02:00Z</dcterms:created>
  <dcterms:modified xsi:type="dcterms:W3CDTF">2024-02-29T12:03:00Z</dcterms:modified>
</cp:coreProperties>
</file>