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D5C8A" w:rsidRDefault="003D5C8A" w:rsidP="00CD50C6">
      <w:pPr>
        <w:rPr>
          <w:rFonts w:ascii="Arial" w:eastAsia="Arial" w:hAnsi="Arial" w:cs="Arial"/>
          <w:sz w:val="22"/>
          <w:szCs w:val="22"/>
        </w:rPr>
      </w:pPr>
    </w:p>
    <w:p w:rsidR="009D12D2" w:rsidRPr="009D12D2" w:rsidRDefault="009D12D2" w:rsidP="009D12D2">
      <w:pPr>
        <w:pStyle w:val="Nadpis1"/>
        <w:jc w:val="center"/>
        <w:rPr>
          <w:rFonts w:ascii="Century Gothic" w:hAnsi="Century Gothic"/>
          <w:sz w:val="28"/>
          <w:szCs w:val="28"/>
        </w:rPr>
      </w:pPr>
      <w:r w:rsidRPr="009D12D2">
        <w:rPr>
          <w:rFonts w:ascii="Century Gothic" w:hAnsi="Century Gothic"/>
          <w:sz w:val="28"/>
          <w:szCs w:val="28"/>
        </w:rPr>
        <w:t>Smlouva o supervizi pracovního týmu</w:t>
      </w:r>
    </w:p>
    <w:p w:rsidR="009D12D2" w:rsidRPr="00A2517E" w:rsidRDefault="009D12D2" w:rsidP="009D12D2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uzavřená mezi smluvními stranami:</w:t>
      </w:r>
    </w:p>
    <w:p w:rsidR="009D12D2" w:rsidRDefault="009D12D2" w:rsidP="009D12D2">
      <w:pPr>
        <w:jc w:val="both"/>
        <w:rPr>
          <w:rFonts w:ascii="Century Gothic" w:hAnsi="Century Gothic"/>
        </w:rPr>
      </w:pPr>
    </w:p>
    <w:p w:rsidR="009D12D2" w:rsidRPr="00F669EB" w:rsidRDefault="009D12D2" w:rsidP="009D12D2">
      <w:pPr>
        <w:jc w:val="both"/>
        <w:rPr>
          <w:b/>
          <w:sz w:val="24"/>
          <w:szCs w:val="24"/>
        </w:rPr>
      </w:pPr>
      <w:r w:rsidRPr="00F669EB">
        <w:rPr>
          <w:b/>
          <w:sz w:val="24"/>
          <w:szCs w:val="24"/>
        </w:rPr>
        <w:t>Město Humpolec</w:t>
      </w:r>
    </w:p>
    <w:p w:rsidR="00F669EB" w:rsidRPr="00F669EB" w:rsidRDefault="00F669EB" w:rsidP="009D12D2">
      <w:pPr>
        <w:rPr>
          <w:sz w:val="24"/>
          <w:szCs w:val="24"/>
        </w:rPr>
      </w:pPr>
      <w:r w:rsidRPr="00F669EB">
        <w:rPr>
          <w:sz w:val="24"/>
          <w:szCs w:val="24"/>
        </w:rPr>
        <w:t>zastoupené starost</w:t>
      </w:r>
      <w:r w:rsidR="008A2A16">
        <w:rPr>
          <w:sz w:val="24"/>
          <w:szCs w:val="24"/>
        </w:rPr>
        <w:t>kou Mgr. Alenou Štěrbovou</w:t>
      </w:r>
      <w:r w:rsidRPr="00F669EB">
        <w:rPr>
          <w:sz w:val="24"/>
          <w:szCs w:val="24"/>
        </w:rPr>
        <w:t xml:space="preserve"> a místostarost</w:t>
      </w:r>
      <w:r w:rsidR="008A2A16">
        <w:rPr>
          <w:sz w:val="24"/>
          <w:szCs w:val="24"/>
        </w:rPr>
        <w:t>ou</w:t>
      </w:r>
      <w:r w:rsidRPr="00F669EB">
        <w:rPr>
          <w:sz w:val="24"/>
          <w:szCs w:val="24"/>
        </w:rPr>
        <w:t xml:space="preserve"> Mgr. </w:t>
      </w:r>
      <w:r w:rsidR="008A2A16">
        <w:rPr>
          <w:sz w:val="24"/>
          <w:szCs w:val="24"/>
        </w:rPr>
        <w:t xml:space="preserve">Pavlem </w:t>
      </w:r>
      <w:proofErr w:type="spellStart"/>
      <w:r w:rsidR="008A2A16">
        <w:rPr>
          <w:sz w:val="24"/>
          <w:szCs w:val="24"/>
        </w:rPr>
        <w:t>Hralou</w:t>
      </w:r>
      <w:proofErr w:type="spellEnd"/>
    </w:p>
    <w:p w:rsidR="009D12D2" w:rsidRPr="00F669EB" w:rsidRDefault="009D12D2" w:rsidP="009D12D2">
      <w:pPr>
        <w:rPr>
          <w:sz w:val="24"/>
          <w:szCs w:val="24"/>
        </w:rPr>
      </w:pPr>
      <w:r w:rsidRPr="00F669EB">
        <w:rPr>
          <w:sz w:val="24"/>
          <w:szCs w:val="24"/>
        </w:rPr>
        <w:t>Horní náměstí 300</w:t>
      </w:r>
    </w:p>
    <w:p w:rsidR="009D12D2" w:rsidRPr="00F669EB" w:rsidRDefault="009D12D2" w:rsidP="009D12D2">
      <w:pPr>
        <w:rPr>
          <w:sz w:val="24"/>
          <w:szCs w:val="24"/>
        </w:rPr>
      </w:pPr>
      <w:proofErr w:type="gramStart"/>
      <w:r w:rsidRPr="00F669EB">
        <w:rPr>
          <w:sz w:val="24"/>
          <w:szCs w:val="24"/>
        </w:rPr>
        <w:t>396 22  Humpolec</w:t>
      </w:r>
      <w:proofErr w:type="gramEnd"/>
    </w:p>
    <w:p w:rsidR="009D12D2" w:rsidRPr="00F669EB" w:rsidRDefault="009D12D2" w:rsidP="009D12D2">
      <w:pPr>
        <w:rPr>
          <w:sz w:val="24"/>
          <w:szCs w:val="24"/>
        </w:rPr>
      </w:pPr>
      <w:r w:rsidRPr="00F669EB">
        <w:rPr>
          <w:sz w:val="24"/>
          <w:szCs w:val="24"/>
        </w:rPr>
        <w:t xml:space="preserve">IČO 002 48 266 </w:t>
      </w:r>
    </w:p>
    <w:p w:rsidR="009D12D2" w:rsidRPr="00F669EB" w:rsidRDefault="009D12D2" w:rsidP="009D12D2">
      <w:pPr>
        <w:rPr>
          <w:sz w:val="24"/>
          <w:szCs w:val="24"/>
        </w:rPr>
      </w:pPr>
      <w:r w:rsidRPr="00F669EB">
        <w:rPr>
          <w:sz w:val="24"/>
          <w:szCs w:val="24"/>
        </w:rPr>
        <w:t>(dále jen Objednavatel)</w:t>
      </w:r>
    </w:p>
    <w:p w:rsidR="009D12D2" w:rsidRPr="00F669EB" w:rsidRDefault="009D12D2" w:rsidP="009D12D2">
      <w:pPr>
        <w:spacing w:before="120" w:after="120"/>
        <w:jc w:val="both"/>
        <w:rPr>
          <w:sz w:val="24"/>
          <w:szCs w:val="24"/>
        </w:rPr>
      </w:pPr>
      <w:r w:rsidRPr="00F669EB">
        <w:rPr>
          <w:sz w:val="24"/>
          <w:szCs w:val="24"/>
        </w:rPr>
        <w:t>a</w:t>
      </w:r>
    </w:p>
    <w:p w:rsidR="009D12D2" w:rsidRPr="00F669EB" w:rsidRDefault="009D12D2" w:rsidP="009D12D2">
      <w:pPr>
        <w:jc w:val="both"/>
        <w:rPr>
          <w:sz w:val="24"/>
          <w:szCs w:val="24"/>
        </w:rPr>
      </w:pPr>
    </w:p>
    <w:p w:rsidR="009D12D2" w:rsidRPr="00F669EB" w:rsidRDefault="00183AAB" w:rsidP="009D12D2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ALTERNIS, z.s.</w:t>
      </w:r>
      <w:proofErr w:type="gramEnd"/>
    </w:p>
    <w:p w:rsidR="00F669EB" w:rsidRPr="00F669EB" w:rsidRDefault="00F669EB" w:rsidP="009D12D2">
      <w:pPr>
        <w:jc w:val="both"/>
        <w:rPr>
          <w:sz w:val="24"/>
          <w:szCs w:val="24"/>
        </w:rPr>
      </w:pPr>
      <w:r w:rsidRPr="00F669EB">
        <w:rPr>
          <w:sz w:val="24"/>
          <w:szCs w:val="24"/>
        </w:rPr>
        <w:t xml:space="preserve">zastoupená </w:t>
      </w:r>
      <w:r w:rsidR="00183AAB">
        <w:rPr>
          <w:sz w:val="24"/>
          <w:szCs w:val="24"/>
        </w:rPr>
        <w:t>Mgr. Alenou Dokulilovou,</w:t>
      </w:r>
      <w:r w:rsidRPr="00F669EB">
        <w:rPr>
          <w:sz w:val="24"/>
          <w:szCs w:val="24"/>
        </w:rPr>
        <w:t xml:space="preserve"> předsedkyní spolku</w:t>
      </w:r>
    </w:p>
    <w:p w:rsidR="009D12D2" w:rsidRPr="00F669EB" w:rsidRDefault="00183AAB" w:rsidP="009D12D2">
      <w:pPr>
        <w:jc w:val="both"/>
        <w:rPr>
          <w:sz w:val="24"/>
          <w:szCs w:val="24"/>
        </w:rPr>
      </w:pPr>
      <w:r>
        <w:rPr>
          <w:sz w:val="24"/>
          <w:szCs w:val="24"/>
        </w:rPr>
        <w:t>Benešova 510/16</w:t>
      </w:r>
    </w:p>
    <w:p w:rsidR="009D12D2" w:rsidRPr="00F669EB" w:rsidRDefault="00183AAB" w:rsidP="009D12D2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674 01  Třebíč</w:t>
      </w:r>
      <w:proofErr w:type="gramEnd"/>
    </w:p>
    <w:p w:rsidR="009D12D2" w:rsidRPr="00F669EB" w:rsidRDefault="00183AAB" w:rsidP="009D12D2">
      <w:pPr>
        <w:rPr>
          <w:sz w:val="24"/>
          <w:szCs w:val="24"/>
        </w:rPr>
      </w:pPr>
      <w:r>
        <w:rPr>
          <w:sz w:val="24"/>
          <w:szCs w:val="24"/>
        </w:rPr>
        <w:t>IČO: 035 24 591</w:t>
      </w:r>
    </w:p>
    <w:p w:rsidR="009D12D2" w:rsidRPr="00F669EB" w:rsidRDefault="009D12D2" w:rsidP="009D12D2">
      <w:pPr>
        <w:rPr>
          <w:sz w:val="24"/>
          <w:szCs w:val="24"/>
        </w:rPr>
      </w:pPr>
      <w:r w:rsidRPr="00F669EB">
        <w:rPr>
          <w:sz w:val="24"/>
          <w:szCs w:val="24"/>
        </w:rPr>
        <w:t>(dále jen Supervizor)</w:t>
      </w:r>
    </w:p>
    <w:p w:rsidR="009D12D2" w:rsidRPr="00F669EB" w:rsidRDefault="009D12D2" w:rsidP="009D12D2">
      <w:pPr>
        <w:jc w:val="both"/>
        <w:rPr>
          <w:sz w:val="24"/>
          <w:szCs w:val="24"/>
        </w:rPr>
      </w:pPr>
    </w:p>
    <w:p w:rsidR="009D12D2" w:rsidRPr="00F669EB" w:rsidRDefault="009D12D2" w:rsidP="009D12D2">
      <w:pPr>
        <w:jc w:val="both"/>
        <w:rPr>
          <w:sz w:val="24"/>
          <w:szCs w:val="24"/>
        </w:rPr>
      </w:pPr>
    </w:p>
    <w:p w:rsidR="009D12D2" w:rsidRPr="00F669EB" w:rsidRDefault="009D12D2" w:rsidP="009D12D2">
      <w:pPr>
        <w:widowControl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907"/>
          <w:tab w:val="num" w:pos="360"/>
        </w:tabs>
        <w:spacing w:after="120"/>
        <w:ind w:left="357" w:hanging="357"/>
        <w:jc w:val="both"/>
        <w:rPr>
          <w:b/>
          <w:sz w:val="24"/>
          <w:szCs w:val="24"/>
        </w:rPr>
      </w:pPr>
      <w:r w:rsidRPr="00F669EB">
        <w:rPr>
          <w:b/>
          <w:sz w:val="24"/>
          <w:szCs w:val="24"/>
        </w:rPr>
        <w:t>Předmět smlouvy:</w:t>
      </w:r>
    </w:p>
    <w:p w:rsidR="009D12D2" w:rsidRPr="00F669EB" w:rsidRDefault="009D12D2" w:rsidP="009D12D2">
      <w:pPr>
        <w:widowControl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/>
        <w:jc w:val="both"/>
        <w:rPr>
          <w:sz w:val="24"/>
          <w:szCs w:val="24"/>
        </w:rPr>
      </w:pPr>
      <w:r w:rsidRPr="00F669EB">
        <w:rPr>
          <w:sz w:val="24"/>
          <w:szCs w:val="24"/>
        </w:rPr>
        <w:t xml:space="preserve">Předmětem smlouvy je zajištění týmové supervize pro sociální pracovnice a pracovníky na úseku sociálně-právní ochrany dětí </w:t>
      </w:r>
      <w:r w:rsidR="00663D04">
        <w:rPr>
          <w:sz w:val="24"/>
          <w:szCs w:val="24"/>
        </w:rPr>
        <w:t>O</w:t>
      </w:r>
      <w:r w:rsidRPr="00F669EB">
        <w:rPr>
          <w:sz w:val="24"/>
          <w:szCs w:val="24"/>
        </w:rPr>
        <w:t>dboru sociálních věcí a zdravotnictví Městského úřadu v</w:t>
      </w:r>
      <w:r w:rsidR="00F669EB" w:rsidRPr="00F669EB">
        <w:rPr>
          <w:sz w:val="24"/>
          <w:szCs w:val="24"/>
        </w:rPr>
        <w:t> </w:t>
      </w:r>
      <w:r w:rsidRPr="00F669EB">
        <w:rPr>
          <w:sz w:val="24"/>
          <w:szCs w:val="24"/>
        </w:rPr>
        <w:t>Humpolci</w:t>
      </w:r>
      <w:r w:rsidR="00F669EB" w:rsidRPr="00F669EB">
        <w:rPr>
          <w:sz w:val="24"/>
          <w:szCs w:val="24"/>
        </w:rPr>
        <w:t xml:space="preserve"> na základě</w:t>
      </w:r>
      <w:r w:rsidR="00DB4CA3">
        <w:rPr>
          <w:sz w:val="24"/>
          <w:szCs w:val="24"/>
        </w:rPr>
        <w:t xml:space="preserve"> usnesení Rady města Humpolec č</w:t>
      </w:r>
      <w:r w:rsidR="00297EF5">
        <w:rPr>
          <w:sz w:val="24"/>
          <w:szCs w:val="24"/>
        </w:rPr>
        <w:t>.</w:t>
      </w:r>
      <w:r w:rsidR="008A2A16">
        <w:rPr>
          <w:sz w:val="24"/>
          <w:szCs w:val="24"/>
        </w:rPr>
        <w:t xml:space="preserve"> </w:t>
      </w:r>
      <w:proofErr w:type="gramStart"/>
      <w:r w:rsidR="008A2A16">
        <w:rPr>
          <w:sz w:val="24"/>
          <w:szCs w:val="24"/>
        </w:rPr>
        <w:t>…..</w:t>
      </w:r>
      <w:r w:rsidR="00297EF5">
        <w:rPr>
          <w:sz w:val="24"/>
          <w:szCs w:val="24"/>
        </w:rPr>
        <w:t xml:space="preserve"> </w:t>
      </w:r>
      <w:r w:rsidR="00F669EB" w:rsidRPr="00F669EB">
        <w:rPr>
          <w:sz w:val="24"/>
          <w:szCs w:val="24"/>
        </w:rPr>
        <w:t>ze</w:t>
      </w:r>
      <w:proofErr w:type="gramEnd"/>
      <w:r w:rsidR="00F669EB" w:rsidRPr="00F669EB">
        <w:rPr>
          <w:sz w:val="24"/>
          <w:szCs w:val="24"/>
        </w:rPr>
        <w:t xml:space="preserve"> dne</w:t>
      </w:r>
      <w:r w:rsidR="00DB4CA3">
        <w:rPr>
          <w:sz w:val="24"/>
          <w:szCs w:val="24"/>
        </w:rPr>
        <w:t xml:space="preserve"> </w:t>
      </w:r>
      <w:r w:rsidR="008A2A16">
        <w:rPr>
          <w:sz w:val="24"/>
          <w:szCs w:val="24"/>
        </w:rPr>
        <w:t>…….</w:t>
      </w:r>
      <w:r w:rsidR="0074146B">
        <w:rPr>
          <w:sz w:val="24"/>
          <w:szCs w:val="24"/>
        </w:rPr>
        <w:t>.</w:t>
      </w:r>
      <w:r w:rsidRPr="00F669EB">
        <w:rPr>
          <w:sz w:val="24"/>
          <w:szCs w:val="24"/>
        </w:rPr>
        <w:t xml:space="preserve"> </w:t>
      </w:r>
    </w:p>
    <w:p w:rsidR="009D12D2" w:rsidRPr="00F669EB" w:rsidRDefault="009D12D2" w:rsidP="009D12D2">
      <w:pPr>
        <w:widowControl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/>
        <w:jc w:val="both"/>
        <w:rPr>
          <w:sz w:val="24"/>
          <w:szCs w:val="24"/>
        </w:rPr>
      </w:pPr>
      <w:r w:rsidRPr="00F669EB">
        <w:rPr>
          <w:sz w:val="24"/>
          <w:szCs w:val="24"/>
        </w:rPr>
        <w:t>V případě potřeby a zájmu je možno po vzájemné dohodě Objednavatele a Supervizora namísto týmové supervize poskytnout individuální supervizi. Dohoda o tomto musí být uzavřena nej</w:t>
      </w:r>
      <w:r w:rsidR="00001B6C" w:rsidRPr="00F669EB">
        <w:rPr>
          <w:sz w:val="24"/>
          <w:szCs w:val="24"/>
        </w:rPr>
        <w:t>méně 5</w:t>
      </w:r>
      <w:r w:rsidRPr="00F669EB">
        <w:rPr>
          <w:sz w:val="24"/>
          <w:szCs w:val="24"/>
        </w:rPr>
        <w:t xml:space="preserve"> dnů před termínem konání supervize. </w:t>
      </w:r>
    </w:p>
    <w:p w:rsidR="009D12D2" w:rsidRPr="00F669EB" w:rsidRDefault="009D12D2" w:rsidP="009D12D2">
      <w:pPr>
        <w:widowControl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/>
        <w:jc w:val="both"/>
        <w:rPr>
          <w:sz w:val="24"/>
          <w:szCs w:val="24"/>
        </w:rPr>
      </w:pPr>
      <w:r w:rsidRPr="00F669EB">
        <w:rPr>
          <w:sz w:val="24"/>
          <w:szCs w:val="24"/>
        </w:rPr>
        <w:t xml:space="preserve">Při realizaci supervize bude Objednavatelem i Supervizorem respektován princip trojstranného kontraktu (Objednavatel, tým, Supervizor). Obsah jednotlivých sezení supervize bude vycházet z potřeb a žádostí </w:t>
      </w:r>
      <w:proofErr w:type="spellStart"/>
      <w:r w:rsidRPr="00F669EB">
        <w:rPr>
          <w:sz w:val="24"/>
          <w:szCs w:val="24"/>
        </w:rPr>
        <w:t>supervidovaného</w:t>
      </w:r>
      <w:proofErr w:type="spellEnd"/>
      <w:r w:rsidRPr="00F669EB">
        <w:rPr>
          <w:sz w:val="24"/>
          <w:szCs w:val="24"/>
        </w:rPr>
        <w:t xml:space="preserve"> týmu. </w:t>
      </w:r>
    </w:p>
    <w:p w:rsidR="009D12D2" w:rsidRPr="00F669EB" w:rsidRDefault="009D12D2" w:rsidP="009D12D2">
      <w:pPr>
        <w:jc w:val="both"/>
        <w:rPr>
          <w:sz w:val="24"/>
          <w:szCs w:val="24"/>
        </w:rPr>
      </w:pPr>
    </w:p>
    <w:p w:rsidR="009D12D2" w:rsidRPr="00F669EB" w:rsidRDefault="009D12D2" w:rsidP="009D12D2">
      <w:pPr>
        <w:widowControl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907"/>
          <w:tab w:val="num" w:pos="360"/>
        </w:tabs>
        <w:ind w:left="360" w:hanging="360"/>
        <w:jc w:val="both"/>
        <w:rPr>
          <w:b/>
          <w:sz w:val="24"/>
          <w:szCs w:val="24"/>
        </w:rPr>
      </w:pPr>
      <w:r w:rsidRPr="00F669EB">
        <w:rPr>
          <w:b/>
          <w:sz w:val="24"/>
          <w:szCs w:val="24"/>
        </w:rPr>
        <w:t>Práva a povinnosti smluvních stran</w:t>
      </w:r>
    </w:p>
    <w:p w:rsidR="009D12D2" w:rsidRPr="00F669EB" w:rsidRDefault="009D12D2" w:rsidP="009D12D2">
      <w:pPr>
        <w:ind w:left="360"/>
        <w:jc w:val="both"/>
        <w:rPr>
          <w:b/>
          <w:sz w:val="24"/>
          <w:szCs w:val="24"/>
        </w:rPr>
      </w:pPr>
    </w:p>
    <w:p w:rsidR="009D12D2" w:rsidRPr="00F669EB" w:rsidRDefault="009D12D2" w:rsidP="009D12D2">
      <w:pPr>
        <w:ind w:left="360"/>
        <w:jc w:val="both"/>
        <w:rPr>
          <w:b/>
          <w:sz w:val="24"/>
          <w:szCs w:val="24"/>
        </w:rPr>
      </w:pPr>
      <w:r w:rsidRPr="00F669EB">
        <w:rPr>
          <w:b/>
          <w:sz w:val="24"/>
          <w:szCs w:val="24"/>
        </w:rPr>
        <w:t>Obecná ustanovení</w:t>
      </w:r>
    </w:p>
    <w:p w:rsidR="009D12D2" w:rsidRPr="00F669EB" w:rsidRDefault="009D12D2" w:rsidP="009D12D2">
      <w:pPr>
        <w:widowControl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/>
        <w:jc w:val="both"/>
        <w:rPr>
          <w:sz w:val="24"/>
          <w:szCs w:val="24"/>
        </w:rPr>
      </w:pPr>
      <w:r w:rsidRPr="00F669EB">
        <w:rPr>
          <w:sz w:val="24"/>
          <w:szCs w:val="24"/>
        </w:rPr>
        <w:t xml:space="preserve">Supervize bude realizována </w:t>
      </w:r>
      <w:r w:rsidR="004913F6">
        <w:rPr>
          <w:sz w:val="24"/>
          <w:szCs w:val="24"/>
        </w:rPr>
        <w:t>6</w:t>
      </w:r>
      <w:r w:rsidRPr="00F669EB">
        <w:rPr>
          <w:sz w:val="24"/>
          <w:szCs w:val="24"/>
        </w:rPr>
        <w:t xml:space="preserve">x ročně, délka sezení je </w:t>
      </w:r>
      <w:r w:rsidR="00D81F42">
        <w:rPr>
          <w:sz w:val="24"/>
          <w:szCs w:val="24"/>
        </w:rPr>
        <w:t>4</w:t>
      </w:r>
      <w:bookmarkStart w:id="0" w:name="_GoBack"/>
      <w:bookmarkEnd w:id="0"/>
      <w:r w:rsidRPr="00F669EB">
        <w:rPr>
          <w:sz w:val="24"/>
          <w:szCs w:val="24"/>
        </w:rPr>
        <w:t xml:space="preserve"> hodiny (+ přestávka 30 minut)</w:t>
      </w:r>
      <w:r w:rsidR="00663D04">
        <w:rPr>
          <w:sz w:val="24"/>
          <w:szCs w:val="24"/>
        </w:rPr>
        <w:t>, nedohodnou-li se obě smluvní strany jinak ze závažných, objektivních důvodů (menší počet realizací)</w:t>
      </w:r>
      <w:r w:rsidRPr="00F669EB">
        <w:rPr>
          <w:sz w:val="24"/>
          <w:szCs w:val="24"/>
        </w:rPr>
        <w:t>.</w:t>
      </w:r>
    </w:p>
    <w:p w:rsidR="009D12D2" w:rsidRDefault="001C1446" w:rsidP="009D12D2">
      <w:pPr>
        <w:widowControl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Termíny supervizí</w:t>
      </w:r>
      <w:r w:rsidR="00A3420E">
        <w:rPr>
          <w:sz w:val="24"/>
          <w:szCs w:val="24"/>
        </w:rPr>
        <w:t xml:space="preserve"> </w:t>
      </w:r>
      <w:r w:rsidR="009D12D2" w:rsidRPr="00F669EB">
        <w:rPr>
          <w:sz w:val="24"/>
          <w:szCs w:val="24"/>
        </w:rPr>
        <w:t xml:space="preserve">budou dohodnuty na prvním setkání dle potřeb týmu, popř. Objednavatele a možností Supervizora. </w:t>
      </w:r>
    </w:p>
    <w:p w:rsidR="00F669EB" w:rsidRDefault="00F669EB" w:rsidP="00F669E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/>
        <w:jc w:val="both"/>
        <w:rPr>
          <w:sz w:val="24"/>
          <w:szCs w:val="24"/>
        </w:rPr>
      </w:pPr>
    </w:p>
    <w:p w:rsidR="009D12D2" w:rsidRPr="00F669EB" w:rsidRDefault="009D12D2" w:rsidP="009D12D2">
      <w:pPr>
        <w:widowControl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/>
        <w:jc w:val="both"/>
        <w:rPr>
          <w:sz w:val="24"/>
          <w:szCs w:val="24"/>
        </w:rPr>
      </w:pPr>
      <w:r w:rsidRPr="00F669EB">
        <w:rPr>
          <w:sz w:val="24"/>
          <w:szCs w:val="24"/>
        </w:rPr>
        <w:t xml:space="preserve">V případě překážek realizace supervize jsou strany povinny si toto nejméně jeden den předem prokazatelně oznámit. Na základě vzájemné dohody může být stanoven náhradní termín supervizního setkání. </w:t>
      </w:r>
    </w:p>
    <w:p w:rsidR="009D12D2" w:rsidRPr="00F669EB" w:rsidRDefault="009D12D2" w:rsidP="009D12D2">
      <w:pPr>
        <w:pStyle w:val="odrkyPujmanka"/>
        <w:numPr>
          <w:ilvl w:val="0"/>
          <w:numId w:val="11"/>
        </w:numPr>
        <w:spacing w:before="120" w:after="120"/>
        <w:jc w:val="both"/>
      </w:pPr>
      <w:r w:rsidRPr="00F669EB">
        <w:t xml:space="preserve">Tým zachovává základní etická pravidla, zejména pravidlo mlčenlivosti. Skutečnosti probírané na supervizi podléhají mlčenlivosti (informace se nevynášejí mimo organizaci ani k dalším lidem v organizaci mimo </w:t>
      </w:r>
      <w:proofErr w:type="spellStart"/>
      <w:r w:rsidRPr="00F669EB">
        <w:t>supervidovaný</w:t>
      </w:r>
      <w:proofErr w:type="spellEnd"/>
      <w:r w:rsidRPr="00F669EB">
        <w:t xml:space="preserve"> tým, nadřízený nezneužívá informace zjištěné v průběhu supervize vůči svým podřízeným).</w:t>
      </w:r>
    </w:p>
    <w:p w:rsidR="009D12D2" w:rsidRPr="00F669EB" w:rsidRDefault="009D12D2" w:rsidP="009D12D2">
      <w:pPr>
        <w:jc w:val="both"/>
        <w:rPr>
          <w:sz w:val="24"/>
          <w:szCs w:val="24"/>
        </w:rPr>
      </w:pPr>
    </w:p>
    <w:p w:rsidR="009D12D2" w:rsidRPr="00F669EB" w:rsidRDefault="009D12D2" w:rsidP="009D12D2">
      <w:pPr>
        <w:ind w:left="360"/>
        <w:jc w:val="both"/>
        <w:rPr>
          <w:b/>
          <w:sz w:val="24"/>
          <w:szCs w:val="24"/>
        </w:rPr>
      </w:pPr>
    </w:p>
    <w:p w:rsidR="009D12D2" w:rsidRPr="00F669EB" w:rsidRDefault="009D12D2" w:rsidP="009D12D2">
      <w:pPr>
        <w:ind w:left="360"/>
        <w:jc w:val="both"/>
        <w:rPr>
          <w:b/>
          <w:sz w:val="24"/>
          <w:szCs w:val="24"/>
        </w:rPr>
      </w:pPr>
      <w:r w:rsidRPr="00F669EB">
        <w:rPr>
          <w:b/>
          <w:sz w:val="24"/>
          <w:szCs w:val="24"/>
        </w:rPr>
        <w:t xml:space="preserve">Práva a povinnosti Supervizora </w:t>
      </w:r>
    </w:p>
    <w:p w:rsidR="009D12D2" w:rsidRPr="00F669EB" w:rsidRDefault="009D12D2" w:rsidP="009D12D2">
      <w:pPr>
        <w:widowControl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/>
        <w:jc w:val="both"/>
        <w:rPr>
          <w:sz w:val="24"/>
          <w:szCs w:val="24"/>
        </w:rPr>
      </w:pPr>
      <w:r w:rsidRPr="00F669EB">
        <w:rPr>
          <w:sz w:val="24"/>
          <w:szCs w:val="24"/>
        </w:rPr>
        <w:t>Supervizor je povinen provádět supervizi v souladu s etickými standardy supervizorů a zejména zachovávat mlčenlivost ve všech věcech, které budou obsahem supervize ve směru k třetím osobám.</w:t>
      </w:r>
    </w:p>
    <w:p w:rsidR="00183AAB" w:rsidRDefault="00183AAB" w:rsidP="009D12D2">
      <w:pPr>
        <w:widowControl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Supervizi poskytuje </w:t>
      </w:r>
      <w:r w:rsidR="00F76C48">
        <w:rPr>
          <w:sz w:val="24"/>
          <w:szCs w:val="24"/>
        </w:rPr>
        <w:t xml:space="preserve">certifikovaná </w:t>
      </w:r>
      <w:proofErr w:type="spellStart"/>
      <w:r>
        <w:rPr>
          <w:sz w:val="24"/>
          <w:szCs w:val="24"/>
        </w:rPr>
        <w:t>supervizorka</w:t>
      </w:r>
      <w:proofErr w:type="spellEnd"/>
      <w:r>
        <w:rPr>
          <w:sz w:val="24"/>
          <w:szCs w:val="24"/>
        </w:rPr>
        <w:t xml:space="preserve"> Mgr. Alena Dokulilová</w:t>
      </w:r>
      <w:r w:rsidR="00F76C48">
        <w:rPr>
          <w:sz w:val="24"/>
          <w:szCs w:val="24"/>
        </w:rPr>
        <w:t>, která je současně kontaktní osobou</w:t>
      </w:r>
    </w:p>
    <w:p w:rsidR="009D12D2" w:rsidRPr="00F669EB" w:rsidRDefault="009D12D2" w:rsidP="009D12D2">
      <w:pPr>
        <w:widowControl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/>
        <w:jc w:val="both"/>
        <w:rPr>
          <w:sz w:val="24"/>
          <w:szCs w:val="24"/>
        </w:rPr>
      </w:pPr>
      <w:r w:rsidRPr="00F669EB">
        <w:rPr>
          <w:sz w:val="24"/>
          <w:szCs w:val="24"/>
        </w:rPr>
        <w:t xml:space="preserve">Supervizor vyjednává se </w:t>
      </w:r>
      <w:proofErr w:type="spellStart"/>
      <w:r w:rsidRPr="00F669EB">
        <w:rPr>
          <w:sz w:val="24"/>
          <w:szCs w:val="24"/>
        </w:rPr>
        <w:t>supervidovaným</w:t>
      </w:r>
      <w:proofErr w:type="spellEnd"/>
      <w:r w:rsidRPr="00F669EB">
        <w:rPr>
          <w:sz w:val="24"/>
          <w:szCs w:val="24"/>
        </w:rPr>
        <w:t xml:space="preserve"> týmem kontrakt (směr, cíl, výstupy supervize) a na konci roku ho společně vyhodnocují.</w:t>
      </w:r>
    </w:p>
    <w:p w:rsidR="009D12D2" w:rsidRPr="00F669EB" w:rsidRDefault="009D12D2" w:rsidP="009D12D2">
      <w:pPr>
        <w:spacing w:before="120" w:after="120"/>
        <w:ind w:left="720"/>
        <w:jc w:val="both"/>
        <w:rPr>
          <w:sz w:val="24"/>
          <w:szCs w:val="24"/>
        </w:rPr>
      </w:pPr>
    </w:p>
    <w:p w:rsidR="009D12D2" w:rsidRPr="00F669EB" w:rsidRDefault="009D12D2" w:rsidP="009D12D2">
      <w:pPr>
        <w:ind w:left="360"/>
        <w:rPr>
          <w:b/>
          <w:sz w:val="24"/>
          <w:szCs w:val="24"/>
        </w:rPr>
      </w:pPr>
      <w:r w:rsidRPr="00F669EB">
        <w:rPr>
          <w:b/>
          <w:sz w:val="24"/>
          <w:szCs w:val="24"/>
        </w:rPr>
        <w:t>Práva a povinnosti Objednavatele</w:t>
      </w:r>
    </w:p>
    <w:p w:rsidR="009D12D2" w:rsidRPr="00F669EB" w:rsidRDefault="009D12D2" w:rsidP="009D12D2">
      <w:pPr>
        <w:pStyle w:val="odrkyPujmanka"/>
        <w:numPr>
          <w:ilvl w:val="0"/>
          <w:numId w:val="11"/>
        </w:numPr>
        <w:spacing w:before="120" w:after="120"/>
        <w:jc w:val="both"/>
      </w:pPr>
      <w:r w:rsidRPr="00F669EB">
        <w:t>Objednavatel se zavazuje ke spolupráci potřebné k realizaci supervize a k zajištění podmínek, a to zejména prostorových a časových pro supervizi na základě předchozí domluvy se Supervizorem.</w:t>
      </w:r>
    </w:p>
    <w:p w:rsidR="009D12D2" w:rsidRPr="00F669EB" w:rsidRDefault="009D12D2" w:rsidP="009D12D2">
      <w:pPr>
        <w:pStyle w:val="odrkyPujmanka"/>
        <w:numPr>
          <w:ilvl w:val="0"/>
          <w:numId w:val="11"/>
        </w:numPr>
        <w:spacing w:before="120" w:after="120"/>
        <w:jc w:val="both"/>
      </w:pPr>
      <w:r w:rsidRPr="00F669EB">
        <w:t xml:space="preserve">Objednavatel se zavazuje umožnit týmu účast na supervizi v jeho pracovní době ve výše uvedeném rozsahu. Supervize </w:t>
      </w:r>
      <w:r w:rsidR="00001B6C" w:rsidRPr="00F669EB">
        <w:t xml:space="preserve">je </w:t>
      </w:r>
      <w:r w:rsidRPr="00F669EB">
        <w:t xml:space="preserve">vnímána jako součást náplně práce. </w:t>
      </w:r>
    </w:p>
    <w:p w:rsidR="009D12D2" w:rsidRPr="00F669EB" w:rsidRDefault="009D12D2" w:rsidP="009D12D2">
      <w:pPr>
        <w:pStyle w:val="odrkyPujmanka"/>
        <w:numPr>
          <w:ilvl w:val="0"/>
          <w:numId w:val="11"/>
        </w:numPr>
        <w:spacing w:before="120" w:after="120"/>
        <w:jc w:val="both"/>
      </w:pPr>
      <w:r w:rsidRPr="00F669EB">
        <w:t xml:space="preserve">Objednavatel pověřuje jednoho člena týmu jako osobu odpovědnou za organizační zajištění supervize (dojednání termínů, zajištění účasti členů týmu, zajištění prostor pro supervizi apod.). Touto kontaktní osobou je </w:t>
      </w:r>
      <w:r w:rsidR="00F669EB" w:rsidRPr="00F669EB">
        <w:t xml:space="preserve">Ing. </w:t>
      </w:r>
      <w:r w:rsidR="00844812">
        <w:t xml:space="preserve">Bc. </w:t>
      </w:r>
      <w:r w:rsidR="00F669EB" w:rsidRPr="00F669EB">
        <w:t>Josef Fiala, vedoucí OZSV</w:t>
      </w:r>
      <w:r w:rsidR="008536F7">
        <w:t xml:space="preserve"> </w:t>
      </w:r>
      <w:r w:rsidRPr="00F669EB">
        <w:t xml:space="preserve">tel. </w:t>
      </w:r>
      <w:r w:rsidR="00F669EB" w:rsidRPr="00F669EB">
        <w:t>565518150, 777347506</w:t>
      </w:r>
      <w:r w:rsidRPr="00F669EB">
        <w:t>.</w:t>
      </w:r>
    </w:p>
    <w:p w:rsidR="009D12D2" w:rsidRDefault="009D12D2" w:rsidP="009D12D2">
      <w:pPr>
        <w:pStyle w:val="odrkyPujmanka"/>
        <w:numPr>
          <w:ilvl w:val="0"/>
          <w:numId w:val="11"/>
        </w:numPr>
        <w:spacing w:before="120" w:after="120"/>
        <w:jc w:val="both"/>
      </w:pPr>
      <w:r w:rsidRPr="00F669EB">
        <w:t xml:space="preserve">Objednavatel má právo na písemnou zprávu z každého supervizního setkání (prezenční listina, čas začátku a konce, téma supervize). Má také právo vyžádat si v odůvodněných případech podrobnější písemnou zprávu o supervizi. </w:t>
      </w:r>
    </w:p>
    <w:p w:rsidR="009D12D2" w:rsidRPr="00F669EB" w:rsidRDefault="009D12D2" w:rsidP="009D12D2">
      <w:pPr>
        <w:pStyle w:val="odrkyPujmanka"/>
        <w:numPr>
          <w:ilvl w:val="0"/>
          <w:numId w:val="11"/>
        </w:numPr>
        <w:spacing w:before="120" w:after="120"/>
        <w:jc w:val="both"/>
      </w:pPr>
      <w:r w:rsidRPr="00F669EB">
        <w:t>Výstupy ze supervize (spokojenost, přínos, dopad) mohou být předmětem projednávání (intervize) s vedením úřadu.</w:t>
      </w:r>
    </w:p>
    <w:p w:rsidR="009D12D2" w:rsidRPr="00F669EB" w:rsidRDefault="009D12D2" w:rsidP="009D12D2">
      <w:pPr>
        <w:pStyle w:val="odrkyPujmanka"/>
        <w:numPr>
          <w:ilvl w:val="0"/>
          <w:numId w:val="0"/>
        </w:numPr>
        <w:spacing w:before="120" w:after="120"/>
        <w:ind w:left="720"/>
        <w:jc w:val="both"/>
      </w:pPr>
    </w:p>
    <w:p w:rsidR="009D12D2" w:rsidRPr="00F669EB" w:rsidRDefault="009D12D2" w:rsidP="009D12D2">
      <w:pPr>
        <w:widowControl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907"/>
          <w:tab w:val="num" w:pos="360"/>
        </w:tabs>
        <w:spacing w:before="120" w:after="120"/>
        <w:ind w:left="360" w:hanging="360"/>
        <w:jc w:val="both"/>
        <w:rPr>
          <w:b/>
          <w:sz w:val="24"/>
          <w:szCs w:val="24"/>
        </w:rPr>
      </w:pPr>
      <w:r w:rsidRPr="00F669EB">
        <w:rPr>
          <w:b/>
          <w:sz w:val="24"/>
          <w:szCs w:val="24"/>
        </w:rPr>
        <w:t xml:space="preserve">Cena </w:t>
      </w:r>
    </w:p>
    <w:p w:rsidR="009D12D2" w:rsidRPr="00F669EB" w:rsidRDefault="009D12D2" w:rsidP="009D12D2">
      <w:pPr>
        <w:pStyle w:val="Zkladntextodsazen"/>
        <w:numPr>
          <w:ilvl w:val="0"/>
          <w:numId w:val="9"/>
        </w:numPr>
        <w:spacing w:before="120" w:after="120"/>
        <w:jc w:val="both"/>
      </w:pPr>
      <w:r w:rsidRPr="00F669EB">
        <w:t xml:space="preserve">Objednavatel se zavazuje uhradit za zajištění supervize celkem </w:t>
      </w:r>
      <w:r w:rsidR="00D81F42">
        <w:t xml:space="preserve">5.450 </w:t>
      </w:r>
      <w:r w:rsidRPr="00F669EB">
        <w:t>Kč za jedno supervizní setkání (cena je stanovena včetně cestovních nákladů a přestávky).</w:t>
      </w:r>
    </w:p>
    <w:p w:rsidR="009D12D2" w:rsidRPr="00F669EB" w:rsidRDefault="009D12D2" w:rsidP="009D12D2">
      <w:pPr>
        <w:pStyle w:val="Zkladntextodsazen"/>
        <w:numPr>
          <w:ilvl w:val="0"/>
          <w:numId w:val="9"/>
        </w:numPr>
        <w:spacing w:before="120" w:after="120"/>
        <w:jc w:val="both"/>
      </w:pPr>
      <w:r w:rsidRPr="00F669EB">
        <w:lastRenderedPageBreak/>
        <w:t xml:space="preserve">Za proběhlé sezení je považováno i domluvené setkání, které nebylo s omluvou nejméně jeden den předem odvolané. </w:t>
      </w:r>
    </w:p>
    <w:p w:rsidR="009D12D2" w:rsidRPr="00F669EB" w:rsidRDefault="009D12D2" w:rsidP="009D12D2">
      <w:pPr>
        <w:pStyle w:val="Zkladntextodsazen"/>
        <w:numPr>
          <w:ilvl w:val="0"/>
          <w:numId w:val="9"/>
        </w:numPr>
        <w:spacing w:before="120" w:after="120"/>
        <w:jc w:val="both"/>
      </w:pPr>
      <w:r w:rsidRPr="00F669EB">
        <w:t xml:space="preserve">Supervize bude </w:t>
      </w:r>
      <w:r w:rsidR="001C1446">
        <w:t xml:space="preserve">po každé supervizi </w:t>
      </w:r>
      <w:r w:rsidRPr="00F669EB">
        <w:t xml:space="preserve">na základě zaslání faktury.  </w:t>
      </w:r>
    </w:p>
    <w:p w:rsidR="009D12D2" w:rsidRPr="00F669EB" w:rsidRDefault="009D12D2" w:rsidP="009D12D2">
      <w:pPr>
        <w:pStyle w:val="Zkladntextodsazen"/>
        <w:spacing w:before="120" w:after="120"/>
        <w:ind w:left="720" w:firstLine="0"/>
        <w:jc w:val="both"/>
      </w:pPr>
    </w:p>
    <w:p w:rsidR="009D12D2" w:rsidRPr="00F669EB" w:rsidRDefault="009D12D2" w:rsidP="009D12D2">
      <w:pPr>
        <w:widowControl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907"/>
          <w:tab w:val="num" w:pos="360"/>
        </w:tabs>
        <w:spacing w:before="120" w:after="120"/>
        <w:ind w:left="360" w:hanging="360"/>
        <w:jc w:val="both"/>
        <w:rPr>
          <w:b/>
          <w:sz w:val="24"/>
          <w:szCs w:val="24"/>
        </w:rPr>
      </w:pPr>
      <w:r w:rsidRPr="00F669EB">
        <w:rPr>
          <w:b/>
          <w:sz w:val="24"/>
          <w:szCs w:val="24"/>
        </w:rPr>
        <w:t xml:space="preserve">Doba platnosti smlouvy: </w:t>
      </w:r>
    </w:p>
    <w:p w:rsidR="009D12D2" w:rsidRPr="00F669EB" w:rsidRDefault="009D12D2" w:rsidP="009D12D2">
      <w:pPr>
        <w:widowControl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/>
        <w:jc w:val="both"/>
        <w:rPr>
          <w:sz w:val="24"/>
          <w:szCs w:val="24"/>
        </w:rPr>
      </w:pPr>
      <w:r w:rsidRPr="00F669EB">
        <w:rPr>
          <w:sz w:val="24"/>
          <w:szCs w:val="24"/>
        </w:rPr>
        <w:t>Tuto smlouvu lze měnit a doplňovat pouze na základě vzájemné dohody všech smluvních stran, a to i na základě ústní dohody.</w:t>
      </w:r>
    </w:p>
    <w:p w:rsidR="009D12D2" w:rsidRPr="00F669EB" w:rsidRDefault="009D12D2" w:rsidP="009D12D2">
      <w:pPr>
        <w:widowControl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/>
        <w:jc w:val="both"/>
        <w:rPr>
          <w:sz w:val="24"/>
          <w:szCs w:val="24"/>
        </w:rPr>
      </w:pPr>
      <w:r w:rsidRPr="00F669EB">
        <w:rPr>
          <w:sz w:val="24"/>
          <w:szCs w:val="24"/>
        </w:rPr>
        <w:t xml:space="preserve">Smlouva je uzavřena na dobu určitou </w:t>
      </w:r>
      <w:r w:rsidR="00001B6C" w:rsidRPr="00F669EB">
        <w:rPr>
          <w:sz w:val="24"/>
          <w:szCs w:val="24"/>
        </w:rPr>
        <w:t xml:space="preserve">od </w:t>
      </w:r>
      <w:proofErr w:type="gramStart"/>
      <w:r w:rsidR="00001B6C" w:rsidRPr="00F669EB">
        <w:rPr>
          <w:sz w:val="24"/>
          <w:szCs w:val="24"/>
        </w:rPr>
        <w:t>1.1.20</w:t>
      </w:r>
      <w:r w:rsidR="004913F6">
        <w:rPr>
          <w:sz w:val="24"/>
          <w:szCs w:val="24"/>
        </w:rPr>
        <w:t>2</w:t>
      </w:r>
      <w:r w:rsidR="008A2A16">
        <w:rPr>
          <w:sz w:val="24"/>
          <w:szCs w:val="24"/>
        </w:rPr>
        <w:t>3</w:t>
      </w:r>
      <w:proofErr w:type="gramEnd"/>
      <w:r w:rsidR="00001B6C" w:rsidRPr="00F669EB">
        <w:rPr>
          <w:sz w:val="24"/>
          <w:szCs w:val="24"/>
        </w:rPr>
        <w:t xml:space="preserve"> </w:t>
      </w:r>
      <w:r w:rsidRPr="00F669EB">
        <w:rPr>
          <w:sz w:val="24"/>
          <w:szCs w:val="24"/>
        </w:rPr>
        <w:t>do 31.12.20</w:t>
      </w:r>
      <w:r w:rsidR="004913F6">
        <w:rPr>
          <w:sz w:val="24"/>
          <w:szCs w:val="24"/>
        </w:rPr>
        <w:t>2</w:t>
      </w:r>
      <w:r w:rsidR="008A2A16">
        <w:rPr>
          <w:sz w:val="24"/>
          <w:szCs w:val="24"/>
        </w:rPr>
        <w:t>3</w:t>
      </w:r>
      <w:r w:rsidRPr="00F669EB">
        <w:rPr>
          <w:sz w:val="24"/>
          <w:szCs w:val="24"/>
        </w:rPr>
        <w:t>. Nabývá účinnosti dnem jejího podpisu oběma stranami.</w:t>
      </w:r>
    </w:p>
    <w:p w:rsidR="009D12D2" w:rsidRPr="00F669EB" w:rsidRDefault="009D12D2" w:rsidP="009D12D2">
      <w:pPr>
        <w:widowControl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/>
        <w:jc w:val="both"/>
        <w:rPr>
          <w:sz w:val="24"/>
          <w:szCs w:val="24"/>
        </w:rPr>
      </w:pPr>
      <w:r w:rsidRPr="00F669EB">
        <w:rPr>
          <w:sz w:val="24"/>
          <w:szCs w:val="24"/>
        </w:rPr>
        <w:t>Smlouvu lze před uplynutím sjednané doby vypovědět písemnou výpovědí jedné ze stran, výpovědní doba je 30 dní počínaje dnem následujícím po doručení výpovědi.</w:t>
      </w:r>
    </w:p>
    <w:p w:rsidR="009D12D2" w:rsidRPr="00F669EB" w:rsidRDefault="009D12D2" w:rsidP="009D12D2">
      <w:pPr>
        <w:widowControl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/>
        <w:jc w:val="both"/>
        <w:rPr>
          <w:sz w:val="24"/>
          <w:szCs w:val="24"/>
        </w:rPr>
      </w:pPr>
      <w:r w:rsidRPr="00F669EB">
        <w:rPr>
          <w:sz w:val="24"/>
          <w:szCs w:val="24"/>
        </w:rPr>
        <w:t xml:space="preserve">Smlouva je vyhotovena ve dvou kopiích, z nichž každá ze smluvních stran obdrží jednu.  </w:t>
      </w:r>
    </w:p>
    <w:p w:rsidR="009D12D2" w:rsidRPr="00F669EB" w:rsidRDefault="009D12D2" w:rsidP="009D12D2">
      <w:pPr>
        <w:jc w:val="both"/>
        <w:rPr>
          <w:sz w:val="24"/>
          <w:szCs w:val="24"/>
        </w:rPr>
      </w:pPr>
    </w:p>
    <w:p w:rsidR="009D12D2" w:rsidRPr="00F669EB" w:rsidRDefault="009D12D2" w:rsidP="009D12D2">
      <w:pPr>
        <w:jc w:val="both"/>
        <w:rPr>
          <w:sz w:val="24"/>
          <w:szCs w:val="24"/>
        </w:rPr>
      </w:pPr>
    </w:p>
    <w:p w:rsidR="009D12D2" w:rsidRPr="00F669EB" w:rsidRDefault="009D12D2" w:rsidP="009D12D2">
      <w:pPr>
        <w:jc w:val="both"/>
        <w:rPr>
          <w:sz w:val="24"/>
          <w:szCs w:val="24"/>
        </w:rPr>
      </w:pPr>
    </w:p>
    <w:p w:rsidR="009D12D2" w:rsidRPr="00F669EB" w:rsidRDefault="009D12D2" w:rsidP="009D12D2">
      <w:pPr>
        <w:jc w:val="both"/>
        <w:rPr>
          <w:sz w:val="24"/>
          <w:szCs w:val="24"/>
        </w:rPr>
      </w:pPr>
      <w:r w:rsidRPr="00F669EB">
        <w:rPr>
          <w:sz w:val="24"/>
          <w:szCs w:val="24"/>
        </w:rPr>
        <w:t>V Humpolci dne</w:t>
      </w:r>
      <w:r w:rsidR="008A2A16">
        <w:rPr>
          <w:sz w:val="24"/>
          <w:szCs w:val="24"/>
        </w:rPr>
        <w:t xml:space="preserve">………………  </w:t>
      </w:r>
      <w:r w:rsidR="00297EF5">
        <w:rPr>
          <w:sz w:val="24"/>
          <w:szCs w:val="24"/>
        </w:rPr>
        <w:t xml:space="preserve">  </w:t>
      </w:r>
      <w:r w:rsidR="0074146B">
        <w:rPr>
          <w:sz w:val="24"/>
          <w:szCs w:val="24"/>
        </w:rPr>
        <w:t xml:space="preserve">                </w:t>
      </w:r>
      <w:r w:rsidRPr="00F669EB">
        <w:rPr>
          <w:sz w:val="24"/>
          <w:szCs w:val="24"/>
        </w:rPr>
        <w:tab/>
      </w:r>
      <w:r w:rsidRPr="00F669EB">
        <w:rPr>
          <w:sz w:val="24"/>
          <w:szCs w:val="24"/>
        </w:rPr>
        <w:tab/>
      </w:r>
      <w:r w:rsidRPr="00F669EB">
        <w:rPr>
          <w:sz w:val="24"/>
          <w:szCs w:val="24"/>
        </w:rPr>
        <w:tab/>
      </w:r>
      <w:r w:rsidR="00CF7908">
        <w:rPr>
          <w:sz w:val="24"/>
          <w:szCs w:val="24"/>
        </w:rPr>
        <w:t>V Třebíči</w:t>
      </w:r>
      <w:r w:rsidRPr="00F669EB">
        <w:rPr>
          <w:sz w:val="24"/>
          <w:szCs w:val="24"/>
        </w:rPr>
        <w:t xml:space="preserve"> dne ……………………</w:t>
      </w:r>
    </w:p>
    <w:p w:rsidR="009D12D2" w:rsidRPr="00F669EB" w:rsidRDefault="009D12D2" w:rsidP="009D12D2">
      <w:pPr>
        <w:jc w:val="both"/>
        <w:rPr>
          <w:sz w:val="24"/>
          <w:szCs w:val="24"/>
        </w:rPr>
      </w:pPr>
    </w:p>
    <w:p w:rsidR="009D12D2" w:rsidRDefault="009D12D2" w:rsidP="009D12D2">
      <w:pPr>
        <w:jc w:val="both"/>
        <w:rPr>
          <w:sz w:val="24"/>
          <w:szCs w:val="24"/>
        </w:rPr>
      </w:pPr>
    </w:p>
    <w:p w:rsidR="0074146B" w:rsidRPr="00F669EB" w:rsidRDefault="0074146B" w:rsidP="009D12D2">
      <w:pPr>
        <w:jc w:val="both"/>
        <w:rPr>
          <w:sz w:val="24"/>
          <w:szCs w:val="24"/>
        </w:rPr>
      </w:pPr>
    </w:p>
    <w:p w:rsidR="009D12D2" w:rsidRDefault="009D12D2" w:rsidP="009D12D2">
      <w:pPr>
        <w:rPr>
          <w:sz w:val="24"/>
          <w:szCs w:val="24"/>
        </w:rPr>
      </w:pPr>
    </w:p>
    <w:p w:rsidR="0074146B" w:rsidRDefault="0074146B" w:rsidP="009D12D2">
      <w:pPr>
        <w:rPr>
          <w:sz w:val="24"/>
          <w:szCs w:val="24"/>
        </w:rPr>
      </w:pPr>
    </w:p>
    <w:p w:rsidR="008536F7" w:rsidRPr="00F669EB" w:rsidRDefault="008536F7" w:rsidP="009D12D2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                                     ……………………………………</w:t>
      </w:r>
    </w:p>
    <w:p w:rsidR="009D12D2" w:rsidRPr="00F669EB" w:rsidRDefault="00F669EB" w:rsidP="009D12D2">
      <w:pPr>
        <w:rPr>
          <w:sz w:val="24"/>
          <w:szCs w:val="24"/>
        </w:rPr>
      </w:pPr>
      <w:r w:rsidRPr="00F669EB">
        <w:rPr>
          <w:sz w:val="24"/>
          <w:szCs w:val="24"/>
        </w:rPr>
        <w:t xml:space="preserve"> </w:t>
      </w:r>
      <w:r w:rsidR="008A2A16">
        <w:rPr>
          <w:sz w:val="24"/>
          <w:szCs w:val="24"/>
        </w:rPr>
        <w:t>Mgr. Alena Štěrbová</w:t>
      </w:r>
      <w:r w:rsidR="009D12D2" w:rsidRPr="00F669EB">
        <w:rPr>
          <w:sz w:val="24"/>
          <w:szCs w:val="24"/>
        </w:rPr>
        <w:tab/>
      </w:r>
      <w:r w:rsidR="009D12D2" w:rsidRPr="00F669EB">
        <w:rPr>
          <w:sz w:val="24"/>
          <w:szCs w:val="24"/>
        </w:rPr>
        <w:tab/>
      </w:r>
      <w:r w:rsidR="009D12D2" w:rsidRPr="00F669EB">
        <w:rPr>
          <w:sz w:val="24"/>
          <w:szCs w:val="24"/>
        </w:rPr>
        <w:tab/>
      </w:r>
      <w:r w:rsidR="009D12D2" w:rsidRPr="00F669EB">
        <w:rPr>
          <w:sz w:val="24"/>
          <w:szCs w:val="24"/>
        </w:rPr>
        <w:tab/>
      </w:r>
      <w:r w:rsidR="009D12D2" w:rsidRPr="00F669EB">
        <w:rPr>
          <w:sz w:val="24"/>
          <w:szCs w:val="24"/>
        </w:rPr>
        <w:tab/>
      </w:r>
      <w:r w:rsidR="009D12D2" w:rsidRPr="00F669EB">
        <w:rPr>
          <w:sz w:val="24"/>
          <w:szCs w:val="24"/>
        </w:rPr>
        <w:tab/>
        <w:t>za Supervizora</w:t>
      </w:r>
    </w:p>
    <w:p w:rsidR="009D12D2" w:rsidRPr="00F669EB" w:rsidRDefault="00F669EB" w:rsidP="009D12D2">
      <w:pPr>
        <w:rPr>
          <w:sz w:val="24"/>
          <w:szCs w:val="24"/>
        </w:rPr>
      </w:pPr>
      <w:r w:rsidRPr="00F669EB">
        <w:rPr>
          <w:sz w:val="24"/>
          <w:szCs w:val="24"/>
        </w:rPr>
        <w:t xml:space="preserve"> starost</w:t>
      </w:r>
      <w:r w:rsidR="008A2A16">
        <w:rPr>
          <w:sz w:val="24"/>
          <w:szCs w:val="24"/>
        </w:rPr>
        <w:t>k</w:t>
      </w:r>
      <w:r w:rsidRPr="00F669EB">
        <w:rPr>
          <w:sz w:val="24"/>
          <w:szCs w:val="24"/>
        </w:rPr>
        <w:t>a</w:t>
      </w:r>
    </w:p>
    <w:p w:rsidR="009D12D2" w:rsidRPr="00F669EB" w:rsidRDefault="009D12D2" w:rsidP="00EC5E83">
      <w:pPr>
        <w:rPr>
          <w:rFonts w:eastAsia="Arial"/>
          <w:sz w:val="24"/>
          <w:szCs w:val="24"/>
        </w:rPr>
      </w:pPr>
    </w:p>
    <w:p w:rsidR="00F669EB" w:rsidRPr="00F669EB" w:rsidRDefault="00F669EB" w:rsidP="00EC5E83">
      <w:pPr>
        <w:rPr>
          <w:rFonts w:eastAsia="Arial"/>
          <w:sz w:val="24"/>
          <w:szCs w:val="24"/>
        </w:rPr>
      </w:pPr>
    </w:p>
    <w:p w:rsidR="00F669EB" w:rsidRDefault="00F669EB" w:rsidP="00EC5E83">
      <w:pPr>
        <w:rPr>
          <w:rFonts w:eastAsia="Arial"/>
          <w:sz w:val="24"/>
          <w:szCs w:val="24"/>
        </w:rPr>
      </w:pPr>
    </w:p>
    <w:p w:rsidR="0074146B" w:rsidRPr="00F669EB" w:rsidRDefault="0074146B" w:rsidP="00EC5E83">
      <w:pPr>
        <w:rPr>
          <w:rFonts w:eastAsia="Arial"/>
          <w:sz w:val="24"/>
          <w:szCs w:val="24"/>
        </w:rPr>
      </w:pPr>
    </w:p>
    <w:p w:rsidR="00F669EB" w:rsidRPr="00F669EB" w:rsidRDefault="00F669EB" w:rsidP="00EC5E83">
      <w:pPr>
        <w:rPr>
          <w:rFonts w:eastAsia="Arial"/>
          <w:sz w:val="24"/>
          <w:szCs w:val="24"/>
        </w:rPr>
      </w:pPr>
      <w:r w:rsidRPr="00F669EB">
        <w:rPr>
          <w:rFonts w:eastAsia="Arial"/>
          <w:sz w:val="24"/>
          <w:szCs w:val="24"/>
        </w:rPr>
        <w:t>……………………………………..</w:t>
      </w:r>
    </w:p>
    <w:p w:rsidR="00F669EB" w:rsidRPr="00F669EB" w:rsidRDefault="00F669EB" w:rsidP="00EC5E83">
      <w:pPr>
        <w:rPr>
          <w:rFonts w:eastAsia="Arial"/>
          <w:sz w:val="24"/>
          <w:szCs w:val="24"/>
        </w:rPr>
      </w:pPr>
      <w:r w:rsidRPr="00F669EB">
        <w:rPr>
          <w:rFonts w:eastAsia="Arial"/>
          <w:sz w:val="24"/>
          <w:szCs w:val="24"/>
        </w:rPr>
        <w:t xml:space="preserve">Mgr. </w:t>
      </w:r>
      <w:r w:rsidR="008A2A16">
        <w:rPr>
          <w:rFonts w:eastAsia="Arial"/>
          <w:sz w:val="24"/>
          <w:szCs w:val="24"/>
        </w:rPr>
        <w:t>Pavel Hrala</w:t>
      </w:r>
      <w:r w:rsidRPr="00F669EB">
        <w:rPr>
          <w:rFonts w:eastAsia="Arial"/>
          <w:sz w:val="24"/>
          <w:szCs w:val="24"/>
        </w:rPr>
        <w:t xml:space="preserve">, </w:t>
      </w:r>
    </w:p>
    <w:p w:rsidR="00F669EB" w:rsidRPr="00F669EB" w:rsidRDefault="00F669EB" w:rsidP="00EC5E83">
      <w:pPr>
        <w:rPr>
          <w:rFonts w:eastAsia="Arial"/>
          <w:sz w:val="24"/>
          <w:szCs w:val="24"/>
        </w:rPr>
      </w:pPr>
      <w:r w:rsidRPr="00F669EB">
        <w:rPr>
          <w:rFonts w:eastAsia="Arial"/>
          <w:sz w:val="24"/>
          <w:szCs w:val="24"/>
        </w:rPr>
        <w:t>místostarosta</w:t>
      </w:r>
    </w:p>
    <w:sectPr w:rsidR="00F669EB" w:rsidRPr="00F669EB" w:rsidSect="0044566E">
      <w:headerReference w:type="default" r:id="rId7"/>
      <w:pgSz w:w="11906" w:h="16838" w:code="9"/>
      <w:pgMar w:top="1440" w:right="1080" w:bottom="1440" w:left="1080" w:header="283" w:footer="0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005" w:rsidRDefault="00653005">
      <w:r>
        <w:separator/>
      </w:r>
    </w:p>
  </w:endnote>
  <w:endnote w:type="continuationSeparator" w:id="0">
    <w:p w:rsidR="00653005" w:rsidRDefault="00653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005" w:rsidRDefault="00653005">
      <w:r>
        <w:separator/>
      </w:r>
    </w:p>
  </w:footnote>
  <w:footnote w:type="continuationSeparator" w:id="0">
    <w:p w:rsidR="00653005" w:rsidRDefault="006530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AAB" w:rsidRDefault="00183AAB" w:rsidP="00183AAB">
    <w:pPr>
      <w:pStyle w:val="Normlnweb"/>
      <w:spacing w:before="0" w:beforeAutospacing="0" w:after="0" w:afterAutospacing="0"/>
      <w:ind w:left="3828" w:right="284"/>
      <w:rPr>
        <w:rFonts w:ascii="Tahoma" w:hAnsi="Tahoma" w:cs="Tahoma"/>
        <w:b/>
        <w:bCs/>
        <w:color w:val="000000"/>
        <w:sz w:val="28"/>
        <w:szCs w:val="28"/>
      </w:rPr>
    </w:pPr>
  </w:p>
  <w:p w:rsidR="00183AAB" w:rsidRDefault="00183AAB" w:rsidP="00183AAB">
    <w:pPr>
      <w:pStyle w:val="Normlnweb"/>
      <w:spacing w:before="0" w:beforeAutospacing="0" w:after="0" w:afterAutospacing="0"/>
      <w:ind w:left="3828" w:right="284"/>
    </w:pPr>
    <w:r>
      <w:rPr>
        <w:noProof/>
        <w:bdr w:val="none" w:sz="0" w:space="0" w:color="auto" w:frame="1"/>
      </w:rPr>
      <w:drawing>
        <wp:anchor distT="0" distB="0" distL="114300" distR="114300" simplePos="0" relativeHeight="251688960" behindDoc="1" locked="0" layoutInCell="1" allowOverlap="1">
          <wp:simplePos x="0" y="0"/>
          <wp:positionH relativeFrom="column">
            <wp:posOffset>-480060</wp:posOffset>
          </wp:positionH>
          <wp:positionV relativeFrom="paragraph">
            <wp:posOffset>193675</wp:posOffset>
          </wp:positionV>
          <wp:extent cx="2133600" cy="906780"/>
          <wp:effectExtent l="0" t="0" r="0" b="7620"/>
          <wp:wrapTight wrapText="bothSides">
            <wp:wrapPolygon edited="0">
              <wp:start x="0" y="0"/>
              <wp:lineTo x="0" y="21328"/>
              <wp:lineTo x="21407" y="21328"/>
              <wp:lineTo x="21407" y="0"/>
              <wp:lineTo x="0" y="0"/>
            </wp:wrapPolygon>
          </wp:wrapTight>
          <wp:docPr id="1" name="Obrázek 1" descr="C:\Users\Alena Dokulilová\Dropbox\ALTERNIS\ALTERNIS Organizace, stanovy\Hlavičkový papír,logo\logo Altern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lena Dokulilová\Dropbox\ALTERNIS\ALTERNIS Organizace, stanovy\Hlavičkový papír,logo\logo Altern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proofErr w:type="gramStart"/>
    <w:r>
      <w:rPr>
        <w:rFonts w:ascii="Tahoma" w:hAnsi="Tahoma" w:cs="Tahoma"/>
        <w:b/>
        <w:bCs/>
        <w:color w:val="000000"/>
        <w:sz w:val="28"/>
        <w:szCs w:val="28"/>
      </w:rPr>
      <w:t>ALTERNIS z.s.</w:t>
    </w:r>
    <w:proofErr w:type="gramEnd"/>
    <w:r>
      <w:rPr>
        <w:rFonts w:ascii="Tahoma" w:hAnsi="Tahoma" w:cs="Tahoma"/>
        <w:i/>
        <w:iCs/>
        <w:color w:val="000000"/>
        <w:sz w:val="28"/>
        <w:szCs w:val="28"/>
      </w:rPr>
      <w:t xml:space="preserve">, </w:t>
    </w:r>
    <w:r>
      <w:rPr>
        <w:rFonts w:ascii="Tahoma" w:hAnsi="Tahoma" w:cs="Tahoma"/>
        <w:color w:val="000000"/>
      </w:rPr>
      <w:t>Benešova 510/16, 674 01 Třebíč</w:t>
    </w:r>
    <w:r>
      <w:rPr>
        <w:rFonts w:ascii="Tahoma" w:hAnsi="Tahoma" w:cs="Tahoma"/>
        <w:i/>
        <w:iCs/>
        <w:color w:val="000000"/>
      </w:rPr>
      <w:t xml:space="preserve"> tel: 604 613 233, 605 432 741</w:t>
    </w:r>
  </w:p>
  <w:p w:rsidR="00183AAB" w:rsidRDefault="00183AAB" w:rsidP="00183AAB">
    <w:pPr>
      <w:pStyle w:val="Normlnweb"/>
      <w:spacing w:before="0" w:beforeAutospacing="0" w:after="0" w:afterAutospacing="0"/>
      <w:ind w:left="3544" w:firstLine="284"/>
      <w:rPr>
        <w:rFonts w:ascii="Tahoma" w:hAnsi="Tahoma" w:cs="Tahoma"/>
        <w:i/>
        <w:iCs/>
        <w:color w:val="000000"/>
      </w:rPr>
    </w:pPr>
    <w:r>
      <w:rPr>
        <w:rFonts w:ascii="Tahoma" w:hAnsi="Tahoma" w:cs="Tahoma"/>
        <w:i/>
        <w:iCs/>
        <w:color w:val="000000"/>
      </w:rPr>
      <w:t xml:space="preserve">e-mail: </w:t>
    </w:r>
    <w:hyperlink r:id="rId2" w:history="1">
      <w:r w:rsidRPr="00512639">
        <w:rPr>
          <w:rStyle w:val="Hypertextovodkaz"/>
          <w:rFonts w:ascii="Tahoma" w:hAnsi="Tahoma" w:cs="Tahoma"/>
          <w:i/>
          <w:iCs/>
        </w:rPr>
        <w:t>alternis@alterniszs.cz</w:t>
      </w:r>
    </w:hyperlink>
  </w:p>
  <w:p w:rsidR="00183AAB" w:rsidRDefault="00183AAB" w:rsidP="00183AAB">
    <w:pPr>
      <w:pStyle w:val="Normlnweb"/>
      <w:spacing w:before="0" w:beforeAutospacing="0" w:after="0" w:afterAutospacing="0"/>
      <w:ind w:left="3544" w:firstLine="284"/>
      <w:rPr>
        <w:rFonts w:ascii="Tahoma" w:hAnsi="Tahoma" w:cs="Tahoma"/>
        <w:i/>
        <w:iCs/>
        <w:color w:val="000000"/>
      </w:rPr>
    </w:pPr>
  </w:p>
  <w:p w:rsidR="00183AAB" w:rsidRDefault="00183AAB" w:rsidP="00183AAB">
    <w:pPr>
      <w:pStyle w:val="Normlnweb"/>
      <w:spacing w:before="0" w:beforeAutospacing="0" w:after="0" w:afterAutospacing="0"/>
      <w:ind w:left="3544" w:firstLine="284"/>
      <w:rPr>
        <w:rFonts w:ascii="Tahoma" w:hAnsi="Tahoma" w:cs="Tahoma"/>
        <w:i/>
        <w:iCs/>
        <w:color w:val="000000"/>
      </w:rPr>
    </w:pPr>
  </w:p>
  <w:p w:rsidR="00183AAB" w:rsidRDefault="00183AAB" w:rsidP="00183AAB">
    <w:pPr>
      <w:pStyle w:val="Normlnweb"/>
      <w:spacing w:before="0" w:beforeAutospacing="0" w:after="0" w:afterAutospacing="0"/>
      <w:ind w:left="3544" w:firstLine="284"/>
      <w:rPr>
        <w:rFonts w:ascii="Tahoma" w:hAnsi="Tahoma" w:cs="Tahoma"/>
        <w:i/>
        <w:iCs/>
        <w:color w:val="000000"/>
      </w:rPr>
    </w:pPr>
  </w:p>
  <w:p w:rsidR="00183AAB" w:rsidRDefault="00183AAB" w:rsidP="00183AAB">
    <w:pPr>
      <w:pStyle w:val="Normlnweb"/>
      <w:spacing w:before="0" w:beforeAutospacing="0" w:after="0" w:afterAutospacing="0"/>
      <w:ind w:left="3544" w:firstLine="284"/>
    </w:pPr>
  </w:p>
  <w:p w:rsidR="00645876" w:rsidRPr="00183AAB" w:rsidRDefault="00645876" w:rsidP="00183AAB">
    <w:pPr>
      <w:pStyle w:val="Zhlav"/>
      <w:rPr>
        <w:rFonts w:eastAsia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F2FA0"/>
    <w:multiLevelType w:val="singleLevel"/>
    <w:tmpl w:val="BAA60F10"/>
    <w:lvl w:ilvl="0">
      <w:start w:val="4"/>
      <w:numFmt w:val="upperRoman"/>
      <w:lvlText w:val="%1."/>
      <w:lvlJc w:val="left"/>
      <w:pPr>
        <w:tabs>
          <w:tab w:val="num" w:pos="907"/>
        </w:tabs>
        <w:ind w:left="907" w:hanging="907"/>
      </w:pPr>
      <w:rPr>
        <w:rFonts w:cs="Times New Roman"/>
      </w:rPr>
    </w:lvl>
  </w:abstractNum>
  <w:abstractNum w:abstractNumId="1" w15:restartNumberingAfterBreak="0">
    <w:nsid w:val="1FD44659"/>
    <w:multiLevelType w:val="singleLevel"/>
    <w:tmpl w:val="CC52E484"/>
    <w:lvl w:ilvl="0">
      <w:start w:val="2"/>
      <w:numFmt w:val="upperRoman"/>
      <w:lvlText w:val="%1."/>
      <w:lvlJc w:val="left"/>
      <w:pPr>
        <w:tabs>
          <w:tab w:val="num" w:pos="907"/>
        </w:tabs>
        <w:ind w:left="907" w:hanging="907"/>
      </w:pPr>
      <w:rPr>
        <w:rFonts w:cs="Times New Roman"/>
      </w:rPr>
    </w:lvl>
  </w:abstractNum>
  <w:abstractNum w:abstractNumId="2" w15:restartNumberingAfterBreak="0">
    <w:nsid w:val="3477709C"/>
    <w:multiLevelType w:val="singleLevel"/>
    <w:tmpl w:val="76983908"/>
    <w:lvl w:ilvl="0">
      <w:start w:val="3"/>
      <w:numFmt w:val="upperRoman"/>
      <w:lvlText w:val="%1."/>
      <w:lvlJc w:val="left"/>
      <w:pPr>
        <w:tabs>
          <w:tab w:val="num" w:pos="907"/>
        </w:tabs>
        <w:ind w:left="907" w:hanging="907"/>
      </w:pPr>
      <w:rPr>
        <w:rFonts w:cs="Times New Roman"/>
      </w:rPr>
    </w:lvl>
  </w:abstractNum>
  <w:abstractNum w:abstractNumId="3" w15:restartNumberingAfterBreak="0">
    <w:nsid w:val="36EC4519"/>
    <w:multiLevelType w:val="hybridMultilevel"/>
    <w:tmpl w:val="2D2654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9C566FE"/>
    <w:multiLevelType w:val="singleLevel"/>
    <w:tmpl w:val="866EB054"/>
    <w:lvl w:ilvl="0">
      <w:start w:val="1"/>
      <w:numFmt w:val="bullet"/>
      <w:pStyle w:val="odrkyPujmanka"/>
      <w:lvlText w:val="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5" w15:restartNumberingAfterBreak="0">
    <w:nsid w:val="424512FE"/>
    <w:multiLevelType w:val="hybridMultilevel"/>
    <w:tmpl w:val="B94E8400"/>
    <w:lvl w:ilvl="0" w:tplc="B39E6A8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D193C"/>
    <w:multiLevelType w:val="hybridMultilevel"/>
    <w:tmpl w:val="45A64F1A"/>
    <w:lvl w:ilvl="0" w:tplc="B39E6A8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D6567"/>
    <w:multiLevelType w:val="hybridMultilevel"/>
    <w:tmpl w:val="C2FE35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4D64180"/>
    <w:multiLevelType w:val="hybridMultilevel"/>
    <w:tmpl w:val="069025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DFF0C5A"/>
    <w:multiLevelType w:val="hybridMultilevel"/>
    <w:tmpl w:val="6A942BF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4D43989"/>
    <w:multiLevelType w:val="singleLevel"/>
    <w:tmpl w:val="D9BED03A"/>
    <w:lvl w:ilvl="0">
      <w:start w:val="1"/>
      <w:numFmt w:val="upperRoman"/>
      <w:lvlText w:val="%1."/>
      <w:lvlJc w:val="left"/>
      <w:pPr>
        <w:tabs>
          <w:tab w:val="num" w:pos="907"/>
        </w:tabs>
        <w:ind w:left="907" w:hanging="907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3"/>
  </w:num>
  <w:num w:numId="9">
    <w:abstractNumId w:val="7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B73"/>
    <w:rsid w:val="00001B6C"/>
    <w:rsid w:val="00063071"/>
    <w:rsid w:val="00071EE3"/>
    <w:rsid w:val="00106D42"/>
    <w:rsid w:val="00124BBE"/>
    <w:rsid w:val="00183AAB"/>
    <w:rsid w:val="00184FA9"/>
    <w:rsid w:val="00196B73"/>
    <w:rsid w:val="001C1446"/>
    <w:rsid w:val="001E26E3"/>
    <w:rsid w:val="001F1D98"/>
    <w:rsid w:val="001F5C4A"/>
    <w:rsid w:val="00205BA9"/>
    <w:rsid w:val="00253A55"/>
    <w:rsid w:val="00297EF5"/>
    <w:rsid w:val="002E6EA7"/>
    <w:rsid w:val="00347C1B"/>
    <w:rsid w:val="003D5C8A"/>
    <w:rsid w:val="0044566E"/>
    <w:rsid w:val="00446E78"/>
    <w:rsid w:val="004913F6"/>
    <w:rsid w:val="004A7E18"/>
    <w:rsid w:val="004F7B88"/>
    <w:rsid w:val="00580709"/>
    <w:rsid w:val="005931DD"/>
    <w:rsid w:val="005A5614"/>
    <w:rsid w:val="005C7903"/>
    <w:rsid w:val="005E0D6C"/>
    <w:rsid w:val="00642B3B"/>
    <w:rsid w:val="00645876"/>
    <w:rsid w:val="00653005"/>
    <w:rsid w:val="00663D04"/>
    <w:rsid w:val="00672BD7"/>
    <w:rsid w:val="006B247F"/>
    <w:rsid w:val="006B301C"/>
    <w:rsid w:val="006D5A81"/>
    <w:rsid w:val="007247B0"/>
    <w:rsid w:val="0074146B"/>
    <w:rsid w:val="007448BE"/>
    <w:rsid w:val="007A4EE4"/>
    <w:rsid w:val="007B51E7"/>
    <w:rsid w:val="007C6D20"/>
    <w:rsid w:val="00814159"/>
    <w:rsid w:val="00820BAB"/>
    <w:rsid w:val="00826555"/>
    <w:rsid w:val="008311C1"/>
    <w:rsid w:val="00841A54"/>
    <w:rsid w:val="00844812"/>
    <w:rsid w:val="008519F0"/>
    <w:rsid w:val="008536F7"/>
    <w:rsid w:val="008A1384"/>
    <w:rsid w:val="008A2A16"/>
    <w:rsid w:val="008C1A0E"/>
    <w:rsid w:val="00936AE5"/>
    <w:rsid w:val="009D12D2"/>
    <w:rsid w:val="009E67CB"/>
    <w:rsid w:val="00A3420E"/>
    <w:rsid w:val="00A520F6"/>
    <w:rsid w:val="00AD487D"/>
    <w:rsid w:val="00B21C55"/>
    <w:rsid w:val="00B50F3F"/>
    <w:rsid w:val="00B649AB"/>
    <w:rsid w:val="00B87613"/>
    <w:rsid w:val="00BF7202"/>
    <w:rsid w:val="00C15970"/>
    <w:rsid w:val="00C66C12"/>
    <w:rsid w:val="00C81195"/>
    <w:rsid w:val="00C85CA9"/>
    <w:rsid w:val="00CD50C6"/>
    <w:rsid w:val="00CF7908"/>
    <w:rsid w:val="00D10577"/>
    <w:rsid w:val="00D81F42"/>
    <w:rsid w:val="00DA4F61"/>
    <w:rsid w:val="00DB0462"/>
    <w:rsid w:val="00DB4CA3"/>
    <w:rsid w:val="00E6691E"/>
    <w:rsid w:val="00E677A0"/>
    <w:rsid w:val="00EA5404"/>
    <w:rsid w:val="00EC5E83"/>
    <w:rsid w:val="00F12228"/>
    <w:rsid w:val="00F669EB"/>
    <w:rsid w:val="00F7222B"/>
    <w:rsid w:val="00F76C48"/>
    <w:rsid w:val="00F7743B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58F273-8BB3-46A2-BD76-92A0744EF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cs-CZ" w:eastAsia="cs-CZ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11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1195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811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1195"/>
  </w:style>
  <w:style w:type="paragraph" w:styleId="Zpat">
    <w:name w:val="footer"/>
    <w:basedOn w:val="Normln"/>
    <w:link w:val="ZpatChar"/>
    <w:uiPriority w:val="99"/>
    <w:unhideWhenUsed/>
    <w:rsid w:val="00C811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81195"/>
  </w:style>
  <w:style w:type="paragraph" w:styleId="Odstavecseseznamem">
    <w:name w:val="List Paragraph"/>
    <w:basedOn w:val="Normln"/>
    <w:uiPriority w:val="34"/>
    <w:qFormat/>
    <w:rsid w:val="00B21C5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rsid w:val="009D12D2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1440" w:hanging="360"/>
    </w:pPr>
    <w:rPr>
      <w:color w:val="auto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9D12D2"/>
    <w:rPr>
      <w:color w:val="auto"/>
      <w:sz w:val="24"/>
      <w:szCs w:val="24"/>
    </w:rPr>
  </w:style>
  <w:style w:type="paragraph" w:customStyle="1" w:styleId="odrkyPujmanka">
    <w:name w:val="odrážky Pujmanka"/>
    <w:basedOn w:val="Normln"/>
    <w:uiPriority w:val="99"/>
    <w:rsid w:val="009D12D2"/>
    <w:pPr>
      <w:widowControl/>
      <w:numPr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auto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183AAB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83A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lternis@alterniszs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653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Josef Fiala</cp:lastModifiedBy>
  <cp:revision>5</cp:revision>
  <cp:lastPrinted>2021-12-09T11:10:00Z</cp:lastPrinted>
  <dcterms:created xsi:type="dcterms:W3CDTF">2022-11-22T12:53:00Z</dcterms:created>
  <dcterms:modified xsi:type="dcterms:W3CDTF">2022-11-23T09:14:00Z</dcterms:modified>
</cp:coreProperties>
</file>