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5696" w14:textId="30DE1825" w:rsidR="007E6820" w:rsidRPr="007E6820" w:rsidRDefault="007E6820" w:rsidP="007E6820">
      <w:pPr>
        <w:pStyle w:val="Hlavnnadpis"/>
        <w:spacing w:before="1101"/>
      </w:pPr>
      <w:r w:rsidRPr="007E6820">
        <w:t xml:space="preserve">Koncept rozvoje cyklo dopravy </w:t>
      </w:r>
      <w:proofErr w:type="spellStart"/>
      <w:r w:rsidRPr="007E6820">
        <w:t>Humpoleck</w:t>
      </w:r>
      <w:r>
        <w:t>a</w:t>
      </w:r>
      <w:proofErr w:type="spellEnd"/>
    </w:p>
    <w:p w14:paraId="6AF6EAFD" w14:textId="73FB37A7" w:rsidR="007E6820" w:rsidRPr="007E6820" w:rsidRDefault="007E6820" w:rsidP="007E6820">
      <w:pPr>
        <w:pStyle w:val="Podnadpis1"/>
      </w:pPr>
      <w:r w:rsidRPr="007E6820">
        <w:t xml:space="preserve">Více linií rozvoje cyklo dopravy, které by celkem tvořily ucelený </w:t>
      </w:r>
      <w:r>
        <w:t>dlouhodobý koncept</w:t>
      </w:r>
      <w:r w:rsidRPr="007E6820">
        <w:t xml:space="preserve"> a navazovaly na vypracovaný cyklo generel.</w:t>
      </w:r>
    </w:p>
    <w:p w14:paraId="5E3A0A03" w14:textId="77777777" w:rsidR="007E6820" w:rsidRPr="007E6820" w:rsidRDefault="007E6820" w:rsidP="007E6820">
      <w:pPr>
        <w:pStyle w:val="Bntext"/>
        <w:numPr>
          <w:ilvl w:val="0"/>
          <w:numId w:val="13"/>
        </w:numPr>
        <w:rPr>
          <w:b/>
        </w:rPr>
      </w:pPr>
      <w:r w:rsidRPr="007E6820">
        <w:rPr>
          <w:b/>
        </w:rPr>
        <w:t>Propojení Humpolce s místními částmi a okolními obcemi</w:t>
      </w:r>
    </w:p>
    <w:p w14:paraId="739EEC27" w14:textId="147D121D" w:rsidR="007E6820" w:rsidRPr="007E6820" w:rsidRDefault="007E6820" w:rsidP="007E6820">
      <w:pPr>
        <w:pStyle w:val="Bntext"/>
      </w:pPr>
      <w:r w:rsidRPr="007E6820">
        <w:t xml:space="preserve">Cíl: </w:t>
      </w:r>
      <w:proofErr w:type="spellStart"/>
      <w:r w:rsidRPr="007E6820">
        <w:t>využítí</w:t>
      </w:r>
      <w:proofErr w:type="spellEnd"/>
      <w:r w:rsidRPr="007E6820">
        <w:t xml:space="preserve"> při cestách za prací, do školy, za sportem – navázání spolupráce s místními částmi a obcemi v mikroregionu Zálesí, navázání na minulé snahy o vybudování cyklostezek (Jiřice), obnova původní cesty Hu – Světlice, využití mostu pro pěší u Vystrkova přes silnici I. třídy, využití cyklo generelu</w:t>
      </w:r>
      <w:r>
        <w:t xml:space="preserve">, </w:t>
      </w:r>
      <w:r w:rsidRPr="007E6820">
        <w:t>anketa (dotazník) občanům, pocitová mapa – zapojení obyvatel</w:t>
      </w:r>
      <w:r>
        <w:t>.</w:t>
      </w:r>
    </w:p>
    <w:p w14:paraId="32D696EB" w14:textId="6A0369A9" w:rsidR="007E6820" w:rsidRPr="007E6820" w:rsidRDefault="007E6820" w:rsidP="007E6820">
      <w:pPr>
        <w:pStyle w:val="Bntext"/>
      </w:pPr>
      <w:r w:rsidRPr="007E6820">
        <w:t>Po prozkoumání možností a výsledcích jednání s obcemi – zpracování studie proveditelnosti</w:t>
      </w:r>
      <w:r>
        <w:t>.</w:t>
      </w:r>
      <w:r>
        <w:br/>
      </w:r>
    </w:p>
    <w:p w14:paraId="451E85EE" w14:textId="77777777" w:rsidR="007E6820" w:rsidRPr="007E6820" w:rsidRDefault="007E6820" w:rsidP="007E6820">
      <w:pPr>
        <w:pStyle w:val="Bntext"/>
        <w:numPr>
          <w:ilvl w:val="0"/>
          <w:numId w:val="13"/>
        </w:numPr>
      </w:pPr>
      <w:r w:rsidRPr="007E6820">
        <w:rPr>
          <w:b/>
        </w:rPr>
        <w:t xml:space="preserve">Propojení s průmyslovou zónou </w:t>
      </w:r>
      <w:proofErr w:type="spellStart"/>
      <w:r w:rsidRPr="007E6820">
        <w:rPr>
          <w:b/>
        </w:rPr>
        <w:t>CTPark</w:t>
      </w:r>
      <w:proofErr w:type="spellEnd"/>
    </w:p>
    <w:p w14:paraId="6D688DDC" w14:textId="18AED270" w:rsidR="007E6820" w:rsidRPr="007E6820" w:rsidRDefault="007E6820" w:rsidP="007E6820">
      <w:pPr>
        <w:pStyle w:val="Bntext"/>
        <w:jc w:val="left"/>
      </w:pPr>
      <w:r>
        <w:t>N</w:t>
      </w:r>
      <w:r w:rsidRPr="007E6820">
        <w:t>avázání spolupráce s významnými zaměstnavateli</w:t>
      </w:r>
      <w:r>
        <w:t xml:space="preserve">, motivace zaměstnanců firem, anketa pro občany. </w:t>
      </w:r>
      <w:r>
        <w:br/>
      </w:r>
    </w:p>
    <w:p w14:paraId="5F171E9E" w14:textId="77777777" w:rsidR="007E6820" w:rsidRPr="007E6820" w:rsidRDefault="007E6820" w:rsidP="007E6820">
      <w:pPr>
        <w:pStyle w:val="Bntext"/>
        <w:numPr>
          <w:ilvl w:val="0"/>
          <w:numId w:val="13"/>
        </w:numPr>
      </w:pPr>
      <w:r w:rsidRPr="007E6820">
        <w:rPr>
          <w:b/>
        </w:rPr>
        <w:t>Budování cyklostezky mezi městy Humpolec a Pelhřimov</w:t>
      </w:r>
    </w:p>
    <w:p w14:paraId="14FE6A3E" w14:textId="0ED36D22" w:rsidR="007E6820" w:rsidRPr="007E6820" w:rsidRDefault="00CD7688" w:rsidP="007E6820">
      <w:pPr>
        <w:pStyle w:val="Bntext"/>
        <w:jc w:val="left"/>
      </w:pPr>
      <w:r>
        <w:t>Iniciativa města Pelhřimova a z</w:t>
      </w:r>
      <w:r w:rsidR="007E6820" w:rsidRPr="007E6820">
        <w:t xml:space="preserve">ájem </w:t>
      </w:r>
      <w:r>
        <w:t xml:space="preserve">místostarostů obou měst </w:t>
      </w:r>
      <w:r w:rsidR="007E6820" w:rsidRPr="007E6820">
        <w:t xml:space="preserve">vybudovat přímou cyklostezku mezi </w:t>
      </w:r>
      <w:r>
        <w:t>m</w:t>
      </w:r>
      <w:r w:rsidR="007E6820" w:rsidRPr="007E6820">
        <w:t>ěsty poblíž silnice 1. třídy 1/34 ve spolupráci a pod záštitou Kraje Vysočina. Zadání zpracování studie na realizaci cyklostezky v dotčeném území, zapojení obcí.</w:t>
      </w:r>
      <w:r w:rsidR="007E6820">
        <w:br/>
      </w:r>
    </w:p>
    <w:p w14:paraId="7F3E9400" w14:textId="77777777" w:rsidR="007E6820" w:rsidRPr="007E6820" w:rsidRDefault="007E6820" w:rsidP="007E6820">
      <w:pPr>
        <w:pStyle w:val="Bntext"/>
        <w:numPr>
          <w:ilvl w:val="0"/>
          <w:numId w:val="13"/>
        </w:numPr>
        <w:rPr>
          <w:b/>
        </w:rPr>
      </w:pPr>
      <w:r w:rsidRPr="007E6820">
        <w:rPr>
          <w:b/>
        </w:rPr>
        <w:t xml:space="preserve">Sdílená kola/elektrokola </w:t>
      </w:r>
    </w:p>
    <w:p w14:paraId="1EC0CF25" w14:textId="60C967E4" w:rsidR="007E6820" w:rsidRPr="007E6820" w:rsidRDefault="007E6820" w:rsidP="007E6820">
      <w:pPr>
        <w:pStyle w:val="Bntext"/>
        <w:jc w:val="left"/>
      </w:pPr>
      <w:r w:rsidRPr="007E6820">
        <w:t>anketa pro občany, průzkum trhu, zkušenosti u jiných měst, volba možných řešení, regulování, systém sdílení, místa pro odkládání, přizpůsobení komunikací pro cyklisty, doplnění dopravního značení</w:t>
      </w:r>
      <w:r>
        <w:br/>
      </w:r>
    </w:p>
    <w:p w14:paraId="65D77DC1" w14:textId="77777777" w:rsidR="007E6820" w:rsidRPr="007E6820" w:rsidRDefault="007E6820" w:rsidP="007E6820">
      <w:pPr>
        <w:pStyle w:val="Bntext"/>
        <w:numPr>
          <w:ilvl w:val="0"/>
          <w:numId w:val="13"/>
        </w:numPr>
        <w:rPr>
          <w:b/>
        </w:rPr>
      </w:pPr>
      <w:r w:rsidRPr="007E6820">
        <w:rPr>
          <w:b/>
        </w:rPr>
        <w:t>Cykloturistika</w:t>
      </w:r>
    </w:p>
    <w:p w14:paraId="1700419D" w14:textId="40345A9B" w:rsidR="007E6820" w:rsidRPr="007E6820" w:rsidRDefault="007E6820" w:rsidP="007E6820">
      <w:pPr>
        <w:pStyle w:val="Bntext"/>
      </w:pPr>
      <w:r w:rsidRPr="007E6820">
        <w:t>Cíl: volnočasové vyžití občanů v přírodě, přilákání turistů, zatraktivnění regionu</w:t>
      </w:r>
      <w:r>
        <w:t>.</w:t>
      </w:r>
    </w:p>
    <w:p w14:paraId="7FE1D81B" w14:textId="29A38818" w:rsidR="007E6820" w:rsidRPr="007E6820" w:rsidRDefault="007E6820" w:rsidP="007E6820">
      <w:pPr>
        <w:pStyle w:val="Bntext"/>
        <w:jc w:val="left"/>
      </w:pPr>
      <w:r w:rsidRPr="007E6820">
        <w:t>Spolupráce s krajem a městy (PE, Želiv, Světlá nad Sázavou…), cyklotrasy k turistickým cílům (směr Sedlice, Želiv, Světlá nad Sázavou), navazující propagace regionu pro cyklovýlety</w:t>
      </w:r>
      <w:r>
        <w:br/>
      </w:r>
    </w:p>
    <w:p w14:paraId="162C8D3B" w14:textId="77777777" w:rsidR="007E6820" w:rsidRPr="007E6820" w:rsidRDefault="007E6820" w:rsidP="007E6820">
      <w:pPr>
        <w:pStyle w:val="Bntext"/>
        <w:numPr>
          <w:ilvl w:val="0"/>
          <w:numId w:val="13"/>
        </w:numPr>
        <w:rPr>
          <w:b/>
        </w:rPr>
      </w:pPr>
      <w:proofErr w:type="spellStart"/>
      <w:r w:rsidRPr="007E6820">
        <w:rPr>
          <w:b/>
        </w:rPr>
        <w:t>Pumptruck</w:t>
      </w:r>
      <w:proofErr w:type="spellEnd"/>
      <w:r w:rsidRPr="007E6820">
        <w:rPr>
          <w:b/>
        </w:rPr>
        <w:t xml:space="preserve"> Humpolec</w:t>
      </w:r>
    </w:p>
    <w:p w14:paraId="4632C901" w14:textId="11862C10" w:rsidR="007E6820" w:rsidRPr="007E6820" w:rsidRDefault="007E6820" w:rsidP="007E6820">
      <w:pPr>
        <w:pStyle w:val="Bntext"/>
      </w:pPr>
      <w:r w:rsidRPr="007E6820">
        <w:t xml:space="preserve">Zadání úpravy hotového projektu pro </w:t>
      </w:r>
      <w:proofErr w:type="spellStart"/>
      <w:r w:rsidRPr="007E6820">
        <w:t>pumptruck</w:t>
      </w:r>
      <w:proofErr w:type="spellEnd"/>
      <w:r w:rsidRPr="007E6820">
        <w:t xml:space="preserve"> a skatepark, aby korespondoval s projektem rekonstrukce zimního stadionu, využití dotace z Fondu Vysočiny</w:t>
      </w:r>
      <w:r>
        <w:t>,</w:t>
      </w:r>
      <w:r w:rsidRPr="007E6820">
        <w:t xml:space="preserve"> </w:t>
      </w:r>
      <w:r w:rsidRPr="007E6820">
        <w:lastRenderedPageBreak/>
        <w:t>prozkoumat možnosti napojení místa na cyklotrasy ve městě</w:t>
      </w:r>
      <w:r>
        <w:t>.</w:t>
      </w:r>
      <w:r>
        <w:br/>
      </w:r>
    </w:p>
    <w:p w14:paraId="25560A86" w14:textId="77777777" w:rsidR="007E6820" w:rsidRPr="007E6820" w:rsidRDefault="007E6820" w:rsidP="007E6820">
      <w:pPr>
        <w:pStyle w:val="Bntext"/>
        <w:numPr>
          <w:ilvl w:val="0"/>
          <w:numId w:val="13"/>
        </w:numPr>
      </w:pPr>
      <w:r w:rsidRPr="007E6820">
        <w:rPr>
          <w:b/>
        </w:rPr>
        <w:t>Doplnění stávajícího mobiliáře ve městě pro cyklisty</w:t>
      </w:r>
    </w:p>
    <w:p w14:paraId="70DE8461" w14:textId="76781FAD" w:rsidR="007E6820" w:rsidRPr="007E6820" w:rsidRDefault="007E6820" w:rsidP="007E6820">
      <w:pPr>
        <w:pStyle w:val="Bntext"/>
      </w:pPr>
      <w:r w:rsidRPr="007E6820">
        <w:t>Schůzky se školami, vytipování dalších míst pro stojany na kola (školy, sportoviště apod.), servisní a dobíjecí stanice, využití dotačních možností</w:t>
      </w:r>
      <w:r>
        <w:t>.</w:t>
      </w:r>
      <w:r>
        <w:br/>
      </w:r>
    </w:p>
    <w:p w14:paraId="76039E27" w14:textId="77777777" w:rsidR="007E6820" w:rsidRDefault="007E6820" w:rsidP="007E6820">
      <w:pPr>
        <w:pStyle w:val="Bntext"/>
        <w:numPr>
          <w:ilvl w:val="0"/>
          <w:numId w:val="13"/>
        </w:numPr>
        <w:rPr>
          <w:b/>
        </w:rPr>
      </w:pPr>
      <w:r>
        <w:rPr>
          <w:b/>
        </w:rPr>
        <w:t>Rozvoj</w:t>
      </w:r>
      <w:r w:rsidRPr="007E6820">
        <w:rPr>
          <w:b/>
        </w:rPr>
        <w:t xml:space="preserve"> cyklistických tras v centru města</w:t>
      </w:r>
    </w:p>
    <w:p w14:paraId="238964F1" w14:textId="3C04AB6E" w:rsidR="007E6820" w:rsidRPr="007E6820" w:rsidRDefault="007E6820" w:rsidP="007E6820">
      <w:pPr>
        <w:pStyle w:val="Bntext"/>
        <w:ind w:left="2127"/>
        <w:jc w:val="left"/>
        <w:rPr>
          <w:b/>
        </w:rPr>
      </w:pPr>
      <w:r>
        <w:rPr>
          <w:b/>
        </w:rPr>
        <w:t>I</w:t>
      </w:r>
      <w:r w:rsidRPr="007E6820">
        <w:t xml:space="preserve">nstalace dopravního značení, úprava vozovek (jízdní </w:t>
      </w:r>
      <w:r>
        <w:t xml:space="preserve">      </w:t>
      </w:r>
      <w:r w:rsidRPr="007E6820">
        <w:t>pruhy pro cyklisty) apod. – využití cyklo generelu a dotačních možností</w:t>
      </w:r>
      <w:r>
        <w:t>.</w:t>
      </w:r>
      <w:r>
        <w:br/>
      </w:r>
    </w:p>
    <w:p w14:paraId="68F23403" w14:textId="77777777" w:rsidR="007E6820" w:rsidRPr="007E6820" w:rsidRDefault="007E6820" w:rsidP="007E6820">
      <w:pPr>
        <w:pStyle w:val="Bntext"/>
        <w:numPr>
          <w:ilvl w:val="0"/>
          <w:numId w:val="13"/>
        </w:numPr>
      </w:pPr>
      <w:r w:rsidRPr="007E6820">
        <w:rPr>
          <w:b/>
        </w:rPr>
        <w:t>Územní plán města</w:t>
      </w:r>
    </w:p>
    <w:p w14:paraId="2EC2355A" w14:textId="5F2A6E69" w:rsidR="007E6820" w:rsidRPr="007E6820" w:rsidRDefault="007E6820" w:rsidP="007E6820">
      <w:pPr>
        <w:pStyle w:val="Bntext"/>
      </w:pPr>
      <w:r w:rsidRPr="007E6820">
        <w:t>Zjistit možnosti současného územního plánu a plánovaných změn pro budování cyklostezek, identifikovat překážky pro konkrétní nové projekty cyklostezek</w:t>
      </w:r>
      <w:r>
        <w:t>.</w:t>
      </w:r>
      <w:r w:rsidRPr="007E6820">
        <w:t xml:space="preserve"> </w:t>
      </w:r>
    </w:p>
    <w:p w14:paraId="38E436BA" w14:textId="77777777" w:rsidR="007E6820" w:rsidRDefault="007E6820" w:rsidP="007E6820">
      <w:pPr>
        <w:pStyle w:val="Bntext"/>
      </w:pPr>
    </w:p>
    <w:p w14:paraId="1EE023CA" w14:textId="77777777" w:rsidR="007E6820" w:rsidRDefault="007E6820" w:rsidP="007E6820">
      <w:pPr>
        <w:pStyle w:val="Bntext"/>
        <w:ind w:left="709"/>
      </w:pPr>
    </w:p>
    <w:p w14:paraId="6B858480" w14:textId="09AB302B" w:rsidR="007E6820" w:rsidRDefault="003275AC" w:rsidP="007E6820">
      <w:pPr>
        <w:pStyle w:val="Bntext"/>
        <w:ind w:left="709"/>
      </w:pPr>
      <w:r>
        <w:t>Po projednání RM pokračování na doporučených liniích</w:t>
      </w:r>
      <w:r w:rsidR="007E6820" w:rsidRPr="007E6820">
        <w:t>, určení spolupracujících osob, sledu navazujících činností, pravidelné reporty.</w:t>
      </w:r>
      <w:r w:rsidR="007E6820">
        <w:t xml:space="preserve"> </w:t>
      </w:r>
    </w:p>
    <w:p w14:paraId="3AFEB889" w14:textId="77777777" w:rsidR="007E6820" w:rsidRPr="007E6820" w:rsidRDefault="007E6820" w:rsidP="007E6820">
      <w:pPr>
        <w:pStyle w:val="Bntext"/>
      </w:pPr>
    </w:p>
    <w:p w14:paraId="7C391549" w14:textId="50808CC1" w:rsidR="007E6820" w:rsidRDefault="007E6820" w:rsidP="007E6820">
      <w:pPr>
        <w:pStyle w:val="Bntext"/>
        <w:ind w:left="709"/>
      </w:pPr>
      <w:r w:rsidRPr="007E6820">
        <w:t xml:space="preserve">Vypracovala: </w:t>
      </w:r>
      <w:proofErr w:type="spellStart"/>
      <w:r>
        <w:t>Bc.</w:t>
      </w:r>
      <w:r w:rsidRPr="007E6820">
        <w:t>Ivana</w:t>
      </w:r>
      <w:proofErr w:type="spellEnd"/>
      <w:r w:rsidRPr="007E6820">
        <w:t xml:space="preserve"> Bulantová</w:t>
      </w:r>
    </w:p>
    <w:p w14:paraId="3E728D77" w14:textId="10170BC0" w:rsidR="007E6820" w:rsidRPr="007E6820" w:rsidRDefault="007E6820" w:rsidP="007E6820">
      <w:pPr>
        <w:pStyle w:val="Bntext"/>
        <w:ind w:left="709"/>
      </w:pPr>
      <w:r>
        <w:t>Projektový manažer</w:t>
      </w:r>
    </w:p>
    <w:sectPr w:rsidR="007E6820" w:rsidRPr="007E6820" w:rsidSect="00DC6B74">
      <w:headerReference w:type="default" r:id="rId8"/>
      <w:footerReference w:type="default" r:id="rId9"/>
      <w:pgSz w:w="11906" w:h="16838"/>
      <w:pgMar w:top="2410" w:right="113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6C1E0" w14:textId="77777777" w:rsidR="002617CE" w:rsidRDefault="002617CE" w:rsidP="001E1746">
      <w:r>
        <w:separator/>
      </w:r>
    </w:p>
  </w:endnote>
  <w:endnote w:type="continuationSeparator" w:id="0">
    <w:p w14:paraId="67B5C77C" w14:textId="77777777" w:rsidR="002617CE" w:rsidRDefault="002617CE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2328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Město Humpolec</w:t>
    </w:r>
    <w:r w:rsidRPr="00FA5FEC">
      <w:rPr>
        <w:rFonts w:ascii="Arial" w:hAnsi="Arial" w:cs="Arial"/>
        <w:sz w:val="16"/>
        <w:szCs w:val="16"/>
      </w:rPr>
      <w:tab/>
      <w:t>Komerční banka a.s.</w:t>
    </w:r>
    <w:r w:rsidRPr="00FA5FEC">
      <w:rPr>
        <w:rFonts w:ascii="Arial" w:hAnsi="Arial" w:cs="Arial"/>
        <w:sz w:val="16"/>
        <w:szCs w:val="16"/>
      </w:rPr>
      <w:tab/>
      <w:t>TEL.: 565 518 111</w:t>
    </w:r>
    <w:r w:rsidRPr="00FA5FEC">
      <w:rPr>
        <w:rFonts w:ascii="Arial" w:hAnsi="Arial" w:cs="Arial"/>
        <w:sz w:val="16"/>
        <w:szCs w:val="16"/>
      </w:rPr>
      <w:tab/>
      <w:t>IČ: 002 48 266</w:t>
    </w:r>
  </w:p>
  <w:p w14:paraId="5A2E8973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Horní náměstí 300</w:t>
    </w:r>
    <w:r w:rsidRPr="00FA5FEC">
      <w:rPr>
        <w:rFonts w:ascii="Arial" w:hAnsi="Arial" w:cs="Arial"/>
        <w:sz w:val="16"/>
        <w:szCs w:val="16"/>
      </w:rPr>
      <w:tab/>
      <w:t xml:space="preserve">č. </w:t>
    </w:r>
    <w:proofErr w:type="spellStart"/>
    <w:r w:rsidRPr="00FA5FEC">
      <w:rPr>
        <w:rFonts w:ascii="Arial" w:hAnsi="Arial" w:cs="Arial"/>
        <w:sz w:val="16"/>
        <w:szCs w:val="16"/>
      </w:rPr>
      <w:t>ú.</w:t>
    </w:r>
    <w:proofErr w:type="spellEnd"/>
    <w:r w:rsidRPr="00FA5FEC">
      <w:rPr>
        <w:rFonts w:ascii="Arial" w:hAnsi="Arial" w:cs="Arial"/>
        <w:sz w:val="16"/>
        <w:szCs w:val="16"/>
      </w:rPr>
      <w:t>: 19-1421261/0100</w:t>
    </w:r>
    <w:r w:rsidRPr="00FA5FEC">
      <w:rPr>
        <w:rFonts w:ascii="Arial" w:hAnsi="Arial" w:cs="Arial"/>
        <w:sz w:val="16"/>
        <w:szCs w:val="16"/>
      </w:rPr>
      <w:tab/>
      <w:t>FAX: 565 518 199</w:t>
    </w:r>
    <w:r w:rsidRPr="00FA5FEC">
      <w:rPr>
        <w:rFonts w:ascii="Arial" w:hAnsi="Arial" w:cs="Arial"/>
        <w:sz w:val="16"/>
        <w:szCs w:val="16"/>
      </w:rPr>
      <w:tab/>
      <w:t>DIČ: CZ00248266</w:t>
    </w:r>
  </w:p>
  <w:p w14:paraId="465BEB66" w14:textId="77777777" w:rsidR="0091524A" w:rsidRPr="00FA5FEC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396 22 Humpolec</w:t>
    </w:r>
    <w:r w:rsidRPr="00FA5FEC">
      <w:rPr>
        <w:rFonts w:ascii="Arial" w:hAnsi="Arial" w:cs="Arial"/>
        <w:sz w:val="16"/>
        <w:szCs w:val="16"/>
      </w:rPr>
      <w:tab/>
      <w:t>datová schránka: 6gfbdxd</w:t>
    </w:r>
    <w:r w:rsidRPr="00FA5FEC">
      <w:rPr>
        <w:rFonts w:ascii="Arial" w:hAnsi="Arial" w:cs="Arial"/>
        <w:sz w:val="16"/>
        <w:szCs w:val="16"/>
      </w:rPr>
      <w:tab/>
      <w:t>urad@mesto-humpolec.cz</w:t>
    </w:r>
    <w:r w:rsidRPr="00FA5FEC">
      <w:rPr>
        <w:rFonts w:ascii="Arial" w:hAnsi="Arial" w:cs="Arial"/>
        <w:sz w:val="16"/>
        <w:szCs w:val="16"/>
      </w:rPr>
      <w:tab/>
      <w:t>www.mesto-humpolec.cz</w:t>
    </w:r>
    <w:r w:rsidRPr="00FA5FEC">
      <w:rPr>
        <w:rFonts w:ascii="Arial" w:hAnsi="Arial" w:cs="Arial"/>
        <w:sz w:val="16"/>
        <w:szCs w:val="16"/>
      </w:rPr>
      <w:tab/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PAGE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5447B5" w:rsidRPr="00FA5FE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  <w:r w:rsidR="00EC08AE" w:rsidRPr="00FA5FEC">
      <w:rPr>
        <w:rFonts w:ascii="Arial" w:hAnsi="Arial" w:cs="Arial"/>
        <w:sz w:val="16"/>
        <w:szCs w:val="16"/>
      </w:rPr>
      <w:t>/</w:t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NUMPAGES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5447B5" w:rsidRPr="00FA5FE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1CD96" w14:textId="77777777" w:rsidR="002617CE" w:rsidRDefault="002617CE" w:rsidP="001E1746">
      <w:r>
        <w:separator/>
      </w:r>
    </w:p>
  </w:footnote>
  <w:footnote w:type="continuationSeparator" w:id="0">
    <w:p w14:paraId="01C72188" w14:textId="77777777" w:rsidR="002617CE" w:rsidRDefault="002617CE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AA17F" w14:textId="77777777" w:rsidR="00B73A92" w:rsidRPr="00E67AAA" w:rsidRDefault="00A61C85" w:rsidP="006277E0">
    <w:pPr>
      <w:tabs>
        <w:tab w:val="left" w:pos="1843"/>
        <w:tab w:val="right" w:pos="4820"/>
      </w:tabs>
      <w:rPr>
        <w:rFonts w:ascii="Arial" w:hAnsi="Arial" w:cs="Arial"/>
        <w:bCs/>
        <w:sz w:val="20"/>
        <w:szCs w:val="20"/>
      </w:rPr>
    </w:pPr>
    <w:r w:rsidRPr="00E67AAA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73C41E1A" wp14:editId="45C3CE58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 w:rsidRPr="00E67AAA">
      <w:rPr>
        <w:rFonts w:ascii="Arial" w:hAnsi="Arial" w:cs="Arial"/>
        <w:bCs/>
        <w:sz w:val="20"/>
        <w:szCs w:val="20"/>
      </w:rPr>
      <w:t>Město</w:t>
    </w:r>
    <w:r w:rsidR="00B73A92" w:rsidRPr="00E67AAA">
      <w:rPr>
        <w:rFonts w:ascii="Arial" w:hAnsi="Arial" w:cs="Arial"/>
        <w:bCs/>
        <w:sz w:val="20"/>
        <w:szCs w:val="20"/>
      </w:rPr>
      <w:t xml:space="preserve"> Humpolec</w:t>
    </w:r>
  </w:p>
  <w:p w14:paraId="50625F34" w14:textId="77777777" w:rsidR="00B73A92" w:rsidRPr="00E67AAA" w:rsidRDefault="00140504" w:rsidP="006277E0">
    <w:pPr>
      <w:tabs>
        <w:tab w:val="left" w:pos="1843"/>
        <w:tab w:val="right" w:pos="4820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>Horní náměstí 300</w:t>
    </w:r>
  </w:p>
  <w:p w14:paraId="68EB251B" w14:textId="77777777" w:rsidR="00B73A92" w:rsidRPr="00E67AAA" w:rsidRDefault="00B73A92" w:rsidP="006277E0">
    <w:pPr>
      <w:tabs>
        <w:tab w:val="left" w:pos="1843"/>
        <w:tab w:val="right" w:pos="4678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 xml:space="preserve">396 </w:t>
    </w:r>
    <w:proofErr w:type="gramStart"/>
    <w:r w:rsidRPr="00E67AAA">
      <w:rPr>
        <w:rFonts w:ascii="Arial" w:hAnsi="Arial" w:cs="Arial"/>
        <w:sz w:val="20"/>
        <w:szCs w:val="20"/>
      </w:rPr>
      <w:t>22  Humpolec</w:t>
    </w:r>
    <w:proofErr w:type="gramEnd"/>
  </w:p>
  <w:p w14:paraId="1FFB6722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58C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1A4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CE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69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48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03E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8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94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AE0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A0CEB"/>
    <w:multiLevelType w:val="multilevel"/>
    <w:tmpl w:val="6D42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A307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7EC777FA"/>
    <w:multiLevelType w:val="hybridMultilevel"/>
    <w:tmpl w:val="6066C5B2"/>
    <w:lvl w:ilvl="0" w:tplc="B1B865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272488">
    <w:abstractNumId w:val="11"/>
  </w:num>
  <w:num w:numId="2" w16cid:durableId="1401102275">
    <w:abstractNumId w:val="10"/>
  </w:num>
  <w:num w:numId="3" w16cid:durableId="1371759716">
    <w:abstractNumId w:val="8"/>
  </w:num>
  <w:num w:numId="4" w16cid:durableId="1842506722">
    <w:abstractNumId w:val="3"/>
  </w:num>
  <w:num w:numId="5" w16cid:durableId="1383291506">
    <w:abstractNumId w:val="2"/>
  </w:num>
  <w:num w:numId="6" w16cid:durableId="715856529">
    <w:abstractNumId w:val="1"/>
  </w:num>
  <w:num w:numId="7" w16cid:durableId="1625817416">
    <w:abstractNumId w:val="0"/>
  </w:num>
  <w:num w:numId="8" w16cid:durableId="1640957542">
    <w:abstractNumId w:val="9"/>
  </w:num>
  <w:num w:numId="9" w16cid:durableId="1438787676">
    <w:abstractNumId w:val="7"/>
  </w:num>
  <w:num w:numId="10" w16cid:durableId="903761586">
    <w:abstractNumId w:val="6"/>
  </w:num>
  <w:num w:numId="11" w16cid:durableId="1012685822">
    <w:abstractNumId w:val="5"/>
  </w:num>
  <w:num w:numId="12" w16cid:durableId="146437605">
    <w:abstractNumId w:val="4"/>
  </w:num>
  <w:num w:numId="13" w16cid:durableId="9439194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00"/>
    <w:rsid w:val="00000094"/>
    <w:rsid w:val="00010AA4"/>
    <w:rsid w:val="000264A2"/>
    <w:rsid w:val="0002703B"/>
    <w:rsid w:val="000469B5"/>
    <w:rsid w:val="00047D5C"/>
    <w:rsid w:val="00076ECC"/>
    <w:rsid w:val="00077BC3"/>
    <w:rsid w:val="00097C56"/>
    <w:rsid w:val="000B5081"/>
    <w:rsid w:val="000D6504"/>
    <w:rsid w:val="000F3B00"/>
    <w:rsid w:val="00104F37"/>
    <w:rsid w:val="00124E4B"/>
    <w:rsid w:val="00140154"/>
    <w:rsid w:val="00140504"/>
    <w:rsid w:val="00150CEA"/>
    <w:rsid w:val="00184411"/>
    <w:rsid w:val="001861F5"/>
    <w:rsid w:val="001B0DFF"/>
    <w:rsid w:val="001B45F1"/>
    <w:rsid w:val="001E1746"/>
    <w:rsid w:val="001E34AC"/>
    <w:rsid w:val="0023457A"/>
    <w:rsid w:val="002617CE"/>
    <w:rsid w:val="00287E19"/>
    <w:rsid w:val="002A201D"/>
    <w:rsid w:val="002B7870"/>
    <w:rsid w:val="002D4688"/>
    <w:rsid w:val="002E11B7"/>
    <w:rsid w:val="00301639"/>
    <w:rsid w:val="003019ED"/>
    <w:rsid w:val="00304F2E"/>
    <w:rsid w:val="00321DB6"/>
    <w:rsid w:val="0032675E"/>
    <w:rsid w:val="003275AC"/>
    <w:rsid w:val="00334FFA"/>
    <w:rsid w:val="00351B8E"/>
    <w:rsid w:val="00365C4F"/>
    <w:rsid w:val="00372B1A"/>
    <w:rsid w:val="00381608"/>
    <w:rsid w:val="00384893"/>
    <w:rsid w:val="00391E10"/>
    <w:rsid w:val="00392FB6"/>
    <w:rsid w:val="00397857"/>
    <w:rsid w:val="003A58E2"/>
    <w:rsid w:val="003B4635"/>
    <w:rsid w:val="003C114C"/>
    <w:rsid w:val="003D1DD1"/>
    <w:rsid w:val="003D3683"/>
    <w:rsid w:val="003F3ECA"/>
    <w:rsid w:val="0040532B"/>
    <w:rsid w:val="00425B22"/>
    <w:rsid w:val="004341B6"/>
    <w:rsid w:val="00435A0A"/>
    <w:rsid w:val="00446FCE"/>
    <w:rsid w:val="0045210C"/>
    <w:rsid w:val="004B5378"/>
    <w:rsid w:val="004C5306"/>
    <w:rsid w:val="004F0A3D"/>
    <w:rsid w:val="005370D3"/>
    <w:rsid w:val="005447B5"/>
    <w:rsid w:val="005A1F09"/>
    <w:rsid w:val="005E100E"/>
    <w:rsid w:val="005E7516"/>
    <w:rsid w:val="00615F5E"/>
    <w:rsid w:val="006277E0"/>
    <w:rsid w:val="0064461F"/>
    <w:rsid w:val="006502BE"/>
    <w:rsid w:val="0065697C"/>
    <w:rsid w:val="00661F6E"/>
    <w:rsid w:val="0066592E"/>
    <w:rsid w:val="0068411D"/>
    <w:rsid w:val="006A2DB5"/>
    <w:rsid w:val="006D31EE"/>
    <w:rsid w:val="006E4D57"/>
    <w:rsid w:val="00715B93"/>
    <w:rsid w:val="00745B66"/>
    <w:rsid w:val="007506AC"/>
    <w:rsid w:val="007901A5"/>
    <w:rsid w:val="00795353"/>
    <w:rsid w:val="007A0F54"/>
    <w:rsid w:val="007A68AE"/>
    <w:rsid w:val="007C6704"/>
    <w:rsid w:val="007D6778"/>
    <w:rsid w:val="007E6820"/>
    <w:rsid w:val="00815BAF"/>
    <w:rsid w:val="00820DD0"/>
    <w:rsid w:val="0087113E"/>
    <w:rsid w:val="00871840"/>
    <w:rsid w:val="008D1127"/>
    <w:rsid w:val="008D3EE1"/>
    <w:rsid w:val="008F09EF"/>
    <w:rsid w:val="0091524A"/>
    <w:rsid w:val="0092051A"/>
    <w:rsid w:val="00924C93"/>
    <w:rsid w:val="00955E26"/>
    <w:rsid w:val="009626F6"/>
    <w:rsid w:val="00971BEB"/>
    <w:rsid w:val="009C0C9D"/>
    <w:rsid w:val="009E373A"/>
    <w:rsid w:val="009E3AA7"/>
    <w:rsid w:val="00A40DE4"/>
    <w:rsid w:val="00A5642B"/>
    <w:rsid w:val="00A61C85"/>
    <w:rsid w:val="00A71AFB"/>
    <w:rsid w:val="00A902C2"/>
    <w:rsid w:val="00AA04FC"/>
    <w:rsid w:val="00AA41D0"/>
    <w:rsid w:val="00AA44C8"/>
    <w:rsid w:val="00AC1AFE"/>
    <w:rsid w:val="00AD09E3"/>
    <w:rsid w:val="00AD24C4"/>
    <w:rsid w:val="00AF4690"/>
    <w:rsid w:val="00B014B0"/>
    <w:rsid w:val="00B0304F"/>
    <w:rsid w:val="00B731F3"/>
    <w:rsid w:val="00B73A92"/>
    <w:rsid w:val="00B84824"/>
    <w:rsid w:val="00BA30E5"/>
    <w:rsid w:val="00BE01DC"/>
    <w:rsid w:val="00BE10AF"/>
    <w:rsid w:val="00BF19BA"/>
    <w:rsid w:val="00C109E7"/>
    <w:rsid w:val="00C230BF"/>
    <w:rsid w:val="00C64403"/>
    <w:rsid w:val="00C74788"/>
    <w:rsid w:val="00C827BB"/>
    <w:rsid w:val="00C9335F"/>
    <w:rsid w:val="00CB4140"/>
    <w:rsid w:val="00CC2C14"/>
    <w:rsid w:val="00CD7688"/>
    <w:rsid w:val="00D02DAE"/>
    <w:rsid w:val="00D151A1"/>
    <w:rsid w:val="00D33FF6"/>
    <w:rsid w:val="00D81124"/>
    <w:rsid w:val="00D86566"/>
    <w:rsid w:val="00DA23CA"/>
    <w:rsid w:val="00DB0B7B"/>
    <w:rsid w:val="00DB2012"/>
    <w:rsid w:val="00DB5481"/>
    <w:rsid w:val="00DB6572"/>
    <w:rsid w:val="00DC6B74"/>
    <w:rsid w:val="00DD6D15"/>
    <w:rsid w:val="00E21F5E"/>
    <w:rsid w:val="00E26683"/>
    <w:rsid w:val="00E539B0"/>
    <w:rsid w:val="00E53A9B"/>
    <w:rsid w:val="00E57DEA"/>
    <w:rsid w:val="00E610ED"/>
    <w:rsid w:val="00E6577A"/>
    <w:rsid w:val="00E67AAA"/>
    <w:rsid w:val="00E8306B"/>
    <w:rsid w:val="00E85AAC"/>
    <w:rsid w:val="00EA1219"/>
    <w:rsid w:val="00EC08AE"/>
    <w:rsid w:val="00EE5D1A"/>
    <w:rsid w:val="00F03F0F"/>
    <w:rsid w:val="00F15A28"/>
    <w:rsid w:val="00F344D1"/>
    <w:rsid w:val="00F461BE"/>
    <w:rsid w:val="00F52EFF"/>
    <w:rsid w:val="00F54A3F"/>
    <w:rsid w:val="00F721B0"/>
    <w:rsid w:val="00F7330F"/>
    <w:rsid w:val="00F773DE"/>
    <w:rsid w:val="00F81272"/>
    <w:rsid w:val="00F92FC0"/>
    <w:rsid w:val="00FA2FFC"/>
    <w:rsid w:val="00FA5FEC"/>
    <w:rsid w:val="00FD07E9"/>
    <w:rsid w:val="00FD43C2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ACC425"/>
  <w14:defaultImageDpi w14:val="0"/>
  <w15:docId w15:val="{635206DD-3DD2-4F96-96BD-73FCF9DA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00094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jc w:val="center"/>
    </w:pPr>
    <w:rPr>
      <w:b/>
      <w:bCs/>
      <w:sz w:val="28"/>
      <w:szCs w:val="28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5447B5"/>
    <w:pPr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tabs>
        <w:tab w:val="left" w:pos="6237"/>
      </w:tabs>
      <w:ind w:left="6237"/>
      <w:jc w:val="both"/>
    </w:pPr>
    <w:rPr>
      <w:rFonts w:ascii="Arial" w:hAnsi="Arial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M&#283;Hu%20-%20hlavi&#269;kov&#253;%20pap&#237;r%20-%20Arial%20(2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04BA-1061-42D3-9E50-D5550E2D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MěHu - hlavičkový papír - Arial (2)</Template>
  <TotalTime>33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Ivana Bulantová</dc:creator>
  <cp:keywords/>
  <dc:description/>
  <cp:lastModifiedBy>Ivana Bulantová</cp:lastModifiedBy>
  <cp:revision>4</cp:revision>
  <cp:lastPrinted>2025-03-10T12:28:00Z</cp:lastPrinted>
  <dcterms:created xsi:type="dcterms:W3CDTF">2025-03-10T12:28:00Z</dcterms:created>
  <dcterms:modified xsi:type="dcterms:W3CDTF">2025-03-10T12:51:00Z</dcterms:modified>
</cp:coreProperties>
</file>