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2F525400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BA44D7">
        <w:rPr>
          <w:rFonts w:ascii="Arial" w:hAnsi="Arial" w:cs="Arial"/>
          <w:b/>
          <w:sz w:val="32"/>
          <w:szCs w:val="32"/>
        </w:rPr>
        <w:t>10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BA44D7">
        <w:rPr>
          <w:rFonts w:ascii="Arial" w:hAnsi="Arial" w:cs="Arial"/>
          <w:b/>
          <w:sz w:val="32"/>
          <w:szCs w:val="32"/>
        </w:rPr>
        <w:t>5</w:t>
      </w:r>
      <w:r w:rsidRPr="008A5A46">
        <w:rPr>
          <w:rFonts w:ascii="Arial" w:hAnsi="Arial" w:cs="Arial"/>
          <w:b/>
          <w:sz w:val="32"/>
          <w:szCs w:val="32"/>
        </w:rPr>
        <w:t xml:space="preserve">. </w:t>
      </w:r>
      <w:r w:rsidR="00BA44D7">
        <w:rPr>
          <w:rFonts w:ascii="Arial" w:hAnsi="Arial" w:cs="Arial"/>
          <w:b/>
          <w:sz w:val="32"/>
          <w:szCs w:val="32"/>
        </w:rPr>
        <w:t>dubna</w:t>
      </w:r>
      <w:r w:rsidRPr="008A5A46">
        <w:rPr>
          <w:rFonts w:ascii="Arial" w:hAnsi="Arial" w:cs="Arial"/>
          <w:b/>
          <w:sz w:val="32"/>
          <w:szCs w:val="32"/>
        </w:rPr>
        <w:t xml:space="preserve"> 202</w:t>
      </w:r>
      <w:r w:rsidR="00F73D8D">
        <w:rPr>
          <w:rFonts w:ascii="Arial" w:hAnsi="Arial" w:cs="Arial"/>
          <w:b/>
          <w:sz w:val="32"/>
          <w:szCs w:val="32"/>
        </w:rPr>
        <w:t>3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2A5153D4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</w:t>
      </w:r>
      <w:proofErr w:type="gramStart"/>
      <w:r w:rsidRPr="008A5A46">
        <w:rPr>
          <w:rFonts w:ascii="Arial" w:hAnsi="Arial" w:cs="Arial"/>
          <w:b/>
          <w:u w:val="single"/>
        </w:rPr>
        <w:t xml:space="preserve">návrhu: </w:t>
      </w:r>
      <w:r w:rsidRPr="008A5A46">
        <w:rPr>
          <w:rFonts w:ascii="Arial" w:hAnsi="Arial" w:cs="Arial"/>
          <w:b/>
        </w:rPr>
        <w:t xml:space="preserve">  </w:t>
      </w:r>
      <w:proofErr w:type="gramEnd"/>
      <w:r w:rsidRPr="008A5A46">
        <w:rPr>
          <w:rFonts w:ascii="Arial" w:hAnsi="Arial" w:cs="Arial"/>
          <w:b/>
        </w:rPr>
        <w:t xml:space="preserve">  Kontrola plnění usnesení z </w:t>
      </w:r>
      <w:r w:rsidR="00BA44D7">
        <w:rPr>
          <w:rFonts w:ascii="Arial" w:hAnsi="Arial" w:cs="Arial"/>
          <w:b/>
        </w:rPr>
        <w:t>9</w:t>
      </w:r>
      <w:r w:rsidR="00F73D8D">
        <w:rPr>
          <w:rFonts w:ascii="Arial" w:hAnsi="Arial" w:cs="Arial"/>
          <w:b/>
        </w:rPr>
        <w:t>.</w:t>
      </w:r>
      <w:r w:rsidR="007D4F7B">
        <w:rPr>
          <w:rFonts w:ascii="Arial" w:hAnsi="Arial" w:cs="Arial"/>
          <w:b/>
        </w:rPr>
        <w:t xml:space="preserve"> </w:t>
      </w:r>
      <w:r w:rsidR="00CB00D5">
        <w:rPr>
          <w:rFonts w:ascii="Arial" w:hAnsi="Arial" w:cs="Arial"/>
          <w:b/>
        </w:rPr>
        <w:t xml:space="preserve">a 10.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77777777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  </w:t>
      </w:r>
      <w:proofErr w:type="gramEnd"/>
      <w:r w:rsidRPr="008A5A46">
        <w:rPr>
          <w:rFonts w:ascii="Arial" w:hAnsi="Arial" w:cs="Arial"/>
          <w:b/>
        </w:rPr>
        <w:t xml:space="preserve">Mgr. Jiří Fiala, tajemník </w:t>
      </w:r>
      <w:proofErr w:type="spellStart"/>
      <w:r w:rsidRPr="008A5A46">
        <w:rPr>
          <w:rFonts w:ascii="Arial" w:hAnsi="Arial" w:cs="Arial"/>
          <w:b/>
        </w:rPr>
        <w:t>MěÚ</w:t>
      </w:r>
      <w:proofErr w:type="spellEnd"/>
    </w:p>
    <w:p w14:paraId="0FCA403E" w14:textId="77777777" w:rsidR="00405396" w:rsidRPr="008A5A46" w:rsidRDefault="00405396" w:rsidP="00405396">
      <w:pPr>
        <w:rPr>
          <w:rFonts w:ascii="Arial" w:hAnsi="Arial" w:cs="Arial"/>
          <w:b/>
        </w:rPr>
      </w:pPr>
    </w:p>
    <w:p w14:paraId="3E6980CD" w14:textId="642FB0C2" w:rsidR="00BA44D7" w:rsidRDefault="00BA44D7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152/</w:t>
      </w:r>
      <w:r w:rsidR="003118D6">
        <w:rPr>
          <w:rFonts w:ascii="Arial" w:hAnsi="Arial" w:cs="Arial"/>
        </w:rPr>
        <w:t xml:space="preserve">2023 – schválení Pravidel RM pro vymezení povinností a pravomocí pro </w:t>
      </w:r>
      <w:r w:rsidR="00081E84">
        <w:rPr>
          <w:rFonts w:ascii="Arial" w:hAnsi="Arial" w:cs="Arial"/>
        </w:rPr>
        <w:t>Rozpis rozpočtu města na rok 2023 a Rozpisu schváleného rozpočtu města Humpolce v Kč s vyznačenými závaznými ukazateli – splněno, správci rozpočtových oddílů informováni;</w:t>
      </w:r>
    </w:p>
    <w:p w14:paraId="149CE456" w14:textId="0CCB988F" w:rsidR="00081E84" w:rsidRDefault="00081E84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153–164/2023 – schválení výsledků hospodaření všech příspěvkových organizací zřízených města za rok 2022 a rozpočtu těchto PO na rok 2023 – splněno, ředitelé PO informováni;</w:t>
      </w:r>
    </w:p>
    <w:p w14:paraId="4DBB2424" w14:textId="77777777" w:rsidR="004465F8" w:rsidRDefault="00081E84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165/2023 – jmenování konkurzní komise </w:t>
      </w:r>
      <w:r w:rsidR="004465F8">
        <w:rPr>
          <w:rFonts w:ascii="Arial" w:hAnsi="Arial" w:cs="Arial"/>
        </w:rPr>
        <w:t xml:space="preserve">pro konkurzní řízení na ředitelku/ředitele Základní umělecké školy G. Mahlera v Humpolci – splněno, členové komise informováni, závěry a doporučení komise budou předloženy ke schválení do RM;  </w:t>
      </w:r>
    </w:p>
    <w:p w14:paraId="32C35657" w14:textId="5E16D8EB" w:rsidR="004465F8" w:rsidRDefault="004465F8" w:rsidP="00427644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166/2023 – souhlas s navrženými termíny a místy konání zápisů k předškolnímu vzdělávání pro školní rok 2023/2024 do MŠ Humpolec – splněno, ředitelka MŠ informována, informace o výsledku zápisů bude předložena do RM;</w:t>
      </w:r>
    </w:p>
    <w:p w14:paraId="2F4BCD20" w14:textId="2D8CA935" w:rsidR="004465F8" w:rsidRDefault="004465F8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167/2023 – na vědomí informace o termínu zápisu do 1. tříd základních škol pro školní rok 2023/2024 pro ZŠ Hálkova a ZŠ Hradská – splněno, ředitelé ZŠ informováni</w:t>
      </w:r>
      <w:r w:rsidRPr="00446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informace, o výsledku zápisu bude předložena do RM;</w:t>
      </w:r>
    </w:p>
    <w:p w14:paraId="08441712" w14:textId="3C521D01" w:rsidR="004465F8" w:rsidRDefault="004465F8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168/2023 – schválení uzavření darovací smlouvy o přijetí finančního daru 80 tis. Kč pro ZŠ Hálkova od společnosti Pomáháme školám k úspěchu o.p.s., Praha – splněno, ředitel ZŠ informován;</w:t>
      </w:r>
    </w:p>
    <w:p w14:paraId="2597935C" w14:textId="12151C3E" w:rsidR="004465F8" w:rsidRDefault="004465F8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169/2023 - schválení uzavření darovací smlouvy o přijetí finančního daru 47 tis. Kč pro ZUŠ G. Mahlera a daru 50¨,5 tis. pro SVČ Humpolec od Kraje Vysočina – splněno, ředitelé PO informováni;</w:t>
      </w:r>
    </w:p>
    <w:p w14:paraId="5F5EC703" w14:textId="253F0FB0" w:rsidR="004465F8" w:rsidRDefault="004465F8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170/2023 - schválení uzavření darovací smlouvy o přijetí finančního daru 25 tis. Kč pro MŠ Humpolec od Rodinného pivovaru Bernard a.s., Humpolec – splněno, ředitelka MŠ informována;</w:t>
      </w:r>
    </w:p>
    <w:p w14:paraId="63775CD1" w14:textId="77777777" w:rsidR="004465F8" w:rsidRDefault="004465F8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171/2023 – jmenování členů komise pro hodnocení uchazečů o vedoucí pozici jednatele Technických služeb Humpolec s.r.o. – splněno, zpráva o hodnocení bude předložena ke schválení do RM;</w:t>
      </w:r>
    </w:p>
    <w:p w14:paraId="50D8B58F" w14:textId="77777777" w:rsidR="00B544C0" w:rsidRDefault="004465F8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172/2023 </w:t>
      </w:r>
      <w:r w:rsidR="00B544C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544C0">
        <w:rPr>
          <w:rFonts w:ascii="Arial" w:hAnsi="Arial" w:cs="Arial"/>
        </w:rPr>
        <w:t>schválení přidělení 3 volných městských bytů žadatelům, které doporučila Bytová komise – splněno, byty předány, smluvně ošetřeno;</w:t>
      </w:r>
    </w:p>
    <w:p w14:paraId="3B2680A5" w14:textId="77777777" w:rsidR="00B544C0" w:rsidRDefault="00B544C0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173/2023 – schválení zohlednění výše inflace do nájemného z pronájmu prostor sloužících k podnikání dle jednotlivých smluv s výjimkou nájemců (lékařské a s nimi spojené služby) v nemovitostech č.p. 389 a 885 v ul. Masarykova – splněno, nájemci informováni, dodatky připraveny;</w:t>
      </w:r>
    </w:p>
    <w:p w14:paraId="55E6C69D" w14:textId="11C23571" w:rsidR="00B544C0" w:rsidRDefault="00B544C0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174/2023 - na vědomí Výroční zpráva o činnostech v oblasti poskytování informací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Humpolec za rok 2022 – splněno, zpráva zveřejněna;</w:t>
      </w:r>
    </w:p>
    <w:p w14:paraId="6288F642" w14:textId="35ECF21A" w:rsidR="00B544C0" w:rsidRDefault="00B544C0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175/2023 – schválení Souhrnné zprávy o přijímání a vyřizování stížností za rok 2022 – splněno, zpráva zveřejněna a předána Kontrolnímu výboru ZM;</w:t>
      </w:r>
    </w:p>
    <w:p w14:paraId="3AD83DEA" w14:textId="21059CF6" w:rsidR="00B544C0" w:rsidRDefault="00B544C0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176/2023 </w:t>
      </w:r>
      <w:r w:rsidR="0058297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82971">
        <w:rPr>
          <w:rFonts w:ascii="Arial" w:hAnsi="Arial" w:cs="Arial"/>
        </w:rPr>
        <w:t>na vědomí Kalendář akcí v areálu AMK Humpolec pod Vilémovským lomem v roce 2023 – splněno, Osadní výbory v MŠ Vilémov a Rozkoš informováni;</w:t>
      </w:r>
    </w:p>
    <w:p w14:paraId="6F634A07" w14:textId="19A729F2" w:rsidR="00582971" w:rsidRDefault="00582971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177/2023 – zrušení usnesení RM č. 501/25/RM/2020 – Schválení stavebních úprav v budově LTRN – splněno, Vysočinské nemocnice informovány;</w:t>
      </w:r>
    </w:p>
    <w:p w14:paraId="60780A4E" w14:textId="13E9A97B" w:rsidR="00582971" w:rsidRDefault="00582971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178/2023 – schválení výměny bytu v Domě s PS, Školní č.p. </w:t>
      </w:r>
      <w:proofErr w:type="gramStart"/>
      <w:r>
        <w:rPr>
          <w:rFonts w:ascii="Arial" w:hAnsi="Arial" w:cs="Arial"/>
        </w:rPr>
        <w:t>730  –</w:t>
      </w:r>
      <w:proofErr w:type="gramEnd"/>
      <w:r>
        <w:rPr>
          <w:rFonts w:ascii="Arial" w:hAnsi="Arial" w:cs="Arial"/>
        </w:rPr>
        <w:t xml:space="preserve"> splněno, nájem na původní byt ukončen a vystavena nová nájemní smlouva;</w:t>
      </w:r>
    </w:p>
    <w:p w14:paraId="0E38C4E7" w14:textId="1A6C2892" w:rsidR="00582971" w:rsidRDefault="00582971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179/2023 – Přidělení bytu 1+1 v Domě s PS, Školní 730 – splněno, smluvně ošetřeno nájemní smlouvou;</w:t>
      </w:r>
    </w:p>
    <w:p w14:paraId="709A6156" w14:textId="77777777" w:rsidR="00582971" w:rsidRDefault="00582971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180/2023 – schválení Dodatku č. 1 k Dohodě s Policích ČR, Krajské ředitelství Kraje Vysočina, na poskytování údajů z městského kamerového systému – splněno, smluvně ošetřeno;</w:t>
      </w:r>
    </w:p>
    <w:p w14:paraId="3B679CDA" w14:textId="54789088" w:rsidR="00582971" w:rsidRDefault="00582971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181/2023 – schvaluje spolupořadatelství města na akci FOOD MANIA 2023, které se uskuteční 10.6.2023 v Parku Stromovka – splněno, smluvně ošetřeno;</w:t>
      </w:r>
    </w:p>
    <w:p w14:paraId="425D3252" w14:textId="6DA172E9" w:rsidR="00582971" w:rsidRDefault="00582971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182/2003 – schválení výpůjčky altánu v parku Stromovka s novým provozovatelem společností </w:t>
      </w:r>
      <w:proofErr w:type="spellStart"/>
      <w:r>
        <w:rPr>
          <w:rFonts w:ascii="Arial" w:hAnsi="Arial" w:cs="Arial"/>
        </w:rPr>
        <w:t>BaraBekery</w:t>
      </w:r>
      <w:proofErr w:type="spellEnd"/>
      <w:r>
        <w:rPr>
          <w:rFonts w:ascii="Arial" w:hAnsi="Arial" w:cs="Arial"/>
        </w:rPr>
        <w:t xml:space="preserve"> s.r.o. </w:t>
      </w:r>
      <w:r w:rsidR="00C96790">
        <w:rPr>
          <w:rFonts w:ascii="Arial" w:hAnsi="Arial" w:cs="Arial"/>
        </w:rPr>
        <w:t>H</w:t>
      </w:r>
      <w:r>
        <w:rPr>
          <w:rFonts w:ascii="Arial" w:hAnsi="Arial" w:cs="Arial"/>
        </w:rPr>
        <w:t>umpolec</w:t>
      </w:r>
      <w:r w:rsidR="00C96790">
        <w:rPr>
          <w:rFonts w:ascii="Arial" w:hAnsi="Arial" w:cs="Arial"/>
        </w:rPr>
        <w:t xml:space="preserve"> – splněno, smluvně ošetřeno;</w:t>
      </w:r>
    </w:p>
    <w:p w14:paraId="4E5704D3" w14:textId="77777777" w:rsidR="00C96790" w:rsidRDefault="00C96790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183/2023 – schválení vyhodnocení veřejné zakázky na „Vnitřní vybavení mateřské školy </w:t>
      </w:r>
      <w:proofErr w:type="spellStart"/>
      <w:r>
        <w:rPr>
          <w:rFonts w:ascii="Arial" w:hAnsi="Arial" w:cs="Arial"/>
        </w:rPr>
        <w:t>Podhrad</w:t>
      </w:r>
      <w:proofErr w:type="spellEnd"/>
      <w:r>
        <w:rPr>
          <w:rFonts w:ascii="Arial" w:hAnsi="Arial" w:cs="Arial"/>
        </w:rPr>
        <w:t>, Humpolec“</w:t>
      </w:r>
      <w:r w:rsidR="00B54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stanovení pořadí dvou uchazečů o veřejnou zakázku, kteří předložili nejvýhodnější nabídku – splněno, smluvně ošetřeno;</w:t>
      </w:r>
    </w:p>
    <w:p w14:paraId="1E67CB2B" w14:textId="24B94D9F" w:rsidR="00C96790" w:rsidRDefault="00C96790" w:rsidP="00C96790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184/2023 – schválení vyhodnocení veřejné zakázky na „Humpolec – vodovod a kanalizaci ulice Pražská a Na Kasárnách“ a stanovení pořadí dvou uchazečů o veřejnou zakázku, kteří předložili nejvýhodnější nabídku – splněno, smluvně ošetřeno;</w:t>
      </w:r>
    </w:p>
    <w:p w14:paraId="7F498BF4" w14:textId="311147F0" w:rsidR="004465F8" w:rsidRDefault="00C96790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185/2023 schválení podání žádostí o datace z Fondu Vysočiny 2023 – Informační a komunikační technologie ICT 2023 – splněno, žádosti podány ve stanoveném termínu;</w:t>
      </w:r>
    </w:p>
    <w:p w14:paraId="1F7150EE" w14:textId="049EC793" w:rsidR="00C96790" w:rsidRDefault="00C96790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186/2023 – schválení výpůjčky části </w:t>
      </w:r>
      <w:proofErr w:type="spellStart"/>
      <w:r>
        <w:rPr>
          <w:rFonts w:ascii="Arial" w:hAnsi="Arial" w:cs="Arial"/>
        </w:rPr>
        <w:t>poz.p</w:t>
      </w:r>
      <w:proofErr w:type="spellEnd"/>
      <w:r>
        <w:rPr>
          <w:rFonts w:ascii="Arial" w:hAnsi="Arial" w:cs="Arial"/>
        </w:rPr>
        <w:t>. KN č. 328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Humpolec (Platforma Humpolec,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.) – splněno – smluvně ošetřeno;</w:t>
      </w:r>
    </w:p>
    <w:p w14:paraId="4EE922E1" w14:textId="30A1D8FB" w:rsidR="004465F8" w:rsidRDefault="00C96790" w:rsidP="004465F8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187-196/2023 – schválení zřízení věcných břemen a smluv o smlouvách budoucích o uložení inženýrských sítí do pozemků ve vlastnictví města Humpolce – splněno, smluvně ošetřeno. </w:t>
      </w:r>
    </w:p>
    <w:p w14:paraId="6BABC5D9" w14:textId="539B9005" w:rsidR="00FB79E8" w:rsidRDefault="00CB00D5" w:rsidP="00C96790">
      <w:pPr>
        <w:tabs>
          <w:tab w:val="left" w:pos="142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197/2023 – schválení </w:t>
      </w:r>
      <w:r>
        <w:rPr>
          <w:rFonts w:ascii="Arial" w:hAnsi="Arial" w:cs="Arial"/>
          <w:color w:val="000000"/>
          <w:shd w:val="clear" w:color="auto" w:fill="FFFFFF"/>
        </w:rPr>
        <w:t>z</w:t>
      </w:r>
      <w:r>
        <w:rPr>
          <w:rFonts w:ascii="Arial" w:hAnsi="Arial" w:cs="Arial"/>
          <w:color w:val="000000"/>
          <w:shd w:val="clear" w:color="auto" w:fill="FFFFFF"/>
        </w:rPr>
        <w:t>áměr</w:t>
      </w:r>
      <w:r>
        <w:rPr>
          <w:rFonts w:ascii="Arial" w:hAnsi="Arial" w:cs="Arial"/>
          <w:color w:val="000000"/>
          <w:shd w:val="clear" w:color="auto" w:fill="FFFFFF"/>
        </w:rPr>
        <w:t>u</w:t>
      </w:r>
      <w:r>
        <w:rPr>
          <w:rFonts w:ascii="Arial" w:hAnsi="Arial" w:cs="Arial"/>
          <w:color w:val="000000"/>
          <w:shd w:val="clear" w:color="auto" w:fill="FFFFFF"/>
        </w:rPr>
        <w:t xml:space="preserve"> výkupu ideálního podílu 1/18 pozemkové parcely KN č. 180/40 a ideálního podílu 1/18 pozemkové parcely KN č. 180/28 vše v katastrálním území Rozkoš u Humpolce</w:t>
      </w:r>
      <w:r>
        <w:rPr>
          <w:rFonts w:ascii="Arial" w:hAnsi="Arial" w:cs="Arial"/>
          <w:color w:val="000000"/>
          <w:shd w:val="clear" w:color="auto" w:fill="FFFFFF"/>
        </w:rPr>
        <w:t xml:space="preserve"> od insolvenčního správce a pověření starostky města aktivně se zúčastnit prodeje pozemků podáním nabídky ve výši 14 tis. Kč – splněno, nabídka podána. </w:t>
      </w:r>
    </w:p>
    <w:p w14:paraId="30A2BEF4" w14:textId="77777777" w:rsidR="00FB79E8" w:rsidRPr="00C53102" w:rsidRDefault="00FB79E8" w:rsidP="00FB79E8">
      <w:pPr>
        <w:tabs>
          <w:tab w:val="left" w:pos="142"/>
        </w:tabs>
        <w:ind w:left="709" w:hanging="709"/>
        <w:jc w:val="both"/>
        <w:rPr>
          <w:rFonts w:ascii="Arial" w:hAnsi="Arial" w:cs="Arial"/>
        </w:rPr>
      </w:pPr>
    </w:p>
    <w:p w14:paraId="74294D44" w14:textId="24985414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6F862675" w14:textId="117FFC48" w:rsidR="00405396" w:rsidRDefault="00405396" w:rsidP="00405396">
      <w:pPr>
        <w:jc w:val="both"/>
        <w:rPr>
          <w:rFonts w:ascii="Arial" w:hAnsi="Arial" w:cs="Arial"/>
        </w:rPr>
      </w:pPr>
      <w:r w:rsidRPr="008A5A46">
        <w:rPr>
          <w:rFonts w:ascii="Arial" w:hAnsi="Arial" w:cs="Arial"/>
          <w:b/>
        </w:rPr>
        <w:t xml:space="preserve">Rada města Humpolec bere na vědomí kontrolu plnění usnesení z </w:t>
      </w:r>
      <w:r w:rsidR="00BA44D7">
        <w:rPr>
          <w:rFonts w:ascii="Arial" w:hAnsi="Arial" w:cs="Arial"/>
          <w:b/>
        </w:rPr>
        <w:t>9</w:t>
      </w:r>
      <w:r w:rsidR="0067172C">
        <w:rPr>
          <w:rFonts w:ascii="Arial" w:hAnsi="Arial" w:cs="Arial"/>
          <w:b/>
        </w:rPr>
        <w:t>.</w:t>
      </w:r>
      <w:r w:rsidR="00304E5F">
        <w:rPr>
          <w:rFonts w:ascii="Arial" w:hAnsi="Arial" w:cs="Arial"/>
          <w:b/>
        </w:rPr>
        <w:t xml:space="preserve"> </w:t>
      </w:r>
      <w:r w:rsidR="00CB00D5">
        <w:rPr>
          <w:rFonts w:ascii="Arial" w:hAnsi="Arial" w:cs="Arial"/>
          <w:b/>
        </w:rPr>
        <w:t xml:space="preserve">a 10.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5C194BBE" w14:textId="04F602A6" w:rsidR="00D6395D" w:rsidRPr="00EA0091" w:rsidRDefault="00582971" w:rsidP="00EA0091">
      <w:pPr>
        <w:tabs>
          <w:tab w:val="left" w:pos="25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6395D" w:rsidRPr="00EA0091" w:rsidSect="00320F0F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3"/>
  </w:num>
  <w:num w:numId="2" w16cid:durableId="357849444">
    <w:abstractNumId w:val="0"/>
  </w:num>
  <w:num w:numId="3" w16cid:durableId="244607181">
    <w:abstractNumId w:val="2"/>
  </w:num>
  <w:num w:numId="4" w16cid:durableId="1233736673">
    <w:abstractNumId w:val="1"/>
  </w:num>
  <w:num w:numId="5" w16cid:durableId="2028098144">
    <w:abstractNumId w:val="4"/>
  </w:num>
  <w:num w:numId="6" w16cid:durableId="1019770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5554A"/>
    <w:rsid w:val="00076039"/>
    <w:rsid w:val="000767A0"/>
    <w:rsid w:val="00081E84"/>
    <w:rsid w:val="00083144"/>
    <w:rsid w:val="000B17DA"/>
    <w:rsid w:val="000B3850"/>
    <w:rsid w:val="000D4C64"/>
    <w:rsid w:val="000E161F"/>
    <w:rsid w:val="000E4666"/>
    <w:rsid w:val="000E66BB"/>
    <w:rsid w:val="001476E2"/>
    <w:rsid w:val="00171603"/>
    <w:rsid w:val="00171872"/>
    <w:rsid w:val="001A1CBD"/>
    <w:rsid w:val="001C5DC1"/>
    <w:rsid w:val="001D71DE"/>
    <w:rsid w:val="001E44CD"/>
    <w:rsid w:val="001E5576"/>
    <w:rsid w:val="001F4BD2"/>
    <w:rsid w:val="002161AA"/>
    <w:rsid w:val="00254DCD"/>
    <w:rsid w:val="00255696"/>
    <w:rsid w:val="00257991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4E5F"/>
    <w:rsid w:val="00306152"/>
    <w:rsid w:val="003118D6"/>
    <w:rsid w:val="003333CA"/>
    <w:rsid w:val="00335297"/>
    <w:rsid w:val="003A7268"/>
    <w:rsid w:val="003C1188"/>
    <w:rsid w:val="003C423A"/>
    <w:rsid w:val="003D0D1E"/>
    <w:rsid w:val="003D75D8"/>
    <w:rsid w:val="00400C4A"/>
    <w:rsid w:val="00405396"/>
    <w:rsid w:val="00427644"/>
    <w:rsid w:val="00437B0E"/>
    <w:rsid w:val="004465F8"/>
    <w:rsid w:val="00462B00"/>
    <w:rsid w:val="00467ADA"/>
    <w:rsid w:val="004770D9"/>
    <w:rsid w:val="0049351B"/>
    <w:rsid w:val="004A07B9"/>
    <w:rsid w:val="00505EA3"/>
    <w:rsid w:val="0053303F"/>
    <w:rsid w:val="0054167A"/>
    <w:rsid w:val="00562729"/>
    <w:rsid w:val="005761C4"/>
    <w:rsid w:val="0058106D"/>
    <w:rsid w:val="00582971"/>
    <w:rsid w:val="005A377D"/>
    <w:rsid w:val="005C0AC5"/>
    <w:rsid w:val="005C2BCC"/>
    <w:rsid w:val="005D56AC"/>
    <w:rsid w:val="005E3A85"/>
    <w:rsid w:val="005F4684"/>
    <w:rsid w:val="00624684"/>
    <w:rsid w:val="0064539D"/>
    <w:rsid w:val="006707C0"/>
    <w:rsid w:val="0067172C"/>
    <w:rsid w:val="006878A5"/>
    <w:rsid w:val="006B63E0"/>
    <w:rsid w:val="006B799A"/>
    <w:rsid w:val="006E341E"/>
    <w:rsid w:val="006F7B09"/>
    <w:rsid w:val="006F7D58"/>
    <w:rsid w:val="00704C60"/>
    <w:rsid w:val="007131CF"/>
    <w:rsid w:val="0072489E"/>
    <w:rsid w:val="00731ED3"/>
    <w:rsid w:val="00732B04"/>
    <w:rsid w:val="007B1337"/>
    <w:rsid w:val="007B4F56"/>
    <w:rsid w:val="007D4F7B"/>
    <w:rsid w:val="007E5CF4"/>
    <w:rsid w:val="00807871"/>
    <w:rsid w:val="008208D0"/>
    <w:rsid w:val="0082561D"/>
    <w:rsid w:val="008434C7"/>
    <w:rsid w:val="0085594C"/>
    <w:rsid w:val="00884D57"/>
    <w:rsid w:val="008A3351"/>
    <w:rsid w:val="008B7EEB"/>
    <w:rsid w:val="008C5337"/>
    <w:rsid w:val="008D2A31"/>
    <w:rsid w:val="008E3CFC"/>
    <w:rsid w:val="008E5D13"/>
    <w:rsid w:val="00914606"/>
    <w:rsid w:val="009156C3"/>
    <w:rsid w:val="00920913"/>
    <w:rsid w:val="0094515C"/>
    <w:rsid w:val="00952E92"/>
    <w:rsid w:val="009754CB"/>
    <w:rsid w:val="00976EA0"/>
    <w:rsid w:val="009E67C8"/>
    <w:rsid w:val="00A1684D"/>
    <w:rsid w:val="00A23165"/>
    <w:rsid w:val="00A31203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10426"/>
    <w:rsid w:val="00B3665F"/>
    <w:rsid w:val="00B544C0"/>
    <w:rsid w:val="00B71D67"/>
    <w:rsid w:val="00B92756"/>
    <w:rsid w:val="00B929D3"/>
    <w:rsid w:val="00B97660"/>
    <w:rsid w:val="00BA44D7"/>
    <w:rsid w:val="00BB2151"/>
    <w:rsid w:val="00BC2F7C"/>
    <w:rsid w:val="00BC47F3"/>
    <w:rsid w:val="00C44892"/>
    <w:rsid w:val="00C4788F"/>
    <w:rsid w:val="00C53102"/>
    <w:rsid w:val="00C96790"/>
    <w:rsid w:val="00CA183E"/>
    <w:rsid w:val="00CA35B6"/>
    <w:rsid w:val="00CB00D5"/>
    <w:rsid w:val="00CB2DF8"/>
    <w:rsid w:val="00CC0406"/>
    <w:rsid w:val="00D07067"/>
    <w:rsid w:val="00D145E3"/>
    <w:rsid w:val="00D44FB7"/>
    <w:rsid w:val="00D46798"/>
    <w:rsid w:val="00D6395D"/>
    <w:rsid w:val="00D97415"/>
    <w:rsid w:val="00DB187A"/>
    <w:rsid w:val="00DD7F8E"/>
    <w:rsid w:val="00DE53F9"/>
    <w:rsid w:val="00E24203"/>
    <w:rsid w:val="00E303AF"/>
    <w:rsid w:val="00E34E52"/>
    <w:rsid w:val="00E704AC"/>
    <w:rsid w:val="00E714D5"/>
    <w:rsid w:val="00E72AE7"/>
    <w:rsid w:val="00E772C2"/>
    <w:rsid w:val="00E86985"/>
    <w:rsid w:val="00E91833"/>
    <w:rsid w:val="00E93DF6"/>
    <w:rsid w:val="00E9501A"/>
    <w:rsid w:val="00EA0091"/>
    <w:rsid w:val="00EB29B3"/>
    <w:rsid w:val="00ED16F6"/>
    <w:rsid w:val="00ED66C3"/>
    <w:rsid w:val="00EE528E"/>
    <w:rsid w:val="00F120A0"/>
    <w:rsid w:val="00F1590E"/>
    <w:rsid w:val="00F450F1"/>
    <w:rsid w:val="00F61894"/>
    <w:rsid w:val="00F73D8D"/>
    <w:rsid w:val="00F74638"/>
    <w:rsid w:val="00F7743D"/>
    <w:rsid w:val="00F77898"/>
    <w:rsid w:val="00FB06DA"/>
    <w:rsid w:val="00FB79E8"/>
    <w:rsid w:val="00FC024B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41</cp:revision>
  <dcterms:created xsi:type="dcterms:W3CDTF">2022-05-02T07:02:00Z</dcterms:created>
  <dcterms:modified xsi:type="dcterms:W3CDTF">2023-03-28T07:51:00Z</dcterms:modified>
</cp:coreProperties>
</file>